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63B" w:rsidRPr="00EF4C5B" w:rsidRDefault="0089663B" w:rsidP="0089663B">
      <w:pPr>
        <w:pStyle w:val="a3"/>
        <w:jc w:val="center"/>
        <w:rPr>
          <w:b/>
          <w:sz w:val="32"/>
          <w:szCs w:val="32"/>
        </w:rPr>
      </w:pPr>
      <w:r w:rsidRPr="00EF4C5B">
        <w:rPr>
          <w:b/>
          <w:sz w:val="32"/>
          <w:szCs w:val="32"/>
        </w:rPr>
        <w:t>Формирование элементарных математических представлений у дошкольников на логопедических занятиях</w:t>
      </w:r>
    </w:p>
    <w:p w:rsidR="0089663B" w:rsidRDefault="0089663B" w:rsidP="0089663B">
      <w:pPr>
        <w:pStyle w:val="a3"/>
      </w:pPr>
    </w:p>
    <w:p w:rsidR="0089663B" w:rsidRPr="00EF4C5B" w:rsidRDefault="0089663B" w:rsidP="0089663B">
      <w:pPr>
        <w:pStyle w:val="a3"/>
        <w:jc w:val="both"/>
        <w:rPr>
          <w:sz w:val="28"/>
          <w:szCs w:val="28"/>
        </w:rPr>
      </w:pPr>
      <w:r w:rsidRPr="00EF4C5B">
        <w:rPr>
          <w:sz w:val="28"/>
          <w:szCs w:val="28"/>
        </w:rPr>
        <w:t>На современном этапе развития дошкольного образования в связи с введением Федерального государственного образовательного стандарта (ФГОС) одной из актуальных задач становится поиск вариативных способов организации образовательной деятельности.</w:t>
      </w:r>
    </w:p>
    <w:p w:rsidR="0089663B" w:rsidRPr="00EF4C5B" w:rsidRDefault="0089663B" w:rsidP="0089663B">
      <w:pPr>
        <w:pStyle w:val="a3"/>
        <w:jc w:val="both"/>
        <w:rPr>
          <w:sz w:val="28"/>
          <w:szCs w:val="28"/>
        </w:rPr>
      </w:pPr>
      <w:r w:rsidRPr="00EF4C5B">
        <w:rPr>
          <w:sz w:val="28"/>
          <w:szCs w:val="28"/>
        </w:rPr>
        <w:t>ФГОС выдвигает требование, направленное на осуществление образовательной деятельности в формах, специфических для детей данной возрастной группы, прежде всего в форме игры, познавательной и исследовательской деятельности</w:t>
      </w:r>
      <w:r w:rsidRPr="00EF4C5B">
        <w:rPr>
          <w:b/>
          <w:bCs/>
          <w:sz w:val="28"/>
          <w:szCs w:val="28"/>
        </w:rPr>
        <w:t>.</w:t>
      </w:r>
    </w:p>
    <w:p w:rsidR="0089663B" w:rsidRPr="00EF4C5B" w:rsidRDefault="0089663B" w:rsidP="0089663B">
      <w:pPr>
        <w:pStyle w:val="a3"/>
        <w:jc w:val="both"/>
        <w:rPr>
          <w:sz w:val="28"/>
          <w:szCs w:val="28"/>
        </w:rPr>
      </w:pPr>
      <w:r w:rsidRPr="00EF4C5B">
        <w:rPr>
          <w:sz w:val="28"/>
          <w:szCs w:val="28"/>
        </w:rPr>
        <w:t>Построение образовательного процесса предполагает комплексность подхода, обеспечивающего развитие детей во всех пяти взаимодополняющих образовательных областях (социально-коммуникативное развитие; познавательное развитие;</w:t>
      </w:r>
      <w:r w:rsidRPr="00EF4C5B">
        <w:rPr>
          <w:i/>
          <w:iCs/>
          <w:sz w:val="28"/>
          <w:szCs w:val="28"/>
        </w:rPr>
        <w:t xml:space="preserve"> </w:t>
      </w:r>
      <w:r w:rsidRPr="00EF4C5B">
        <w:rPr>
          <w:sz w:val="28"/>
          <w:szCs w:val="28"/>
        </w:rPr>
        <w:t>речевое развитие; художественно-эстетическое развитие; физическое</w:t>
      </w:r>
      <w:r w:rsidRPr="00EF4C5B">
        <w:rPr>
          <w:i/>
          <w:iCs/>
          <w:sz w:val="28"/>
          <w:szCs w:val="28"/>
        </w:rPr>
        <w:t xml:space="preserve"> </w:t>
      </w:r>
      <w:r w:rsidRPr="00EF4C5B">
        <w:rPr>
          <w:sz w:val="28"/>
          <w:szCs w:val="28"/>
        </w:rPr>
        <w:t>развитие). Отказ от занятий как от учебной модели</w:t>
      </w:r>
      <w:r w:rsidRPr="00EF4C5B">
        <w:rPr>
          <w:i/>
          <w:iCs/>
          <w:sz w:val="28"/>
          <w:szCs w:val="28"/>
        </w:rPr>
        <w:t xml:space="preserve"> </w:t>
      </w:r>
      <w:r w:rsidRPr="00EF4C5B">
        <w:rPr>
          <w:sz w:val="28"/>
          <w:szCs w:val="28"/>
        </w:rPr>
        <w:t>обучения — одно из существенных нововведений стандарта,</w:t>
      </w:r>
      <w:r w:rsidRPr="00EF4C5B">
        <w:rPr>
          <w:i/>
          <w:iCs/>
          <w:sz w:val="28"/>
          <w:szCs w:val="28"/>
        </w:rPr>
        <w:t xml:space="preserve"> </w:t>
      </w:r>
      <w:r w:rsidRPr="00EF4C5B">
        <w:rPr>
          <w:sz w:val="28"/>
          <w:szCs w:val="28"/>
        </w:rPr>
        <w:t>который рекомендует использование форм, отличных от занятий</w:t>
      </w:r>
      <w:r w:rsidRPr="00EF4C5B">
        <w:rPr>
          <w:i/>
          <w:iCs/>
          <w:sz w:val="28"/>
          <w:szCs w:val="28"/>
        </w:rPr>
        <w:t xml:space="preserve"> </w:t>
      </w:r>
      <w:r w:rsidRPr="00EF4C5B">
        <w:rPr>
          <w:sz w:val="28"/>
          <w:szCs w:val="28"/>
        </w:rPr>
        <w:t>типа школьного урока.</w:t>
      </w:r>
    </w:p>
    <w:p w:rsidR="0089663B" w:rsidRPr="00EF4C5B" w:rsidRDefault="00C24772" w:rsidP="0089663B">
      <w:pPr>
        <w:pStyle w:val="a3"/>
        <w:jc w:val="both"/>
        <w:rPr>
          <w:sz w:val="28"/>
          <w:szCs w:val="28"/>
        </w:rPr>
      </w:pPr>
      <w:r>
        <w:rPr>
          <w:sz w:val="28"/>
          <w:szCs w:val="28"/>
        </w:rPr>
        <w:t xml:space="preserve">На логопедических занятиях </w:t>
      </w:r>
      <w:r w:rsidR="0089663B" w:rsidRPr="00EF4C5B">
        <w:rPr>
          <w:sz w:val="28"/>
          <w:szCs w:val="28"/>
        </w:rPr>
        <w:t>основной цел</w:t>
      </w:r>
      <w:r>
        <w:rPr>
          <w:sz w:val="28"/>
          <w:szCs w:val="28"/>
        </w:rPr>
        <w:t xml:space="preserve">ью является выработка правильного </w:t>
      </w:r>
      <w:r w:rsidR="0089663B" w:rsidRPr="00EF4C5B">
        <w:rPr>
          <w:sz w:val="28"/>
          <w:szCs w:val="28"/>
        </w:rPr>
        <w:t>звукопроизношения и введение поставленных звуков в речь.</w:t>
      </w:r>
    </w:p>
    <w:p w:rsidR="0089663B" w:rsidRPr="00EF4C5B" w:rsidRDefault="0089663B" w:rsidP="0089663B">
      <w:pPr>
        <w:pStyle w:val="a3"/>
        <w:jc w:val="both"/>
        <w:rPr>
          <w:sz w:val="28"/>
          <w:szCs w:val="28"/>
        </w:rPr>
      </w:pPr>
      <w:r w:rsidRPr="00EF4C5B">
        <w:rPr>
          <w:sz w:val="28"/>
          <w:szCs w:val="28"/>
        </w:rPr>
        <w:t>Этап автоматизации звуков достаточно продолжительный, что позволяет максимально его разнообразить и ввести, интегрировать образовательные области.</w:t>
      </w:r>
    </w:p>
    <w:p w:rsidR="0089663B" w:rsidRPr="00EF4C5B" w:rsidRDefault="0089663B" w:rsidP="0089663B">
      <w:pPr>
        <w:pStyle w:val="a3"/>
        <w:jc w:val="both"/>
        <w:rPr>
          <w:sz w:val="28"/>
          <w:szCs w:val="28"/>
        </w:rPr>
      </w:pPr>
      <w:r w:rsidRPr="00EF4C5B">
        <w:rPr>
          <w:sz w:val="28"/>
          <w:szCs w:val="28"/>
        </w:rPr>
        <w:t>На примере областей речевое развитие и познавательное развитие, а именно ФЭМП, немного расскажу о наших логопедических буднях.</w:t>
      </w:r>
    </w:p>
    <w:p w:rsidR="0089663B" w:rsidRPr="00B909A8" w:rsidRDefault="0089663B" w:rsidP="0089663B">
      <w:pPr>
        <w:pStyle w:val="a3"/>
        <w:jc w:val="center"/>
        <w:rPr>
          <w:sz w:val="28"/>
          <w:szCs w:val="28"/>
        </w:rPr>
      </w:pPr>
      <w:r w:rsidRPr="00B909A8">
        <w:rPr>
          <w:b/>
          <w:bCs/>
          <w:sz w:val="28"/>
          <w:szCs w:val="28"/>
        </w:rPr>
        <w:t>Закрепление элементарных математических представлений на логопедических занятиях прослеживается во многих играх.</w:t>
      </w:r>
    </w:p>
    <w:p w:rsidR="0089663B" w:rsidRPr="00EF4C5B" w:rsidRDefault="0089663B" w:rsidP="0089663B">
      <w:pPr>
        <w:pStyle w:val="a3"/>
        <w:jc w:val="both"/>
        <w:rPr>
          <w:sz w:val="28"/>
          <w:szCs w:val="28"/>
        </w:rPr>
      </w:pPr>
      <w:r w:rsidRPr="00EF4C5B">
        <w:rPr>
          <w:b/>
          <w:bCs/>
          <w:sz w:val="28"/>
          <w:szCs w:val="28"/>
        </w:rPr>
        <w:t>1. Прямой и обратный счёт.</w:t>
      </w:r>
    </w:p>
    <w:p w:rsidR="0089663B" w:rsidRPr="00EF4C5B" w:rsidRDefault="0089663B" w:rsidP="0089663B">
      <w:pPr>
        <w:pStyle w:val="a3"/>
        <w:jc w:val="both"/>
        <w:rPr>
          <w:sz w:val="28"/>
          <w:szCs w:val="28"/>
        </w:rPr>
      </w:pPr>
      <w:r w:rsidRPr="00EF4C5B">
        <w:rPr>
          <w:sz w:val="28"/>
          <w:szCs w:val="28"/>
        </w:rPr>
        <w:t>При автоматизации звуков часто используем прямой и обратный счёт. Например, автоматизируя звук «Ш» считаем с опорой на наглядность или без нее: одна шапка, две шапки, три шапки, четыре шапки, пять шапок и обратно.</w:t>
      </w:r>
    </w:p>
    <w:p w:rsidR="0089663B" w:rsidRPr="00EF4C5B" w:rsidRDefault="0089663B" w:rsidP="0089663B">
      <w:pPr>
        <w:pStyle w:val="a3"/>
        <w:jc w:val="both"/>
        <w:rPr>
          <w:sz w:val="28"/>
          <w:szCs w:val="28"/>
        </w:rPr>
      </w:pPr>
      <w:r w:rsidRPr="00EF4C5B">
        <w:rPr>
          <w:sz w:val="28"/>
          <w:szCs w:val="28"/>
        </w:rPr>
        <w:t>Перед ребёнком трудная задача. Он должен следить за своим произношением, правильно называть числовой порядок, правильно согласовывать числительное с существительным, изменять окончания.</w:t>
      </w:r>
    </w:p>
    <w:p w:rsidR="0089663B" w:rsidRPr="00EF4C5B" w:rsidRDefault="0089663B" w:rsidP="0089663B">
      <w:pPr>
        <w:pStyle w:val="a3"/>
        <w:jc w:val="both"/>
        <w:rPr>
          <w:sz w:val="28"/>
          <w:szCs w:val="28"/>
        </w:rPr>
      </w:pPr>
      <w:r w:rsidRPr="00EF4C5B">
        <w:rPr>
          <w:b/>
          <w:bCs/>
          <w:sz w:val="28"/>
          <w:szCs w:val="28"/>
        </w:rPr>
        <w:lastRenderedPageBreak/>
        <w:t>2. Посчитай и сравни.</w:t>
      </w:r>
    </w:p>
    <w:p w:rsidR="0089663B" w:rsidRPr="00EF4C5B" w:rsidRDefault="0089663B" w:rsidP="0089663B">
      <w:pPr>
        <w:pStyle w:val="a3"/>
        <w:jc w:val="both"/>
        <w:rPr>
          <w:sz w:val="28"/>
          <w:szCs w:val="28"/>
        </w:rPr>
      </w:pPr>
      <w:r w:rsidRPr="00EF4C5B">
        <w:rPr>
          <w:sz w:val="28"/>
          <w:szCs w:val="28"/>
        </w:rPr>
        <w:t xml:space="preserve">Более усложнённый вариант – это посчитать и сравнить. Постараться выяснить, </w:t>
      </w:r>
      <w:proofErr w:type="gramStart"/>
      <w:r w:rsidRPr="00EF4C5B">
        <w:rPr>
          <w:sz w:val="28"/>
          <w:szCs w:val="28"/>
        </w:rPr>
        <w:t>на сколько</w:t>
      </w:r>
      <w:proofErr w:type="gramEnd"/>
      <w:r w:rsidRPr="00EF4C5B">
        <w:rPr>
          <w:sz w:val="28"/>
          <w:szCs w:val="28"/>
        </w:rPr>
        <w:t xml:space="preserve"> больше тех или иных предметов или определить их равенство.</w:t>
      </w:r>
    </w:p>
    <w:p w:rsidR="0089663B" w:rsidRPr="00EF4C5B" w:rsidRDefault="0089663B" w:rsidP="0089663B">
      <w:pPr>
        <w:pStyle w:val="a3"/>
        <w:jc w:val="both"/>
        <w:rPr>
          <w:sz w:val="28"/>
          <w:szCs w:val="28"/>
        </w:rPr>
      </w:pPr>
      <w:r w:rsidRPr="00EF4C5B">
        <w:rPr>
          <w:b/>
          <w:bCs/>
          <w:sz w:val="28"/>
          <w:szCs w:val="28"/>
        </w:rPr>
        <w:t>3. «1-2-5-10».</w:t>
      </w:r>
    </w:p>
    <w:p w:rsidR="0089663B" w:rsidRPr="00EF4C5B" w:rsidRDefault="0089663B" w:rsidP="0089663B">
      <w:pPr>
        <w:pStyle w:val="a3"/>
        <w:jc w:val="both"/>
        <w:rPr>
          <w:sz w:val="28"/>
          <w:szCs w:val="28"/>
        </w:rPr>
      </w:pPr>
      <w:r w:rsidRPr="00EF4C5B">
        <w:rPr>
          <w:sz w:val="28"/>
          <w:szCs w:val="28"/>
        </w:rPr>
        <w:t xml:space="preserve">Игра «1-2-5-10» может проводиться с визуальной опорой и без. Ребёнок называет 1, 2, 5, 10 предметов. Например: одна лодка, две лодки, пять лодок, десять лодок. </w:t>
      </w:r>
    </w:p>
    <w:p w:rsidR="0089663B" w:rsidRPr="00EF4C5B" w:rsidRDefault="0089663B" w:rsidP="0089663B">
      <w:pPr>
        <w:pStyle w:val="a3"/>
        <w:jc w:val="both"/>
        <w:rPr>
          <w:sz w:val="28"/>
          <w:szCs w:val="28"/>
        </w:rPr>
      </w:pPr>
      <w:r w:rsidRPr="00EF4C5B">
        <w:rPr>
          <w:b/>
          <w:bCs/>
          <w:sz w:val="28"/>
          <w:szCs w:val="28"/>
        </w:rPr>
        <w:t>4. Какой формы предмет?</w:t>
      </w:r>
    </w:p>
    <w:p w:rsidR="0089663B" w:rsidRPr="00EF4C5B" w:rsidRDefault="0089663B" w:rsidP="0089663B">
      <w:pPr>
        <w:pStyle w:val="a3"/>
        <w:jc w:val="both"/>
        <w:rPr>
          <w:sz w:val="28"/>
          <w:szCs w:val="28"/>
        </w:rPr>
      </w:pPr>
      <w:r w:rsidRPr="00EF4C5B">
        <w:rPr>
          <w:sz w:val="28"/>
          <w:szCs w:val="28"/>
        </w:rPr>
        <w:t xml:space="preserve">Закрепляя звукопроизношение, называя картинки, ребёнок определяет, на какую геометрическую фигуру похож предмет, какой формы изображенный предмет. </w:t>
      </w:r>
    </w:p>
    <w:p w:rsidR="0089663B" w:rsidRPr="00EF4C5B" w:rsidRDefault="0089663B" w:rsidP="0089663B">
      <w:pPr>
        <w:pStyle w:val="a3"/>
        <w:jc w:val="both"/>
        <w:rPr>
          <w:sz w:val="28"/>
          <w:szCs w:val="28"/>
        </w:rPr>
      </w:pPr>
      <w:r w:rsidRPr="00EF4C5B">
        <w:rPr>
          <w:b/>
          <w:bCs/>
          <w:sz w:val="28"/>
          <w:szCs w:val="28"/>
        </w:rPr>
        <w:t>5. Настольные логопедические игры.</w:t>
      </w:r>
    </w:p>
    <w:p w:rsidR="0089663B" w:rsidRPr="00EF4C5B" w:rsidRDefault="0089663B" w:rsidP="0089663B">
      <w:pPr>
        <w:pStyle w:val="a3"/>
        <w:jc w:val="both"/>
        <w:rPr>
          <w:sz w:val="28"/>
          <w:szCs w:val="28"/>
        </w:rPr>
      </w:pPr>
      <w:r w:rsidRPr="00EF4C5B">
        <w:rPr>
          <w:sz w:val="28"/>
          <w:szCs w:val="28"/>
        </w:rPr>
        <w:t>Настольные логопедические игры направлены на автоматизацию конкретного звука – это ещё один прекрасный пример закрепления звука в речи и совершенствования элементарных математических представлений. Игрок бросает кубик, по точкам подсчитывает количество ходов, передвигает фишку, называя каждый ход, то есть, проговаривая название картинки на каждом ходу. Останавливаясь, выполняет задание: определяет место звука в слове, количество слогов, составляет предложение с этим словом…</w:t>
      </w:r>
    </w:p>
    <w:p w:rsidR="0089663B" w:rsidRPr="00EF4C5B" w:rsidRDefault="0089663B" w:rsidP="0089663B">
      <w:pPr>
        <w:pStyle w:val="a3"/>
        <w:jc w:val="both"/>
        <w:rPr>
          <w:sz w:val="28"/>
          <w:szCs w:val="28"/>
        </w:rPr>
      </w:pPr>
      <w:r w:rsidRPr="00EF4C5B">
        <w:rPr>
          <w:b/>
          <w:bCs/>
          <w:sz w:val="28"/>
          <w:szCs w:val="28"/>
        </w:rPr>
        <w:t>6. Игры с насыпным материалом.</w:t>
      </w:r>
    </w:p>
    <w:p w:rsidR="0089663B" w:rsidRPr="00EF4C5B" w:rsidRDefault="0089663B" w:rsidP="0089663B">
      <w:pPr>
        <w:pStyle w:val="a3"/>
        <w:jc w:val="both"/>
        <w:rPr>
          <w:sz w:val="28"/>
          <w:szCs w:val="28"/>
        </w:rPr>
      </w:pPr>
      <w:r w:rsidRPr="00EF4C5B">
        <w:rPr>
          <w:sz w:val="28"/>
          <w:szCs w:val="28"/>
        </w:rPr>
        <w:t>Игры с насыпным материалом имеют свои правила и требования. Позволяют прятать, находить, называть и подсчитывать предметы, будь то пуговицы, бусины в виде геометрических фигур или прочее.</w:t>
      </w:r>
    </w:p>
    <w:p w:rsidR="0089663B" w:rsidRPr="00EF4C5B" w:rsidRDefault="0089663B" w:rsidP="0089663B">
      <w:pPr>
        <w:pStyle w:val="a3"/>
        <w:jc w:val="both"/>
        <w:rPr>
          <w:sz w:val="28"/>
          <w:szCs w:val="28"/>
        </w:rPr>
      </w:pPr>
      <w:r w:rsidRPr="00EF4C5B">
        <w:rPr>
          <w:b/>
          <w:bCs/>
          <w:sz w:val="28"/>
          <w:szCs w:val="28"/>
        </w:rPr>
        <w:t>7. Подсчёт слогов и звуков в словах.</w:t>
      </w:r>
    </w:p>
    <w:p w:rsidR="0089663B" w:rsidRPr="00EF4C5B" w:rsidRDefault="0089663B" w:rsidP="0089663B">
      <w:pPr>
        <w:pStyle w:val="a3"/>
        <w:jc w:val="both"/>
        <w:rPr>
          <w:sz w:val="28"/>
          <w:szCs w:val="28"/>
        </w:rPr>
      </w:pPr>
      <w:r w:rsidRPr="00EF4C5B">
        <w:rPr>
          <w:sz w:val="28"/>
          <w:szCs w:val="28"/>
        </w:rPr>
        <w:t>Подсчёт слогов и звуков в словах – задание понятное. Подсчёт может проводиться хлопками, в уме, с опорой на кассу цифр и т.д. Например, как работая в логопедическом альбоме по автоматизации звука, ребёнок посчитывает количество слогов в слове, сопоставляет это число с образом цифры, находит цифру и помещает её на картинку.</w:t>
      </w:r>
    </w:p>
    <w:p w:rsidR="0089663B" w:rsidRPr="00EF4C5B" w:rsidRDefault="0089663B" w:rsidP="0089663B">
      <w:pPr>
        <w:pStyle w:val="a3"/>
        <w:jc w:val="both"/>
        <w:rPr>
          <w:sz w:val="28"/>
          <w:szCs w:val="28"/>
        </w:rPr>
      </w:pPr>
      <w:r w:rsidRPr="00EF4C5B">
        <w:rPr>
          <w:b/>
          <w:bCs/>
          <w:sz w:val="28"/>
          <w:szCs w:val="28"/>
        </w:rPr>
        <w:t>8. Игры на развитие самоконтроля.</w:t>
      </w:r>
    </w:p>
    <w:p w:rsidR="0089663B" w:rsidRPr="00EF4C5B" w:rsidRDefault="0089663B" w:rsidP="0089663B">
      <w:pPr>
        <w:pStyle w:val="a3"/>
        <w:jc w:val="both"/>
        <w:rPr>
          <w:sz w:val="28"/>
          <w:szCs w:val="28"/>
        </w:rPr>
      </w:pPr>
      <w:r w:rsidRPr="00EF4C5B">
        <w:rPr>
          <w:sz w:val="28"/>
          <w:szCs w:val="28"/>
        </w:rPr>
        <w:t xml:space="preserve">Расскажу об играх на развитие самоконтроля на конкретном примере. Перед ребёнком 9 картинок, в названиях которых изучаемый звук. Ребёнок </w:t>
      </w:r>
      <w:r w:rsidRPr="00EF4C5B">
        <w:rPr>
          <w:sz w:val="28"/>
          <w:szCs w:val="28"/>
        </w:rPr>
        <w:lastRenderedPageBreak/>
        <w:t>называет картинки, запоминает их. После, он закрывает глава, одна картинка убирается. Ребёнок открывает глаза, определяет, какой картинки не хватает, правильно её называет. Если задание выполнено успешно, то игрок берёт себе одну награду. Интереснее играть в паре, в конце игроки могут не только подсчитать свои награды, точнее количество правильно произнесённых слов, но и сравнить их, выявляя победителя.</w:t>
      </w:r>
    </w:p>
    <w:p w:rsidR="0089663B" w:rsidRPr="00EF4C5B" w:rsidRDefault="0089663B" w:rsidP="0089663B">
      <w:pPr>
        <w:pStyle w:val="a3"/>
        <w:jc w:val="both"/>
        <w:rPr>
          <w:sz w:val="28"/>
          <w:szCs w:val="28"/>
        </w:rPr>
      </w:pPr>
      <w:r w:rsidRPr="00EF4C5B">
        <w:rPr>
          <w:b/>
          <w:bCs/>
          <w:sz w:val="28"/>
          <w:szCs w:val="28"/>
        </w:rPr>
        <w:t>9. Сколько героев в сказке?</w:t>
      </w:r>
    </w:p>
    <w:p w:rsidR="0089663B" w:rsidRDefault="0089663B" w:rsidP="0089663B">
      <w:pPr>
        <w:pStyle w:val="a3"/>
        <w:jc w:val="both"/>
        <w:rPr>
          <w:sz w:val="28"/>
          <w:szCs w:val="28"/>
        </w:rPr>
      </w:pPr>
      <w:r w:rsidRPr="00EF4C5B">
        <w:rPr>
          <w:sz w:val="28"/>
          <w:szCs w:val="28"/>
        </w:rPr>
        <w:t>Интересный способ автоматизации звуков – рассказывание сказок. Ребёнок - рассказчик, следит за чёткостью произношения, за логикой построения сказки. В конце подсчитывает, сколько героев было в сказке, правильно согласовывая числительное с существительным, изменяя окончания. И отвечает на вопрос: «Сколько всего было героев в сказке?» (развёрнуто)</w:t>
      </w:r>
    </w:p>
    <w:p w:rsidR="0089663B" w:rsidRDefault="0089663B" w:rsidP="0089663B">
      <w:pPr>
        <w:pStyle w:val="a3"/>
        <w:jc w:val="both"/>
        <w:rPr>
          <w:b/>
          <w:sz w:val="28"/>
          <w:szCs w:val="28"/>
        </w:rPr>
      </w:pPr>
      <w:r w:rsidRPr="00EF4C5B">
        <w:rPr>
          <w:b/>
          <w:sz w:val="28"/>
          <w:szCs w:val="28"/>
        </w:rPr>
        <w:t>10.Развитие мелкой моторики</w:t>
      </w:r>
      <w:r>
        <w:rPr>
          <w:b/>
          <w:sz w:val="28"/>
          <w:szCs w:val="28"/>
        </w:rPr>
        <w:t>.</w:t>
      </w:r>
    </w:p>
    <w:p w:rsidR="0089663B" w:rsidRDefault="0089663B" w:rsidP="0089663B">
      <w:pPr>
        <w:pStyle w:val="a3"/>
        <w:jc w:val="both"/>
        <w:rPr>
          <w:sz w:val="28"/>
          <w:szCs w:val="28"/>
        </w:rPr>
      </w:pPr>
      <w:r w:rsidRPr="00EF4C5B">
        <w:rPr>
          <w:sz w:val="28"/>
          <w:szCs w:val="28"/>
        </w:rPr>
        <w:t xml:space="preserve">Одним из </w:t>
      </w:r>
      <w:r>
        <w:rPr>
          <w:sz w:val="28"/>
          <w:szCs w:val="28"/>
        </w:rPr>
        <w:t>интересных видов работы по развитию мелкой моторики и параллельной автоматизации звуков в речи является игра «Соедини по точкам» (соединяем точки по цифрам, называем картинку и раскрашиваем ее).</w:t>
      </w:r>
    </w:p>
    <w:p w:rsidR="0089663B" w:rsidRDefault="0089663B" w:rsidP="0089663B">
      <w:pPr>
        <w:pStyle w:val="a3"/>
        <w:jc w:val="both"/>
        <w:rPr>
          <w:sz w:val="28"/>
          <w:szCs w:val="28"/>
        </w:rPr>
      </w:pPr>
      <w:r>
        <w:rPr>
          <w:sz w:val="28"/>
          <w:szCs w:val="28"/>
        </w:rPr>
        <w:t>А также «логопедические раскраски» - отличный пример по автоматизации звуков в речи и тренировки моторики пальцев рук. Игра заключается в том, что ребенок называет картинку, раскрашивает ее в соответствии с заданным цветом, обозначив ее определенной цифрой, или решает пример, а ответ обозначает заданным цветом (например, 1-белый, 2 – красный, 3- зеленый и т.д.)</w:t>
      </w:r>
    </w:p>
    <w:p w:rsidR="0089663B" w:rsidRDefault="0089663B" w:rsidP="0089663B">
      <w:pPr>
        <w:pStyle w:val="a3"/>
        <w:jc w:val="both"/>
        <w:rPr>
          <w:b/>
          <w:sz w:val="28"/>
          <w:szCs w:val="28"/>
        </w:rPr>
      </w:pPr>
      <w:r w:rsidRPr="00862C5F">
        <w:rPr>
          <w:b/>
          <w:sz w:val="28"/>
          <w:szCs w:val="28"/>
        </w:rPr>
        <w:t>11. Задачи в стихах.</w:t>
      </w:r>
    </w:p>
    <w:p w:rsidR="0089663B" w:rsidRDefault="0089663B" w:rsidP="0089663B">
      <w:pPr>
        <w:pStyle w:val="a3"/>
        <w:jc w:val="both"/>
        <w:rPr>
          <w:sz w:val="28"/>
          <w:szCs w:val="28"/>
        </w:rPr>
      </w:pPr>
      <w:r w:rsidRPr="00862C5F">
        <w:rPr>
          <w:sz w:val="28"/>
          <w:szCs w:val="28"/>
        </w:rPr>
        <w:t>Заучивая</w:t>
      </w:r>
      <w:r>
        <w:rPr>
          <w:sz w:val="28"/>
          <w:szCs w:val="28"/>
        </w:rPr>
        <w:t xml:space="preserve"> на логопедических занятиях</w:t>
      </w:r>
      <w:r w:rsidRPr="00862C5F">
        <w:rPr>
          <w:sz w:val="28"/>
          <w:szCs w:val="28"/>
        </w:rPr>
        <w:t xml:space="preserve"> зад</w:t>
      </w:r>
      <w:r>
        <w:rPr>
          <w:sz w:val="28"/>
          <w:szCs w:val="28"/>
        </w:rPr>
        <w:t>ачи в стихах на различные темы, дети развивают не только память, логическое мышление, внимание, но и автоматизируют звуки в связных текстах и закрепляют навык порядкового счета и других математических действий. Примеры задач в стихах:</w:t>
      </w:r>
    </w:p>
    <w:p w:rsidR="0089663B" w:rsidRPr="00862C5F" w:rsidRDefault="0089663B" w:rsidP="0089663B">
      <w:pPr>
        <w:pStyle w:val="a3"/>
        <w:rPr>
          <w:sz w:val="20"/>
          <w:szCs w:val="20"/>
        </w:rPr>
      </w:pPr>
      <w:r w:rsidRPr="00862C5F">
        <w:rPr>
          <w:sz w:val="20"/>
          <w:szCs w:val="20"/>
        </w:rPr>
        <w:t xml:space="preserve">Яблоки с ветки на землю упали. </w:t>
      </w:r>
      <w:r w:rsidRPr="00862C5F">
        <w:rPr>
          <w:sz w:val="20"/>
          <w:szCs w:val="20"/>
        </w:rPr>
        <w:br/>
        <w:t xml:space="preserve">Плакали, плакали, слезы </w:t>
      </w:r>
      <w:proofErr w:type="gramStart"/>
      <w:r w:rsidRPr="00862C5F">
        <w:rPr>
          <w:sz w:val="20"/>
          <w:szCs w:val="20"/>
        </w:rPr>
        <w:t xml:space="preserve">роняли                                             </w:t>
      </w:r>
      <w:r w:rsidRPr="00862C5F">
        <w:rPr>
          <w:sz w:val="20"/>
          <w:szCs w:val="20"/>
        </w:rPr>
        <w:br/>
        <w:t>Таня в лукошко их собрала</w:t>
      </w:r>
      <w:proofErr w:type="gramEnd"/>
      <w:r w:rsidRPr="00862C5F">
        <w:rPr>
          <w:sz w:val="20"/>
          <w:szCs w:val="20"/>
        </w:rPr>
        <w:t xml:space="preserve">. </w:t>
      </w:r>
      <w:r w:rsidRPr="00862C5F">
        <w:rPr>
          <w:sz w:val="20"/>
          <w:szCs w:val="20"/>
        </w:rPr>
        <w:br/>
        <w:t>В подарок друзьям своим принесла</w:t>
      </w:r>
      <w:proofErr w:type="gramStart"/>
      <w:r w:rsidRPr="00862C5F">
        <w:rPr>
          <w:sz w:val="20"/>
          <w:szCs w:val="20"/>
        </w:rPr>
        <w:t xml:space="preserve"> </w:t>
      </w:r>
      <w:r w:rsidRPr="00862C5F">
        <w:rPr>
          <w:sz w:val="20"/>
          <w:szCs w:val="20"/>
        </w:rPr>
        <w:br/>
        <w:t>Д</w:t>
      </w:r>
      <w:proofErr w:type="gramEnd"/>
      <w:r w:rsidRPr="00862C5F">
        <w:rPr>
          <w:sz w:val="20"/>
          <w:szCs w:val="20"/>
        </w:rPr>
        <w:t xml:space="preserve">ва Сережке, три Антошке, </w:t>
      </w:r>
      <w:r w:rsidRPr="00862C5F">
        <w:rPr>
          <w:sz w:val="20"/>
          <w:szCs w:val="20"/>
        </w:rPr>
        <w:br/>
        <w:t xml:space="preserve">Катерине и Марине, </w:t>
      </w:r>
      <w:r w:rsidRPr="00862C5F">
        <w:rPr>
          <w:sz w:val="20"/>
          <w:szCs w:val="20"/>
        </w:rPr>
        <w:br/>
        <w:t xml:space="preserve">Оле, Свете и Оксане, </w:t>
      </w:r>
      <w:r w:rsidRPr="00862C5F">
        <w:rPr>
          <w:sz w:val="20"/>
          <w:szCs w:val="20"/>
        </w:rPr>
        <w:br/>
        <w:t xml:space="preserve">Самое большое - маме. </w:t>
      </w:r>
      <w:r w:rsidRPr="00862C5F">
        <w:rPr>
          <w:sz w:val="20"/>
          <w:szCs w:val="20"/>
        </w:rPr>
        <w:br/>
      </w:r>
      <w:proofErr w:type="gramStart"/>
      <w:r w:rsidRPr="00862C5F">
        <w:rPr>
          <w:sz w:val="20"/>
          <w:szCs w:val="20"/>
        </w:rPr>
        <w:t>Говори</w:t>
      </w:r>
      <w:proofErr w:type="gramEnd"/>
      <w:r w:rsidRPr="00862C5F">
        <w:rPr>
          <w:sz w:val="20"/>
          <w:szCs w:val="20"/>
        </w:rPr>
        <w:t xml:space="preserve"> давай скорей, </w:t>
      </w:r>
      <w:r w:rsidRPr="00862C5F">
        <w:rPr>
          <w:sz w:val="20"/>
          <w:szCs w:val="20"/>
        </w:rPr>
        <w:br/>
        <w:t>Сколько Таниных друзей?</w:t>
      </w:r>
      <w:r w:rsidRPr="00862C5F">
        <w:rPr>
          <w:sz w:val="20"/>
          <w:szCs w:val="20"/>
        </w:rPr>
        <w:br/>
      </w:r>
      <w:r w:rsidRPr="00862C5F">
        <w:rPr>
          <w:sz w:val="20"/>
          <w:szCs w:val="20"/>
        </w:rPr>
        <w:br/>
      </w:r>
      <w:r w:rsidRPr="00862C5F">
        <w:rPr>
          <w:sz w:val="20"/>
          <w:szCs w:val="20"/>
        </w:rPr>
        <w:br/>
        <w:t xml:space="preserve">С неба звездочка упала, </w:t>
      </w:r>
      <w:r w:rsidRPr="00862C5F">
        <w:rPr>
          <w:sz w:val="20"/>
          <w:szCs w:val="20"/>
        </w:rPr>
        <w:br/>
        <w:t>В гости к детям забежала.</w:t>
      </w:r>
      <w:r w:rsidRPr="00862C5F">
        <w:rPr>
          <w:sz w:val="20"/>
          <w:szCs w:val="20"/>
        </w:rPr>
        <w:br/>
      </w:r>
      <w:r w:rsidRPr="00862C5F">
        <w:rPr>
          <w:sz w:val="20"/>
          <w:szCs w:val="20"/>
        </w:rPr>
        <w:lastRenderedPageBreak/>
        <w:t xml:space="preserve">Две кричат </w:t>
      </w:r>
      <w:proofErr w:type="gramStart"/>
      <w:r w:rsidRPr="00862C5F">
        <w:rPr>
          <w:sz w:val="20"/>
          <w:szCs w:val="20"/>
        </w:rPr>
        <w:t>во</w:t>
      </w:r>
      <w:proofErr w:type="gramEnd"/>
      <w:r w:rsidRPr="00862C5F">
        <w:rPr>
          <w:sz w:val="20"/>
          <w:szCs w:val="20"/>
        </w:rPr>
        <w:t xml:space="preserve"> след за ней: </w:t>
      </w:r>
      <w:r w:rsidRPr="00862C5F">
        <w:rPr>
          <w:sz w:val="20"/>
          <w:szCs w:val="20"/>
        </w:rPr>
        <w:br/>
        <w:t xml:space="preserve">«Не </w:t>
      </w:r>
      <w:proofErr w:type="gramStart"/>
      <w:r w:rsidRPr="00862C5F">
        <w:rPr>
          <w:sz w:val="20"/>
          <w:szCs w:val="20"/>
        </w:rPr>
        <w:t>за</w:t>
      </w:r>
      <w:proofErr w:type="gramEnd"/>
      <w:r w:rsidRPr="00862C5F">
        <w:rPr>
          <w:sz w:val="20"/>
          <w:szCs w:val="20"/>
        </w:rPr>
        <w:t xml:space="preserve"> </w:t>
      </w:r>
      <w:proofErr w:type="gramStart"/>
      <w:r w:rsidRPr="00862C5F">
        <w:rPr>
          <w:sz w:val="20"/>
          <w:szCs w:val="20"/>
        </w:rPr>
        <w:t>будь</w:t>
      </w:r>
      <w:proofErr w:type="gramEnd"/>
      <w:r w:rsidRPr="00862C5F">
        <w:rPr>
          <w:sz w:val="20"/>
          <w:szCs w:val="20"/>
        </w:rPr>
        <w:t xml:space="preserve"> своих друзей!» </w:t>
      </w:r>
      <w:r w:rsidRPr="00862C5F">
        <w:rPr>
          <w:sz w:val="20"/>
          <w:szCs w:val="20"/>
        </w:rPr>
        <w:br/>
        <w:t xml:space="preserve">Сколько ярких звезд пропало, </w:t>
      </w:r>
      <w:r w:rsidRPr="00862C5F">
        <w:rPr>
          <w:sz w:val="20"/>
          <w:szCs w:val="20"/>
        </w:rPr>
        <w:br/>
        <w:t>С неба звездного упало?</w:t>
      </w:r>
      <w:r w:rsidRPr="00862C5F">
        <w:rPr>
          <w:sz w:val="20"/>
          <w:szCs w:val="20"/>
        </w:rPr>
        <w:br/>
      </w:r>
      <w:r w:rsidRPr="00862C5F">
        <w:rPr>
          <w:sz w:val="20"/>
          <w:szCs w:val="20"/>
        </w:rPr>
        <w:br/>
      </w:r>
      <w:r w:rsidRPr="00862C5F">
        <w:rPr>
          <w:sz w:val="20"/>
          <w:szCs w:val="20"/>
        </w:rPr>
        <w:br/>
        <w:t xml:space="preserve">Скоро праздник. Новый Год, </w:t>
      </w:r>
      <w:r w:rsidRPr="00862C5F">
        <w:rPr>
          <w:sz w:val="20"/>
          <w:szCs w:val="20"/>
        </w:rPr>
        <w:br/>
        <w:t xml:space="preserve">Встанем в дружный хоровод. </w:t>
      </w:r>
      <w:r w:rsidRPr="00862C5F">
        <w:rPr>
          <w:sz w:val="20"/>
          <w:szCs w:val="20"/>
        </w:rPr>
        <w:br/>
        <w:t xml:space="preserve">Звонко песенку споем, </w:t>
      </w:r>
      <w:r w:rsidRPr="00862C5F">
        <w:rPr>
          <w:sz w:val="20"/>
          <w:szCs w:val="20"/>
        </w:rPr>
        <w:br/>
        <w:t xml:space="preserve">Всех поздравим с этим днем. </w:t>
      </w:r>
      <w:r w:rsidRPr="00862C5F">
        <w:rPr>
          <w:sz w:val="20"/>
          <w:szCs w:val="20"/>
        </w:rPr>
        <w:br/>
        <w:t xml:space="preserve">Приготовим всем подарки, </w:t>
      </w:r>
      <w:r w:rsidRPr="00862C5F">
        <w:rPr>
          <w:sz w:val="20"/>
          <w:szCs w:val="20"/>
        </w:rPr>
        <w:br/>
        <w:t xml:space="preserve">Этот праздник очень яркий. </w:t>
      </w:r>
      <w:r w:rsidRPr="00862C5F">
        <w:rPr>
          <w:sz w:val="20"/>
          <w:szCs w:val="20"/>
        </w:rPr>
        <w:br/>
        <w:t xml:space="preserve">Кате, Маше и Аленке </w:t>
      </w:r>
      <w:r w:rsidRPr="00862C5F">
        <w:rPr>
          <w:sz w:val="20"/>
          <w:szCs w:val="20"/>
        </w:rPr>
        <w:br/>
        <w:t xml:space="preserve">Мы подарим по Буренке, </w:t>
      </w:r>
      <w:r w:rsidRPr="00862C5F">
        <w:rPr>
          <w:sz w:val="20"/>
          <w:szCs w:val="20"/>
        </w:rPr>
        <w:br/>
        <w:t xml:space="preserve">А Андрюше и </w:t>
      </w:r>
      <w:proofErr w:type="spellStart"/>
      <w:r w:rsidRPr="00862C5F">
        <w:rPr>
          <w:sz w:val="20"/>
          <w:szCs w:val="20"/>
        </w:rPr>
        <w:t>Витюше</w:t>
      </w:r>
      <w:proofErr w:type="spellEnd"/>
      <w:r w:rsidRPr="00862C5F">
        <w:rPr>
          <w:sz w:val="20"/>
          <w:szCs w:val="20"/>
        </w:rPr>
        <w:t xml:space="preserve"> –</w:t>
      </w:r>
      <w:r w:rsidRPr="00862C5F">
        <w:rPr>
          <w:sz w:val="20"/>
          <w:szCs w:val="20"/>
        </w:rPr>
        <w:br/>
        <w:t xml:space="preserve">По машине и по груше. </w:t>
      </w:r>
      <w:r w:rsidRPr="00862C5F">
        <w:rPr>
          <w:sz w:val="20"/>
          <w:szCs w:val="20"/>
        </w:rPr>
        <w:br/>
        <w:t>Саша будет рад Петрушке</w:t>
      </w:r>
      <w:proofErr w:type="gramStart"/>
      <w:r w:rsidRPr="00862C5F">
        <w:rPr>
          <w:sz w:val="20"/>
          <w:szCs w:val="20"/>
        </w:rPr>
        <w:br/>
        <w:t>И</w:t>
      </w:r>
      <w:proofErr w:type="gramEnd"/>
      <w:r w:rsidRPr="00862C5F">
        <w:rPr>
          <w:sz w:val="20"/>
          <w:szCs w:val="20"/>
        </w:rPr>
        <w:t xml:space="preserve"> большой цветной хлопушке. </w:t>
      </w:r>
      <w:r w:rsidRPr="00862C5F">
        <w:rPr>
          <w:sz w:val="20"/>
          <w:szCs w:val="20"/>
        </w:rPr>
        <w:br/>
        <w:t>Ну а Танечке - Танюше –</w:t>
      </w:r>
      <w:r w:rsidRPr="00862C5F">
        <w:rPr>
          <w:sz w:val="20"/>
          <w:szCs w:val="20"/>
        </w:rPr>
        <w:br/>
        <w:t xml:space="preserve">Бурый мишка в сером плюше. </w:t>
      </w:r>
      <w:r w:rsidRPr="00862C5F">
        <w:rPr>
          <w:sz w:val="20"/>
          <w:szCs w:val="20"/>
        </w:rPr>
        <w:br/>
        <w:t xml:space="preserve">Вы, друзья, гостей считайте </w:t>
      </w:r>
      <w:r w:rsidRPr="00862C5F">
        <w:rPr>
          <w:sz w:val="20"/>
          <w:szCs w:val="20"/>
        </w:rPr>
        <w:br/>
        <w:t>Имена их называйте.</w:t>
      </w:r>
      <w:r w:rsidRPr="00862C5F">
        <w:rPr>
          <w:sz w:val="20"/>
          <w:szCs w:val="20"/>
        </w:rPr>
        <w:br/>
      </w:r>
      <w:r w:rsidRPr="00862C5F">
        <w:rPr>
          <w:sz w:val="20"/>
          <w:szCs w:val="20"/>
        </w:rPr>
        <w:br/>
      </w:r>
      <w:r w:rsidRPr="00862C5F">
        <w:rPr>
          <w:sz w:val="20"/>
          <w:szCs w:val="20"/>
        </w:rPr>
        <w:br/>
        <w:t>Решила старушка ватрушки испечь.</w:t>
      </w:r>
      <w:r w:rsidRPr="00862C5F">
        <w:rPr>
          <w:sz w:val="20"/>
          <w:szCs w:val="20"/>
        </w:rPr>
        <w:br/>
        <w:t>Поставила тесто, да печь затопила.</w:t>
      </w:r>
      <w:r w:rsidRPr="00862C5F">
        <w:rPr>
          <w:sz w:val="20"/>
          <w:szCs w:val="20"/>
        </w:rPr>
        <w:br/>
        <w:t>Решила старушка ватрушки испечь,</w:t>
      </w:r>
      <w:r w:rsidRPr="00862C5F">
        <w:rPr>
          <w:sz w:val="20"/>
          <w:szCs w:val="20"/>
        </w:rPr>
        <w:br/>
        <w:t>А сколько их надо — совсем позабыла.</w:t>
      </w:r>
      <w:r w:rsidRPr="00862C5F">
        <w:rPr>
          <w:sz w:val="20"/>
          <w:szCs w:val="20"/>
        </w:rPr>
        <w:br/>
        <w:t>Две штучки — для внучки,</w:t>
      </w:r>
      <w:r w:rsidRPr="00862C5F">
        <w:rPr>
          <w:sz w:val="20"/>
          <w:szCs w:val="20"/>
        </w:rPr>
        <w:br/>
        <w:t>Две штучки — для деда,</w:t>
      </w:r>
      <w:r w:rsidRPr="00862C5F">
        <w:rPr>
          <w:sz w:val="20"/>
          <w:szCs w:val="20"/>
        </w:rPr>
        <w:br/>
        <w:t>Две штучки — для Тани,</w:t>
      </w:r>
      <w:r w:rsidRPr="00862C5F">
        <w:rPr>
          <w:sz w:val="20"/>
          <w:szCs w:val="20"/>
        </w:rPr>
        <w:br/>
        <w:t>Дочурки соседа...</w:t>
      </w:r>
      <w:r w:rsidRPr="00862C5F">
        <w:rPr>
          <w:sz w:val="20"/>
          <w:szCs w:val="20"/>
        </w:rPr>
        <w:br/>
        <w:t>Считала, считала, да сбилась,</w:t>
      </w:r>
      <w:r w:rsidRPr="00862C5F">
        <w:rPr>
          <w:sz w:val="20"/>
          <w:szCs w:val="20"/>
        </w:rPr>
        <w:br/>
        <w:t>А печь-то совсем протопилась!</w:t>
      </w:r>
      <w:r w:rsidRPr="00862C5F">
        <w:rPr>
          <w:sz w:val="20"/>
          <w:szCs w:val="20"/>
        </w:rPr>
        <w:br/>
        <w:t>Помоги старушке сосчитать ватрушки.</w:t>
      </w:r>
      <w:r w:rsidRPr="00862C5F">
        <w:rPr>
          <w:sz w:val="20"/>
          <w:szCs w:val="20"/>
        </w:rPr>
        <w:br/>
      </w:r>
      <w:r w:rsidRPr="00862C5F">
        <w:rPr>
          <w:sz w:val="20"/>
          <w:szCs w:val="20"/>
        </w:rPr>
        <w:br/>
      </w:r>
      <w:r w:rsidRPr="00862C5F">
        <w:rPr>
          <w:sz w:val="20"/>
          <w:szCs w:val="20"/>
        </w:rPr>
        <w:br/>
        <w:t>В рыбьем царстве к осетру</w:t>
      </w:r>
      <w:proofErr w:type="gramStart"/>
      <w:r w:rsidRPr="00862C5F">
        <w:rPr>
          <w:sz w:val="20"/>
          <w:szCs w:val="20"/>
        </w:rPr>
        <w:br/>
        <w:t>П</w:t>
      </w:r>
      <w:proofErr w:type="gramEnd"/>
      <w:r w:rsidRPr="00862C5F">
        <w:rPr>
          <w:sz w:val="20"/>
          <w:szCs w:val="20"/>
        </w:rPr>
        <w:t>риплывают по утру</w:t>
      </w:r>
      <w:r w:rsidRPr="00862C5F">
        <w:rPr>
          <w:sz w:val="20"/>
          <w:szCs w:val="20"/>
        </w:rPr>
        <w:br/>
        <w:t>Три молоденькие щучки,</w:t>
      </w:r>
      <w:r w:rsidRPr="00862C5F">
        <w:rPr>
          <w:sz w:val="20"/>
          <w:szCs w:val="20"/>
        </w:rPr>
        <w:br/>
        <w:t>Чтоб ему почистить щечки,</w:t>
      </w:r>
      <w:r w:rsidRPr="00862C5F">
        <w:rPr>
          <w:sz w:val="20"/>
          <w:szCs w:val="20"/>
        </w:rPr>
        <w:br/>
        <w:t>А четыре чебака</w:t>
      </w:r>
      <w:r w:rsidRPr="00862C5F">
        <w:rPr>
          <w:sz w:val="20"/>
          <w:szCs w:val="20"/>
        </w:rPr>
        <w:br/>
        <w:t>Моют брюхо и бока.</w:t>
      </w:r>
      <w:r w:rsidRPr="00862C5F">
        <w:rPr>
          <w:sz w:val="20"/>
          <w:szCs w:val="20"/>
        </w:rPr>
        <w:br/>
        <w:t>Посчитай-ка, детвора,</w:t>
      </w:r>
      <w:r w:rsidRPr="00862C5F">
        <w:rPr>
          <w:sz w:val="20"/>
          <w:szCs w:val="20"/>
        </w:rPr>
        <w:br/>
        <w:t>Сколько слуг у осетра?</w:t>
      </w:r>
      <w:r w:rsidRPr="00862C5F">
        <w:rPr>
          <w:sz w:val="20"/>
          <w:szCs w:val="20"/>
        </w:rPr>
        <w:br/>
      </w:r>
      <w:r w:rsidRPr="00862C5F">
        <w:rPr>
          <w:sz w:val="20"/>
          <w:szCs w:val="20"/>
        </w:rPr>
        <w:br/>
      </w:r>
      <w:r w:rsidRPr="00862C5F">
        <w:rPr>
          <w:sz w:val="20"/>
          <w:szCs w:val="20"/>
        </w:rPr>
        <w:br/>
        <w:t>Жили-были</w:t>
      </w:r>
      <w:r w:rsidRPr="00862C5F">
        <w:rPr>
          <w:sz w:val="20"/>
          <w:szCs w:val="20"/>
        </w:rPr>
        <w:br/>
        <w:t>у жилета</w:t>
      </w:r>
      <w:proofErr w:type="gramStart"/>
      <w:r w:rsidRPr="00862C5F">
        <w:rPr>
          <w:sz w:val="20"/>
          <w:szCs w:val="20"/>
        </w:rPr>
        <w:br/>
        <w:t>Т</w:t>
      </w:r>
      <w:proofErr w:type="gramEnd"/>
      <w:r w:rsidRPr="00862C5F">
        <w:rPr>
          <w:sz w:val="20"/>
          <w:szCs w:val="20"/>
        </w:rPr>
        <w:t>ри петли</w:t>
      </w:r>
      <w:r w:rsidRPr="00862C5F">
        <w:rPr>
          <w:sz w:val="20"/>
          <w:szCs w:val="20"/>
        </w:rPr>
        <w:br/>
        <w:t>и два манжета.</w:t>
      </w:r>
      <w:r w:rsidRPr="00862C5F">
        <w:rPr>
          <w:sz w:val="20"/>
          <w:szCs w:val="20"/>
        </w:rPr>
        <w:br/>
        <w:t>Если вместе их считать</w:t>
      </w:r>
      <w:proofErr w:type="gramStart"/>
      <w:r w:rsidRPr="00862C5F">
        <w:rPr>
          <w:sz w:val="20"/>
          <w:szCs w:val="20"/>
        </w:rPr>
        <w:br/>
        <w:t>Т</w:t>
      </w:r>
      <w:proofErr w:type="gramEnd"/>
      <w:r w:rsidRPr="00862C5F">
        <w:rPr>
          <w:sz w:val="20"/>
          <w:szCs w:val="20"/>
        </w:rPr>
        <w:t>ри да два, конечно, пять!</w:t>
      </w:r>
      <w:r w:rsidRPr="00862C5F">
        <w:rPr>
          <w:sz w:val="20"/>
          <w:szCs w:val="20"/>
        </w:rPr>
        <w:br/>
        <w:t>Только знаешь,</w:t>
      </w:r>
      <w:r w:rsidRPr="00862C5F">
        <w:rPr>
          <w:sz w:val="20"/>
          <w:szCs w:val="20"/>
        </w:rPr>
        <w:br/>
        <w:t>в чём секрет?</w:t>
      </w:r>
      <w:r w:rsidRPr="00862C5F">
        <w:rPr>
          <w:sz w:val="20"/>
          <w:szCs w:val="20"/>
        </w:rPr>
        <w:br/>
        <w:t>У жилета нет манжет!</w:t>
      </w:r>
      <w:r w:rsidRPr="00862C5F">
        <w:rPr>
          <w:sz w:val="20"/>
          <w:szCs w:val="20"/>
        </w:rPr>
        <w:br/>
      </w:r>
      <w:r w:rsidRPr="00862C5F">
        <w:rPr>
          <w:sz w:val="20"/>
          <w:szCs w:val="20"/>
        </w:rPr>
        <w:br/>
        <w:t>Шесть орешков мама-свинка</w:t>
      </w:r>
      <w:proofErr w:type="gramStart"/>
      <w:r w:rsidRPr="00862C5F">
        <w:rPr>
          <w:sz w:val="20"/>
          <w:szCs w:val="20"/>
        </w:rPr>
        <w:br/>
        <w:t>Д</w:t>
      </w:r>
      <w:proofErr w:type="gramEnd"/>
      <w:r w:rsidRPr="00862C5F">
        <w:rPr>
          <w:sz w:val="20"/>
          <w:szCs w:val="20"/>
        </w:rPr>
        <w:t>ля детей несла в корзинке.</w:t>
      </w:r>
      <w:r w:rsidRPr="00862C5F">
        <w:rPr>
          <w:sz w:val="20"/>
          <w:szCs w:val="20"/>
        </w:rPr>
        <w:br/>
        <w:t>Свинку ёжик повстречал</w:t>
      </w:r>
      <w:proofErr w:type="gramStart"/>
      <w:r w:rsidRPr="00862C5F">
        <w:rPr>
          <w:sz w:val="20"/>
          <w:szCs w:val="20"/>
        </w:rPr>
        <w:br/>
        <w:t>И</w:t>
      </w:r>
      <w:proofErr w:type="gramEnd"/>
      <w:r w:rsidRPr="00862C5F">
        <w:rPr>
          <w:sz w:val="20"/>
          <w:szCs w:val="20"/>
        </w:rPr>
        <w:t xml:space="preserve"> ещё четыре дал.</w:t>
      </w:r>
      <w:r w:rsidRPr="00862C5F">
        <w:rPr>
          <w:sz w:val="20"/>
          <w:szCs w:val="20"/>
        </w:rPr>
        <w:br/>
        <w:t>Сколько орехов свинка</w:t>
      </w:r>
      <w:r w:rsidRPr="00862C5F">
        <w:rPr>
          <w:sz w:val="20"/>
          <w:szCs w:val="20"/>
        </w:rPr>
        <w:br/>
        <w:t>Деткам принесла в корзинке?</w:t>
      </w:r>
      <w:r w:rsidRPr="00862C5F">
        <w:rPr>
          <w:sz w:val="20"/>
          <w:szCs w:val="20"/>
        </w:rPr>
        <w:br/>
      </w:r>
      <w:r w:rsidRPr="00862C5F">
        <w:rPr>
          <w:sz w:val="20"/>
          <w:szCs w:val="20"/>
        </w:rPr>
        <w:lastRenderedPageBreak/>
        <w:br/>
        <w:t>Три зайчонка, пять ежат</w:t>
      </w:r>
      <w:proofErr w:type="gramStart"/>
      <w:r w:rsidRPr="00862C5F">
        <w:rPr>
          <w:sz w:val="20"/>
          <w:szCs w:val="20"/>
        </w:rPr>
        <w:t xml:space="preserve"> </w:t>
      </w:r>
      <w:r w:rsidRPr="00862C5F">
        <w:rPr>
          <w:sz w:val="20"/>
          <w:szCs w:val="20"/>
        </w:rPr>
        <w:br/>
        <w:t>Х</w:t>
      </w:r>
      <w:proofErr w:type="gramEnd"/>
      <w:r w:rsidRPr="00862C5F">
        <w:rPr>
          <w:sz w:val="20"/>
          <w:szCs w:val="20"/>
        </w:rPr>
        <w:t xml:space="preserve">одят вместе в детский сад. </w:t>
      </w:r>
      <w:r w:rsidRPr="00862C5F">
        <w:rPr>
          <w:sz w:val="20"/>
          <w:szCs w:val="20"/>
        </w:rPr>
        <w:br/>
        <w:t xml:space="preserve">Посчитать мы вас попросим, </w:t>
      </w:r>
      <w:r w:rsidRPr="00862C5F">
        <w:rPr>
          <w:sz w:val="20"/>
          <w:szCs w:val="20"/>
        </w:rPr>
        <w:br/>
        <w:t>Сколько малышей в саду?</w:t>
      </w:r>
      <w:r w:rsidRPr="00862C5F">
        <w:rPr>
          <w:sz w:val="20"/>
          <w:szCs w:val="20"/>
        </w:rPr>
        <w:br/>
      </w:r>
    </w:p>
    <w:p w:rsidR="0089663B" w:rsidRPr="00EF4C5B" w:rsidRDefault="0089663B" w:rsidP="0089663B">
      <w:pPr>
        <w:pStyle w:val="a3"/>
        <w:jc w:val="both"/>
        <w:rPr>
          <w:sz w:val="28"/>
          <w:szCs w:val="28"/>
        </w:rPr>
      </w:pPr>
      <w:r w:rsidRPr="00EF4C5B">
        <w:rPr>
          <w:sz w:val="28"/>
          <w:szCs w:val="28"/>
        </w:rPr>
        <w:t xml:space="preserve">Одним из важных аспектов требований ФГОС </w:t>
      </w:r>
      <w:proofErr w:type="gramStart"/>
      <w:r w:rsidRPr="00EF4C5B">
        <w:rPr>
          <w:sz w:val="28"/>
          <w:szCs w:val="28"/>
        </w:rPr>
        <w:t>ДО</w:t>
      </w:r>
      <w:proofErr w:type="gramEnd"/>
      <w:r w:rsidRPr="00EF4C5B">
        <w:rPr>
          <w:sz w:val="28"/>
          <w:szCs w:val="28"/>
        </w:rPr>
        <w:t xml:space="preserve"> </w:t>
      </w:r>
      <w:proofErr w:type="gramStart"/>
      <w:r w:rsidRPr="00EF4C5B">
        <w:rPr>
          <w:sz w:val="28"/>
          <w:szCs w:val="28"/>
        </w:rPr>
        <w:t>является</w:t>
      </w:r>
      <w:proofErr w:type="gramEnd"/>
      <w:r w:rsidRPr="00EF4C5B">
        <w:rPr>
          <w:sz w:val="28"/>
          <w:szCs w:val="28"/>
        </w:rPr>
        <w:t xml:space="preserve"> необходимость создания условий для участия родителей (законных представителей) в образовательной деятельности. Многие из перечисленных заданий рекомендованы родителям для тренировочных игр и упражнений, для закрепления материала в домашних условиях. </w:t>
      </w:r>
    </w:p>
    <w:p w:rsidR="0089663B" w:rsidRPr="00EF4C5B" w:rsidRDefault="0089663B" w:rsidP="0089663B">
      <w:pPr>
        <w:pStyle w:val="a3"/>
        <w:jc w:val="both"/>
        <w:rPr>
          <w:sz w:val="28"/>
          <w:szCs w:val="28"/>
        </w:rPr>
      </w:pPr>
      <w:r w:rsidRPr="00EF4C5B">
        <w:rPr>
          <w:sz w:val="28"/>
          <w:szCs w:val="28"/>
        </w:rPr>
        <w:t>Отмечу, что в логопедической сфере очень много интересного, много возможностей для реализации всех образовательных областей.</w:t>
      </w:r>
    </w:p>
    <w:p w:rsidR="0089663B" w:rsidRPr="00EF4C5B" w:rsidRDefault="0089663B" w:rsidP="0089663B">
      <w:pPr>
        <w:pStyle w:val="a3"/>
        <w:jc w:val="both"/>
        <w:rPr>
          <w:sz w:val="28"/>
          <w:szCs w:val="28"/>
        </w:rPr>
      </w:pPr>
      <w:r w:rsidRPr="00EF4C5B">
        <w:rPr>
          <w:sz w:val="28"/>
          <w:szCs w:val="28"/>
        </w:rPr>
        <w:t xml:space="preserve">Построение образовательного процесса проводится на адекватных возрасту формах работы с детьми, а ведущим видом деятельности детей дошкольного возраста является игра, которая является основной организационной формой образовательного процесса. Представленный вид интеграции образовательных областей позволяет реализовать спектр задач, диктуемых ФГОС </w:t>
      </w:r>
      <w:proofErr w:type="gramStart"/>
      <w:r w:rsidRPr="00EF4C5B">
        <w:rPr>
          <w:sz w:val="28"/>
          <w:szCs w:val="28"/>
        </w:rPr>
        <w:t>ДО</w:t>
      </w:r>
      <w:proofErr w:type="gramEnd"/>
      <w:r w:rsidRPr="00EF4C5B">
        <w:rPr>
          <w:sz w:val="28"/>
          <w:szCs w:val="28"/>
        </w:rPr>
        <w:t xml:space="preserve">. </w:t>
      </w:r>
    </w:p>
    <w:p w:rsidR="00790764" w:rsidRDefault="00790764"/>
    <w:p w:rsidR="0089663B" w:rsidRDefault="0089663B"/>
    <w:p w:rsidR="0089663B" w:rsidRDefault="0089663B"/>
    <w:p w:rsidR="0089663B" w:rsidRDefault="0089663B"/>
    <w:p w:rsidR="0089663B" w:rsidRDefault="0089663B"/>
    <w:p w:rsidR="0089663B" w:rsidRDefault="0089663B"/>
    <w:p w:rsidR="0089663B" w:rsidRDefault="0089663B"/>
    <w:p w:rsidR="0089663B" w:rsidRDefault="0089663B"/>
    <w:p w:rsidR="0089663B" w:rsidRDefault="0089663B"/>
    <w:p w:rsidR="0089663B" w:rsidRDefault="0089663B"/>
    <w:p w:rsidR="0089663B" w:rsidRDefault="0089663B"/>
    <w:p w:rsidR="00C24772" w:rsidRDefault="00C24772"/>
    <w:p w:rsidR="00C24772" w:rsidRDefault="00C24772"/>
    <w:p w:rsidR="0089663B" w:rsidRDefault="0089663B"/>
    <w:p w:rsidR="0089663B" w:rsidRDefault="0089663B"/>
    <w:sectPr w:rsidR="0089663B" w:rsidSect="00C53D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663B"/>
    <w:rsid w:val="005F46E8"/>
    <w:rsid w:val="00790764"/>
    <w:rsid w:val="0089663B"/>
    <w:rsid w:val="00902AA0"/>
    <w:rsid w:val="009679CC"/>
    <w:rsid w:val="00C24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7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66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галактика</dc:creator>
  <cp:keywords/>
  <dc:description/>
  <cp:lastModifiedBy>Ольга</cp:lastModifiedBy>
  <cp:revision>7</cp:revision>
  <dcterms:created xsi:type="dcterms:W3CDTF">2019-04-04T07:24:00Z</dcterms:created>
  <dcterms:modified xsi:type="dcterms:W3CDTF">2019-10-14T19:14:00Z</dcterms:modified>
</cp:coreProperties>
</file>