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77" w:rsidRPr="009846CB" w:rsidRDefault="00621277">
      <w:pPr>
        <w:rPr>
          <w:rFonts w:ascii="Times New Roman" w:hAnsi="Times New Roman" w:cs="Times New Roman"/>
          <w:b/>
          <w:color w:val="2F5496" w:themeColor="accent5" w:themeShade="BF"/>
          <w:sz w:val="24"/>
          <w:szCs w:val="24"/>
        </w:rPr>
      </w:pPr>
      <w:r w:rsidRPr="009846CB">
        <w:rPr>
          <w:rFonts w:ascii="Times New Roman" w:hAnsi="Times New Roman" w:cs="Times New Roman"/>
          <w:b/>
          <w:color w:val="2F5496" w:themeColor="accent5" w:themeShade="BF"/>
          <w:sz w:val="24"/>
          <w:szCs w:val="24"/>
        </w:rPr>
        <w:t>Муниципальное бюджетное дошкольное образовательное учреждение «Центр развития ребёнка- детский сад «Оленёнок» МО «АР» РС(Я)</w:t>
      </w: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pPr>
        <w:rPr>
          <w:rFonts w:ascii="Times New Roman" w:hAnsi="Times New Roman" w:cs="Times New Roman"/>
          <w:b/>
          <w:color w:val="2F5496" w:themeColor="accent5" w:themeShade="BF"/>
          <w:sz w:val="24"/>
          <w:szCs w:val="24"/>
        </w:rPr>
      </w:pPr>
    </w:p>
    <w:p w:rsidR="00621277" w:rsidRPr="009846CB" w:rsidRDefault="00621277" w:rsidP="00621277">
      <w:pPr>
        <w:jc w:val="center"/>
        <w:rPr>
          <w:rFonts w:ascii="Times New Roman" w:hAnsi="Times New Roman" w:cs="Times New Roman"/>
          <w:b/>
          <w:color w:val="2F5496" w:themeColor="accent5" w:themeShade="BF"/>
          <w:sz w:val="40"/>
          <w:szCs w:val="40"/>
        </w:rPr>
      </w:pPr>
      <w:r w:rsidRPr="009846CB">
        <w:rPr>
          <w:rFonts w:ascii="Times New Roman" w:hAnsi="Times New Roman" w:cs="Times New Roman"/>
          <w:b/>
          <w:color w:val="2F5496" w:themeColor="accent5" w:themeShade="BF"/>
          <w:sz w:val="40"/>
          <w:szCs w:val="40"/>
        </w:rPr>
        <w:t>Дидактическое пособие</w:t>
      </w:r>
    </w:p>
    <w:p w:rsidR="00621277" w:rsidRPr="009846CB" w:rsidRDefault="00621277" w:rsidP="00621277">
      <w:pPr>
        <w:jc w:val="center"/>
        <w:rPr>
          <w:rFonts w:ascii="Times New Roman" w:hAnsi="Times New Roman" w:cs="Times New Roman"/>
          <w:b/>
          <w:color w:val="2F5496" w:themeColor="accent5" w:themeShade="BF"/>
          <w:sz w:val="40"/>
          <w:szCs w:val="40"/>
        </w:rPr>
      </w:pPr>
      <w:r w:rsidRPr="009846CB">
        <w:rPr>
          <w:rFonts w:ascii="Times New Roman" w:hAnsi="Times New Roman" w:cs="Times New Roman"/>
          <w:b/>
          <w:color w:val="2F5496" w:themeColor="accent5" w:themeShade="BF"/>
          <w:sz w:val="40"/>
          <w:szCs w:val="40"/>
        </w:rPr>
        <w:t>Интерактивное панно</w:t>
      </w:r>
    </w:p>
    <w:p w:rsidR="00621277" w:rsidRPr="009846CB" w:rsidRDefault="00621277" w:rsidP="00621277">
      <w:pPr>
        <w:jc w:val="center"/>
        <w:rPr>
          <w:rFonts w:ascii="Times New Roman" w:hAnsi="Times New Roman" w:cs="Times New Roman"/>
          <w:b/>
          <w:color w:val="2F5496" w:themeColor="accent5" w:themeShade="BF"/>
          <w:sz w:val="40"/>
          <w:szCs w:val="40"/>
        </w:rPr>
      </w:pPr>
      <w:r w:rsidRPr="009846CB">
        <w:rPr>
          <w:rFonts w:ascii="Times New Roman" w:hAnsi="Times New Roman" w:cs="Times New Roman"/>
          <w:b/>
          <w:color w:val="2F5496" w:themeColor="accent5" w:themeShade="BF"/>
          <w:sz w:val="40"/>
          <w:szCs w:val="40"/>
        </w:rPr>
        <w:t>«</w:t>
      </w:r>
      <w:proofErr w:type="spellStart"/>
      <w:r w:rsidRPr="009846CB">
        <w:rPr>
          <w:rFonts w:ascii="Times New Roman" w:hAnsi="Times New Roman" w:cs="Times New Roman"/>
          <w:b/>
          <w:color w:val="2F5496" w:themeColor="accent5" w:themeShade="BF"/>
          <w:sz w:val="40"/>
          <w:szCs w:val="40"/>
        </w:rPr>
        <w:t>Квест</w:t>
      </w:r>
      <w:proofErr w:type="spellEnd"/>
      <w:r w:rsidRPr="009846CB">
        <w:rPr>
          <w:rFonts w:ascii="Times New Roman" w:hAnsi="Times New Roman" w:cs="Times New Roman"/>
          <w:b/>
          <w:color w:val="2F5496" w:themeColor="accent5" w:themeShade="BF"/>
          <w:sz w:val="40"/>
          <w:szCs w:val="40"/>
        </w:rPr>
        <w:t xml:space="preserve"> по сказкам»</w:t>
      </w:r>
    </w:p>
    <w:p w:rsidR="00621277" w:rsidRPr="009846CB" w:rsidRDefault="00621277" w:rsidP="00621277">
      <w:pPr>
        <w:jc w:val="center"/>
        <w:rPr>
          <w:rFonts w:ascii="Times New Roman" w:hAnsi="Times New Roman" w:cs="Times New Roman"/>
          <w:b/>
          <w:color w:val="2F5496" w:themeColor="accent5" w:themeShade="BF"/>
          <w:sz w:val="40"/>
          <w:szCs w:val="40"/>
        </w:rPr>
      </w:pPr>
    </w:p>
    <w:p w:rsidR="00621277" w:rsidRPr="009846CB" w:rsidRDefault="00621277" w:rsidP="00621277">
      <w:pPr>
        <w:jc w:val="center"/>
        <w:rPr>
          <w:rFonts w:ascii="Times New Roman" w:hAnsi="Times New Roman" w:cs="Times New Roman"/>
          <w:b/>
          <w:color w:val="2F5496" w:themeColor="accent5" w:themeShade="BF"/>
          <w:sz w:val="40"/>
          <w:szCs w:val="40"/>
        </w:rPr>
      </w:pPr>
    </w:p>
    <w:p w:rsidR="00621277" w:rsidRPr="009846CB" w:rsidRDefault="00621277" w:rsidP="00621277">
      <w:pPr>
        <w:jc w:val="center"/>
        <w:rPr>
          <w:rFonts w:ascii="Times New Roman" w:hAnsi="Times New Roman" w:cs="Times New Roman"/>
          <w:b/>
          <w:color w:val="2F5496" w:themeColor="accent5" w:themeShade="BF"/>
          <w:sz w:val="40"/>
          <w:szCs w:val="40"/>
        </w:rPr>
      </w:pPr>
    </w:p>
    <w:p w:rsidR="00621277" w:rsidRPr="009846CB" w:rsidRDefault="008A60FA" w:rsidP="00621277">
      <w:pPr>
        <w:jc w:val="right"/>
        <w:rPr>
          <w:rFonts w:ascii="Times New Roman" w:hAnsi="Times New Roman" w:cs="Times New Roman"/>
          <w:color w:val="2F5496" w:themeColor="accent5" w:themeShade="BF"/>
          <w:sz w:val="36"/>
          <w:szCs w:val="36"/>
        </w:rPr>
      </w:pPr>
      <w:r>
        <w:rPr>
          <w:rFonts w:ascii="Times New Roman" w:hAnsi="Times New Roman" w:cs="Times New Roman"/>
          <w:color w:val="2F5496" w:themeColor="accent5" w:themeShade="BF"/>
          <w:sz w:val="36"/>
          <w:szCs w:val="36"/>
        </w:rPr>
        <w:t>Автор разработки</w:t>
      </w:r>
      <w:r w:rsidR="00621277" w:rsidRPr="009846CB">
        <w:rPr>
          <w:rFonts w:ascii="Times New Roman" w:hAnsi="Times New Roman" w:cs="Times New Roman"/>
          <w:color w:val="2F5496" w:themeColor="accent5" w:themeShade="BF"/>
          <w:sz w:val="36"/>
          <w:szCs w:val="36"/>
        </w:rPr>
        <w:t xml:space="preserve">: учитель-логопед </w:t>
      </w:r>
    </w:p>
    <w:p w:rsidR="00621277" w:rsidRPr="009846CB" w:rsidRDefault="00621277" w:rsidP="00621277">
      <w:pPr>
        <w:rPr>
          <w:rFonts w:ascii="Times New Roman" w:hAnsi="Times New Roman" w:cs="Times New Roman"/>
          <w:color w:val="2F5496" w:themeColor="accent5" w:themeShade="BF"/>
          <w:sz w:val="36"/>
          <w:szCs w:val="36"/>
        </w:rPr>
      </w:pPr>
      <w:r w:rsidRPr="009846CB">
        <w:rPr>
          <w:rFonts w:ascii="Times New Roman" w:hAnsi="Times New Roman" w:cs="Times New Roman"/>
          <w:color w:val="2F5496" w:themeColor="accent5" w:themeShade="BF"/>
          <w:sz w:val="36"/>
          <w:szCs w:val="36"/>
        </w:rPr>
        <w:t xml:space="preserve">                                           Лазарева Оксана Борисовна</w:t>
      </w:r>
    </w:p>
    <w:p w:rsidR="00621277" w:rsidRPr="009846CB" w:rsidRDefault="00621277" w:rsidP="00621277">
      <w:pPr>
        <w:jc w:val="center"/>
        <w:rPr>
          <w:rFonts w:ascii="Times New Roman" w:hAnsi="Times New Roman" w:cs="Times New Roman"/>
          <w:color w:val="2F5496" w:themeColor="accent5" w:themeShade="BF"/>
          <w:sz w:val="36"/>
          <w:szCs w:val="36"/>
        </w:rPr>
      </w:pPr>
      <w:r w:rsidRPr="009846CB">
        <w:rPr>
          <w:rFonts w:ascii="Times New Roman" w:hAnsi="Times New Roman" w:cs="Times New Roman"/>
          <w:color w:val="2F5496" w:themeColor="accent5" w:themeShade="BF"/>
          <w:sz w:val="36"/>
          <w:szCs w:val="36"/>
        </w:rPr>
        <w:t xml:space="preserve">                                 МБДОУ ЦРР д/с «Оленёнок»</w:t>
      </w: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p>
    <w:p w:rsidR="00621277" w:rsidRPr="009846CB" w:rsidRDefault="00621277" w:rsidP="00621277">
      <w:pPr>
        <w:jc w:val="center"/>
        <w:rPr>
          <w:rFonts w:ascii="Times New Roman" w:hAnsi="Times New Roman" w:cs="Times New Roman"/>
          <w:color w:val="2F5496" w:themeColor="accent5" w:themeShade="BF"/>
          <w:sz w:val="36"/>
          <w:szCs w:val="36"/>
        </w:rPr>
      </w:pPr>
      <w:r w:rsidRPr="009846CB">
        <w:rPr>
          <w:rFonts w:ascii="Times New Roman" w:hAnsi="Times New Roman" w:cs="Times New Roman"/>
          <w:color w:val="2F5496" w:themeColor="accent5" w:themeShade="BF"/>
          <w:sz w:val="36"/>
          <w:szCs w:val="36"/>
        </w:rPr>
        <w:t>п. Н- Куранах, 2019 г.</w:t>
      </w:r>
    </w:p>
    <w:p w:rsidR="0061316A" w:rsidRDefault="00591EF4"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lastRenderedPageBreak/>
        <w:t>Актуальность.</w:t>
      </w:r>
      <w:r w:rsidRPr="009846CB">
        <w:rPr>
          <w:rFonts w:ascii="Times New Roman" w:hAnsi="Times New Roman" w:cs="Times New Roman"/>
          <w:color w:val="2F5496" w:themeColor="accent5" w:themeShade="BF"/>
          <w:sz w:val="32"/>
          <w:szCs w:val="32"/>
        </w:rPr>
        <w:t xml:space="preserve"> </w:t>
      </w:r>
    </w:p>
    <w:p w:rsidR="006536F8" w:rsidRPr="009846CB" w:rsidRDefault="006536F8"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 xml:space="preserve">Эффективность работы с детьми на </w:t>
      </w:r>
      <w:proofErr w:type="spellStart"/>
      <w:r w:rsidRPr="009846CB">
        <w:rPr>
          <w:rFonts w:ascii="Times New Roman" w:hAnsi="Times New Roman" w:cs="Times New Roman"/>
          <w:color w:val="2F5496" w:themeColor="accent5" w:themeShade="BF"/>
          <w:sz w:val="32"/>
          <w:szCs w:val="32"/>
        </w:rPr>
        <w:t>логопункте</w:t>
      </w:r>
      <w:proofErr w:type="spellEnd"/>
      <w:r w:rsidRPr="009846CB">
        <w:rPr>
          <w:rFonts w:ascii="Times New Roman" w:hAnsi="Times New Roman" w:cs="Times New Roman"/>
          <w:color w:val="2F5496" w:themeColor="accent5" w:themeShade="BF"/>
          <w:sz w:val="32"/>
          <w:szCs w:val="32"/>
        </w:rPr>
        <w:t>, имеющие различные речевые нарушения</w:t>
      </w:r>
      <w:r w:rsidR="00E02B13" w:rsidRPr="009846CB">
        <w:rPr>
          <w:rFonts w:ascii="Times New Roman" w:hAnsi="Times New Roman" w:cs="Times New Roman"/>
          <w:color w:val="2F5496" w:themeColor="accent5" w:themeShade="BF"/>
          <w:sz w:val="32"/>
          <w:szCs w:val="32"/>
        </w:rPr>
        <w:t xml:space="preserve"> </w:t>
      </w:r>
      <w:r w:rsidRPr="009846CB">
        <w:rPr>
          <w:rFonts w:ascii="Times New Roman" w:hAnsi="Times New Roman" w:cs="Times New Roman"/>
          <w:color w:val="2F5496" w:themeColor="accent5" w:themeShade="BF"/>
          <w:sz w:val="32"/>
          <w:szCs w:val="32"/>
        </w:rPr>
        <w:t>(ФНР, ФФНР, ОНР, ТНР), во многом зависит от правильно организованной коррекционно- развивающей среды.</w:t>
      </w:r>
      <w:r w:rsidR="00591EF4" w:rsidRPr="009846CB">
        <w:rPr>
          <w:rFonts w:ascii="Times New Roman" w:hAnsi="Times New Roman" w:cs="Times New Roman"/>
          <w:color w:val="2F5496" w:themeColor="accent5" w:themeShade="BF"/>
          <w:sz w:val="32"/>
          <w:szCs w:val="32"/>
        </w:rPr>
        <w:t xml:space="preserve"> С этой целью было создано многофункциональное настенное интерактивное пособие «</w:t>
      </w:r>
      <w:proofErr w:type="spellStart"/>
      <w:r w:rsidR="00591EF4" w:rsidRPr="009846CB">
        <w:rPr>
          <w:rFonts w:ascii="Times New Roman" w:hAnsi="Times New Roman" w:cs="Times New Roman"/>
          <w:color w:val="2F5496" w:themeColor="accent5" w:themeShade="BF"/>
          <w:sz w:val="32"/>
          <w:szCs w:val="32"/>
        </w:rPr>
        <w:t>Квест</w:t>
      </w:r>
      <w:proofErr w:type="spellEnd"/>
      <w:r w:rsidR="00591EF4" w:rsidRPr="009846CB">
        <w:rPr>
          <w:rFonts w:ascii="Times New Roman" w:hAnsi="Times New Roman" w:cs="Times New Roman"/>
          <w:color w:val="2F5496" w:themeColor="accent5" w:themeShade="BF"/>
          <w:sz w:val="32"/>
          <w:szCs w:val="32"/>
        </w:rPr>
        <w:t xml:space="preserve"> по сказкам».</w:t>
      </w:r>
    </w:p>
    <w:p w:rsidR="00591EF4" w:rsidRPr="009846CB" w:rsidRDefault="00591EF4"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t>Материал.</w:t>
      </w:r>
      <w:r w:rsidRPr="009846CB">
        <w:rPr>
          <w:rFonts w:ascii="Times New Roman" w:hAnsi="Times New Roman" w:cs="Times New Roman"/>
          <w:color w:val="2F5496" w:themeColor="accent5" w:themeShade="BF"/>
          <w:sz w:val="32"/>
          <w:szCs w:val="32"/>
        </w:rPr>
        <w:t xml:space="preserve"> Данное панно имеет размер, за основу мы взяли плотный тканевый материал на подложке. Из материалов так же использовали фетр, прищепки, бусины, наполнитель для тактильных мешочков, мелкие предметы, сказочные персонажи из фетра.</w:t>
      </w:r>
    </w:p>
    <w:p w:rsidR="0061316A" w:rsidRDefault="00591EF4"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t>Цель.</w:t>
      </w:r>
      <w:r w:rsidRPr="009846CB">
        <w:rPr>
          <w:rFonts w:ascii="Times New Roman" w:hAnsi="Times New Roman" w:cs="Times New Roman"/>
          <w:color w:val="2F5496" w:themeColor="accent5" w:themeShade="BF"/>
          <w:sz w:val="32"/>
          <w:szCs w:val="32"/>
        </w:rPr>
        <w:t xml:space="preserve"> </w:t>
      </w:r>
    </w:p>
    <w:p w:rsidR="00591EF4" w:rsidRPr="009846CB" w:rsidRDefault="00591EF4"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Активизация словаря посредством сенсорного развития детей с нарушением речи, детей с ОВЗ.</w:t>
      </w:r>
    </w:p>
    <w:p w:rsidR="00591EF4" w:rsidRPr="009846CB" w:rsidRDefault="00591EF4" w:rsidP="00591EF4">
      <w:pPr>
        <w:rPr>
          <w:rFonts w:ascii="Times New Roman" w:hAnsi="Times New Roman" w:cs="Times New Roman"/>
          <w:b/>
          <w:color w:val="2F5496" w:themeColor="accent5" w:themeShade="BF"/>
          <w:sz w:val="32"/>
          <w:szCs w:val="32"/>
        </w:rPr>
      </w:pPr>
      <w:r w:rsidRPr="009846CB">
        <w:rPr>
          <w:rFonts w:ascii="Times New Roman" w:hAnsi="Times New Roman" w:cs="Times New Roman"/>
          <w:b/>
          <w:color w:val="2F5496" w:themeColor="accent5" w:themeShade="BF"/>
          <w:sz w:val="32"/>
          <w:szCs w:val="32"/>
        </w:rPr>
        <w:t>Основные задачи.</w:t>
      </w: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1. Развитие сенсорного восприятия (цвета, величины, размера пространственной ориентировки на плоскости, тактильные ощущения</w:t>
      </w:r>
      <w:r w:rsidR="0061316A">
        <w:rPr>
          <w:rFonts w:ascii="Times New Roman" w:hAnsi="Times New Roman" w:cs="Times New Roman"/>
          <w:color w:val="2F5496" w:themeColor="accent5" w:themeShade="BF"/>
          <w:sz w:val="32"/>
          <w:szCs w:val="32"/>
        </w:rPr>
        <w:t>, математические представления</w:t>
      </w:r>
      <w:r w:rsidRPr="009846CB">
        <w:rPr>
          <w:rFonts w:ascii="Times New Roman" w:hAnsi="Times New Roman" w:cs="Times New Roman"/>
          <w:color w:val="2F5496" w:themeColor="accent5" w:themeShade="BF"/>
          <w:sz w:val="32"/>
          <w:szCs w:val="32"/>
        </w:rPr>
        <w:t>);</w:t>
      </w: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2. Развитие мелкой моторики;</w:t>
      </w: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3. Развитие речи:</w:t>
      </w:r>
    </w:p>
    <w:p w:rsidR="0061316A"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 xml:space="preserve">- расширение словаря, </w:t>
      </w:r>
    </w:p>
    <w:p w:rsidR="0061316A" w:rsidRDefault="0061316A" w:rsidP="00591EF4">
      <w:pP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w:t>
      </w:r>
      <w:r w:rsidR="00E02B13" w:rsidRPr="009846CB">
        <w:rPr>
          <w:rFonts w:ascii="Times New Roman" w:hAnsi="Times New Roman" w:cs="Times New Roman"/>
          <w:color w:val="2F5496" w:themeColor="accent5" w:themeShade="BF"/>
          <w:sz w:val="32"/>
          <w:szCs w:val="32"/>
        </w:rPr>
        <w:t>развитие связной речи, развитие грамматического строя речи;</w:t>
      </w:r>
    </w:p>
    <w:p w:rsidR="00E02B13" w:rsidRPr="009846CB" w:rsidRDefault="0061316A" w:rsidP="00591EF4">
      <w:pP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w:t>
      </w:r>
      <w:r w:rsidR="00E02B13" w:rsidRPr="009846CB">
        <w:rPr>
          <w:rFonts w:ascii="Times New Roman" w:hAnsi="Times New Roman" w:cs="Times New Roman"/>
          <w:color w:val="2F5496" w:themeColor="accent5" w:themeShade="BF"/>
          <w:sz w:val="32"/>
          <w:szCs w:val="32"/>
        </w:rPr>
        <w:t xml:space="preserve"> автоматизация звуков, развитие воздушной струи;</w:t>
      </w: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 xml:space="preserve">4. Развитие </w:t>
      </w:r>
      <w:proofErr w:type="spellStart"/>
      <w:r w:rsidRPr="009846CB">
        <w:rPr>
          <w:rFonts w:ascii="Times New Roman" w:hAnsi="Times New Roman" w:cs="Times New Roman"/>
          <w:color w:val="2F5496" w:themeColor="accent5" w:themeShade="BF"/>
          <w:sz w:val="32"/>
          <w:szCs w:val="32"/>
        </w:rPr>
        <w:t>глазо</w:t>
      </w:r>
      <w:proofErr w:type="spellEnd"/>
      <w:r w:rsidR="008A60FA">
        <w:rPr>
          <w:rFonts w:ascii="Times New Roman" w:hAnsi="Times New Roman" w:cs="Times New Roman"/>
          <w:color w:val="2F5496" w:themeColor="accent5" w:themeShade="BF"/>
          <w:sz w:val="32"/>
          <w:szCs w:val="32"/>
        </w:rPr>
        <w:t xml:space="preserve"> </w:t>
      </w:r>
      <w:r w:rsidRPr="009846CB">
        <w:rPr>
          <w:rFonts w:ascii="Times New Roman" w:hAnsi="Times New Roman" w:cs="Times New Roman"/>
          <w:color w:val="2F5496" w:themeColor="accent5" w:themeShade="BF"/>
          <w:sz w:val="32"/>
          <w:szCs w:val="32"/>
        </w:rPr>
        <w:t>-</w:t>
      </w:r>
      <w:r w:rsidR="008A60FA">
        <w:rPr>
          <w:rFonts w:ascii="Times New Roman" w:hAnsi="Times New Roman" w:cs="Times New Roman"/>
          <w:color w:val="2F5496" w:themeColor="accent5" w:themeShade="BF"/>
          <w:sz w:val="32"/>
          <w:szCs w:val="32"/>
        </w:rPr>
        <w:t xml:space="preserve"> </w:t>
      </w:r>
      <w:r w:rsidRPr="009846CB">
        <w:rPr>
          <w:rFonts w:ascii="Times New Roman" w:hAnsi="Times New Roman" w:cs="Times New Roman"/>
          <w:color w:val="2F5496" w:themeColor="accent5" w:themeShade="BF"/>
          <w:sz w:val="32"/>
          <w:szCs w:val="32"/>
        </w:rPr>
        <w:t>двигательной функции, профилактика речевых нарушений;</w:t>
      </w: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5.Повышение личностной, интеллектуальной, речевой активности.</w:t>
      </w:r>
    </w:p>
    <w:p w:rsidR="0061316A" w:rsidRDefault="0061316A" w:rsidP="00591EF4">
      <w:pPr>
        <w:rPr>
          <w:rFonts w:ascii="Times New Roman" w:hAnsi="Times New Roman" w:cs="Times New Roman"/>
          <w:b/>
          <w:color w:val="2F5496" w:themeColor="accent5" w:themeShade="BF"/>
          <w:sz w:val="32"/>
          <w:szCs w:val="32"/>
        </w:rPr>
      </w:pPr>
    </w:p>
    <w:p w:rsidR="0061316A" w:rsidRDefault="0061316A" w:rsidP="00591EF4">
      <w:pPr>
        <w:rPr>
          <w:rFonts w:ascii="Times New Roman" w:hAnsi="Times New Roman" w:cs="Times New Roman"/>
          <w:b/>
          <w:color w:val="2F5496" w:themeColor="accent5" w:themeShade="BF"/>
          <w:sz w:val="32"/>
          <w:szCs w:val="32"/>
        </w:rPr>
      </w:pPr>
    </w:p>
    <w:p w:rsidR="0061316A" w:rsidRDefault="0061316A" w:rsidP="00591EF4">
      <w:pPr>
        <w:rPr>
          <w:rFonts w:ascii="Times New Roman" w:hAnsi="Times New Roman" w:cs="Times New Roman"/>
          <w:b/>
          <w:color w:val="2F5496" w:themeColor="accent5" w:themeShade="BF"/>
          <w:sz w:val="32"/>
          <w:szCs w:val="32"/>
        </w:rPr>
      </w:pPr>
    </w:p>
    <w:p w:rsidR="0061316A" w:rsidRDefault="0061316A" w:rsidP="00591EF4">
      <w:pPr>
        <w:rPr>
          <w:rFonts w:ascii="Times New Roman" w:hAnsi="Times New Roman" w:cs="Times New Roman"/>
          <w:b/>
          <w:color w:val="2F5496" w:themeColor="accent5" w:themeShade="BF"/>
          <w:sz w:val="32"/>
          <w:szCs w:val="32"/>
        </w:rPr>
      </w:pPr>
    </w:p>
    <w:p w:rsidR="0061316A" w:rsidRDefault="0061316A" w:rsidP="00591EF4">
      <w:pPr>
        <w:rPr>
          <w:rFonts w:ascii="Times New Roman" w:hAnsi="Times New Roman" w:cs="Times New Roman"/>
          <w:b/>
          <w:color w:val="2F5496" w:themeColor="accent5" w:themeShade="BF"/>
          <w:sz w:val="32"/>
          <w:szCs w:val="32"/>
        </w:rPr>
      </w:pPr>
    </w:p>
    <w:p w:rsidR="00E02B13" w:rsidRPr="009846CB" w:rsidRDefault="00E02B13"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t>Целевая аудитория:</w:t>
      </w:r>
      <w:r w:rsidRPr="009846CB">
        <w:rPr>
          <w:rFonts w:ascii="Times New Roman" w:hAnsi="Times New Roman" w:cs="Times New Roman"/>
          <w:color w:val="2F5496" w:themeColor="accent5" w:themeShade="BF"/>
          <w:sz w:val="32"/>
          <w:szCs w:val="32"/>
        </w:rPr>
        <w:t xml:space="preserve"> дети среднего и старшего дошкольного возраста.</w:t>
      </w:r>
    </w:p>
    <w:p w:rsidR="00973165" w:rsidRPr="009846CB" w:rsidRDefault="00973165"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Данное авторское пособие используется на групповых, фронтальных, индивидуальных коррекционных занятиях с дошкольниками, с детьми с ОВЗ.</w:t>
      </w:r>
    </w:p>
    <w:p w:rsidR="00973165" w:rsidRPr="009846CB" w:rsidRDefault="00973165" w:rsidP="00591EF4">
      <w:pPr>
        <w:rPr>
          <w:rFonts w:ascii="Times New Roman" w:hAnsi="Times New Roman" w:cs="Times New Roman"/>
          <w:b/>
          <w:color w:val="2F5496" w:themeColor="accent5" w:themeShade="BF"/>
          <w:sz w:val="32"/>
          <w:szCs w:val="32"/>
        </w:rPr>
      </w:pPr>
      <w:r w:rsidRPr="009846CB">
        <w:rPr>
          <w:rFonts w:ascii="Times New Roman" w:hAnsi="Times New Roman" w:cs="Times New Roman"/>
          <w:b/>
          <w:color w:val="2F5496" w:themeColor="accent5" w:themeShade="BF"/>
          <w:sz w:val="32"/>
          <w:szCs w:val="32"/>
        </w:rPr>
        <w:t>Описание и правила.</w:t>
      </w:r>
    </w:p>
    <w:p w:rsidR="00973165" w:rsidRPr="009846CB" w:rsidRDefault="00973165"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Детям предлага</w:t>
      </w:r>
      <w:r w:rsidR="003D66A1" w:rsidRPr="009846CB">
        <w:rPr>
          <w:rFonts w:ascii="Times New Roman" w:hAnsi="Times New Roman" w:cs="Times New Roman"/>
          <w:color w:val="2F5496" w:themeColor="accent5" w:themeShade="BF"/>
          <w:sz w:val="32"/>
          <w:szCs w:val="32"/>
        </w:rPr>
        <w:t xml:space="preserve">ют попутешествовать </w:t>
      </w:r>
      <w:r w:rsidRPr="009846CB">
        <w:rPr>
          <w:rFonts w:ascii="Times New Roman" w:hAnsi="Times New Roman" w:cs="Times New Roman"/>
          <w:color w:val="2F5496" w:themeColor="accent5" w:themeShade="BF"/>
          <w:sz w:val="32"/>
          <w:szCs w:val="32"/>
        </w:rPr>
        <w:t>по извес</w:t>
      </w:r>
      <w:r w:rsidR="008A60FA">
        <w:rPr>
          <w:rFonts w:ascii="Times New Roman" w:hAnsi="Times New Roman" w:cs="Times New Roman"/>
          <w:color w:val="2F5496" w:themeColor="accent5" w:themeShade="BF"/>
          <w:sz w:val="32"/>
          <w:szCs w:val="32"/>
        </w:rPr>
        <w:t>тным русско-народным сказкам: «</w:t>
      </w:r>
      <w:r w:rsidRPr="009846CB">
        <w:rPr>
          <w:rFonts w:ascii="Times New Roman" w:hAnsi="Times New Roman" w:cs="Times New Roman"/>
          <w:color w:val="2F5496" w:themeColor="accent5" w:themeShade="BF"/>
          <w:sz w:val="32"/>
          <w:szCs w:val="32"/>
        </w:rPr>
        <w:t xml:space="preserve">Гуси-лебеди», </w:t>
      </w:r>
      <w:proofErr w:type="gramStart"/>
      <w:r w:rsidRPr="009846CB">
        <w:rPr>
          <w:rFonts w:ascii="Times New Roman" w:hAnsi="Times New Roman" w:cs="Times New Roman"/>
          <w:color w:val="2F5496" w:themeColor="accent5" w:themeShade="BF"/>
          <w:sz w:val="32"/>
          <w:szCs w:val="32"/>
        </w:rPr>
        <w:t>« Теремок</w:t>
      </w:r>
      <w:proofErr w:type="gramEnd"/>
      <w:r w:rsidRPr="009846CB">
        <w:rPr>
          <w:rFonts w:ascii="Times New Roman" w:hAnsi="Times New Roman" w:cs="Times New Roman"/>
          <w:color w:val="2F5496" w:themeColor="accent5" w:themeShade="BF"/>
          <w:sz w:val="32"/>
          <w:szCs w:val="32"/>
        </w:rPr>
        <w:t>», Колобок», во время которого им предстоит выполнить задания.</w:t>
      </w:r>
    </w:p>
    <w:p w:rsidR="0084041D" w:rsidRPr="009846CB" w:rsidRDefault="003D66A1"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t>Проблемная ситуаци</w:t>
      </w:r>
      <w:r w:rsidR="003B1D04" w:rsidRPr="009846CB">
        <w:rPr>
          <w:rFonts w:ascii="Times New Roman" w:hAnsi="Times New Roman" w:cs="Times New Roman"/>
          <w:b/>
          <w:color w:val="2F5496" w:themeColor="accent5" w:themeShade="BF"/>
          <w:sz w:val="32"/>
          <w:szCs w:val="32"/>
        </w:rPr>
        <w:t>я</w:t>
      </w:r>
      <w:r w:rsidRPr="009846CB">
        <w:rPr>
          <w:rFonts w:ascii="Times New Roman" w:hAnsi="Times New Roman" w:cs="Times New Roman"/>
          <w:color w:val="2F5496" w:themeColor="accent5" w:themeShade="BF"/>
          <w:sz w:val="32"/>
          <w:szCs w:val="32"/>
        </w:rPr>
        <w:t>: выполнив задания дети помогут Аленушке спасти своего братца, которого унесли гуси- лебеди</w:t>
      </w:r>
      <w:r w:rsidR="002578DC" w:rsidRPr="009846CB">
        <w:rPr>
          <w:rFonts w:ascii="Times New Roman" w:hAnsi="Times New Roman" w:cs="Times New Roman"/>
          <w:color w:val="2F5496" w:themeColor="accent5" w:themeShade="BF"/>
          <w:sz w:val="32"/>
          <w:szCs w:val="32"/>
        </w:rPr>
        <w:t>.</w:t>
      </w:r>
      <w:r w:rsidR="003B1D04" w:rsidRPr="009846CB">
        <w:rPr>
          <w:rFonts w:ascii="Times New Roman" w:hAnsi="Times New Roman" w:cs="Times New Roman"/>
          <w:color w:val="2F5496" w:themeColor="accent5" w:themeShade="BF"/>
          <w:sz w:val="32"/>
          <w:szCs w:val="32"/>
        </w:rPr>
        <w:t xml:space="preserve"> </w:t>
      </w:r>
    </w:p>
    <w:p w:rsidR="003D66A1" w:rsidRPr="009846CB" w:rsidRDefault="0084041D" w:rsidP="00591EF4">
      <w:pPr>
        <w:rPr>
          <w:rFonts w:ascii="Times New Roman" w:hAnsi="Times New Roman" w:cs="Times New Roman"/>
          <w:color w:val="2F5496" w:themeColor="accent5" w:themeShade="BF"/>
          <w:sz w:val="32"/>
          <w:szCs w:val="32"/>
        </w:rPr>
      </w:pPr>
      <w:r w:rsidRPr="009846CB">
        <w:rPr>
          <w:rFonts w:ascii="Times New Roman" w:hAnsi="Times New Roman" w:cs="Times New Roman"/>
          <w:b/>
          <w:color w:val="2F5496" w:themeColor="accent5" w:themeShade="BF"/>
          <w:sz w:val="32"/>
          <w:szCs w:val="32"/>
        </w:rPr>
        <w:t>Описание.</w:t>
      </w:r>
      <w:r w:rsidRPr="009846CB">
        <w:rPr>
          <w:rFonts w:ascii="Times New Roman" w:hAnsi="Times New Roman" w:cs="Times New Roman"/>
          <w:color w:val="2F5496" w:themeColor="accent5" w:themeShade="BF"/>
          <w:sz w:val="32"/>
          <w:szCs w:val="32"/>
        </w:rPr>
        <w:t xml:space="preserve"> </w:t>
      </w:r>
      <w:r w:rsidR="003B1D04" w:rsidRPr="009846CB">
        <w:rPr>
          <w:rFonts w:ascii="Times New Roman" w:hAnsi="Times New Roman" w:cs="Times New Roman"/>
          <w:color w:val="2F5496" w:themeColor="accent5" w:themeShade="BF"/>
          <w:sz w:val="32"/>
          <w:szCs w:val="32"/>
        </w:rPr>
        <w:t xml:space="preserve">Дети помогают собрать с Яблони спелые яблоки красного цвета, помочь Гусенице переползти на дорожку (передвигая по 1 бусине слева на право). Печка просит «съесть» пирожки- </w:t>
      </w:r>
      <w:proofErr w:type="spellStart"/>
      <w:r w:rsidR="003B1D04" w:rsidRPr="009846CB">
        <w:rPr>
          <w:rFonts w:ascii="Times New Roman" w:hAnsi="Times New Roman" w:cs="Times New Roman"/>
          <w:color w:val="2F5496" w:themeColor="accent5" w:themeShade="BF"/>
          <w:sz w:val="32"/>
          <w:szCs w:val="32"/>
        </w:rPr>
        <w:t>фасолины</w:t>
      </w:r>
      <w:proofErr w:type="spellEnd"/>
      <w:r w:rsidR="003B1D04" w:rsidRPr="009846CB">
        <w:rPr>
          <w:rFonts w:ascii="Times New Roman" w:hAnsi="Times New Roman" w:cs="Times New Roman"/>
          <w:color w:val="2F5496" w:themeColor="accent5" w:themeShade="BF"/>
          <w:sz w:val="32"/>
          <w:szCs w:val="32"/>
        </w:rPr>
        <w:t xml:space="preserve">. Пальчиковый лабиринт ждет ребят у реки, </w:t>
      </w:r>
      <w:r w:rsidR="009846CB">
        <w:rPr>
          <w:rFonts w:ascii="Times New Roman" w:hAnsi="Times New Roman" w:cs="Times New Roman"/>
          <w:color w:val="2F5496" w:themeColor="accent5" w:themeShade="BF"/>
          <w:sz w:val="32"/>
          <w:szCs w:val="32"/>
        </w:rPr>
        <w:t>(</w:t>
      </w:r>
      <w:r w:rsidR="003B1D04" w:rsidRPr="009846CB">
        <w:rPr>
          <w:rFonts w:ascii="Times New Roman" w:hAnsi="Times New Roman" w:cs="Times New Roman"/>
          <w:color w:val="2F5496" w:themeColor="accent5" w:themeShade="BF"/>
          <w:sz w:val="32"/>
          <w:szCs w:val="32"/>
        </w:rPr>
        <w:t>Медвед</w:t>
      </w:r>
      <w:r w:rsidR="00985617" w:rsidRPr="009846CB">
        <w:rPr>
          <w:rFonts w:ascii="Times New Roman" w:hAnsi="Times New Roman" w:cs="Times New Roman"/>
          <w:color w:val="2F5496" w:themeColor="accent5" w:themeShade="BF"/>
          <w:sz w:val="32"/>
          <w:szCs w:val="32"/>
        </w:rPr>
        <w:t>ю нужно</w:t>
      </w:r>
      <w:r w:rsidR="003B1D04" w:rsidRPr="009846CB">
        <w:rPr>
          <w:rFonts w:ascii="Times New Roman" w:hAnsi="Times New Roman" w:cs="Times New Roman"/>
          <w:color w:val="2F5496" w:themeColor="accent5" w:themeShade="BF"/>
          <w:sz w:val="32"/>
          <w:szCs w:val="32"/>
        </w:rPr>
        <w:t xml:space="preserve"> освобод</w:t>
      </w:r>
      <w:r w:rsidR="00985617" w:rsidRPr="009846CB">
        <w:rPr>
          <w:rFonts w:ascii="Times New Roman" w:hAnsi="Times New Roman" w:cs="Times New Roman"/>
          <w:color w:val="2F5496" w:themeColor="accent5" w:themeShade="BF"/>
          <w:sz w:val="32"/>
          <w:szCs w:val="32"/>
        </w:rPr>
        <w:t>ить</w:t>
      </w:r>
      <w:r w:rsidR="003B1D04" w:rsidRPr="009846CB">
        <w:rPr>
          <w:rFonts w:ascii="Times New Roman" w:hAnsi="Times New Roman" w:cs="Times New Roman"/>
          <w:color w:val="2F5496" w:themeColor="accent5" w:themeShade="BF"/>
          <w:sz w:val="32"/>
          <w:szCs w:val="32"/>
        </w:rPr>
        <w:t xml:space="preserve"> водоём</w:t>
      </w:r>
      <w:r w:rsidR="00B63AC3" w:rsidRPr="009846CB">
        <w:rPr>
          <w:rFonts w:ascii="Times New Roman" w:hAnsi="Times New Roman" w:cs="Times New Roman"/>
          <w:color w:val="2F5496" w:themeColor="accent5" w:themeShade="BF"/>
          <w:sz w:val="32"/>
          <w:szCs w:val="32"/>
        </w:rPr>
        <w:t xml:space="preserve"> </w:t>
      </w:r>
      <w:r w:rsidR="003B1D04" w:rsidRPr="009846CB">
        <w:rPr>
          <w:rFonts w:ascii="Times New Roman" w:hAnsi="Times New Roman" w:cs="Times New Roman"/>
          <w:color w:val="2F5496" w:themeColor="accent5" w:themeShade="BF"/>
          <w:sz w:val="32"/>
          <w:szCs w:val="32"/>
        </w:rPr>
        <w:t>от подводных камней</w:t>
      </w:r>
      <w:r w:rsidR="009846CB">
        <w:rPr>
          <w:rFonts w:ascii="Times New Roman" w:hAnsi="Times New Roman" w:cs="Times New Roman"/>
          <w:color w:val="2F5496" w:themeColor="accent5" w:themeShade="BF"/>
          <w:sz w:val="32"/>
          <w:szCs w:val="32"/>
        </w:rPr>
        <w:t>)</w:t>
      </w:r>
      <w:r w:rsidR="003B1D04" w:rsidRPr="009846CB">
        <w:rPr>
          <w:rFonts w:ascii="Times New Roman" w:hAnsi="Times New Roman" w:cs="Times New Roman"/>
          <w:color w:val="2F5496" w:themeColor="accent5" w:themeShade="BF"/>
          <w:sz w:val="32"/>
          <w:szCs w:val="32"/>
        </w:rPr>
        <w:t>.</w:t>
      </w:r>
      <w:r w:rsidR="00985617" w:rsidRPr="009846CB">
        <w:rPr>
          <w:rFonts w:ascii="Times New Roman" w:hAnsi="Times New Roman" w:cs="Times New Roman"/>
          <w:color w:val="2F5496" w:themeColor="accent5" w:themeShade="BF"/>
          <w:sz w:val="32"/>
          <w:szCs w:val="32"/>
        </w:rPr>
        <w:t xml:space="preserve"> Впереди замок с сокровищами, которое охраняет Серый Волк. А сокровище- это тактильные мешочки с различным наполнением. Здесь же д</w:t>
      </w:r>
      <w:r w:rsidR="009846CB">
        <w:rPr>
          <w:rFonts w:ascii="Times New Roman" w:hAnsi="Times New Roman" w:cs="Times New Roman"/>
          <w:color w:val="2F5496" w:themeColor="accent5" w:themeShade="BF"/>
          <w:sz w:val="32"/>
          <w:szCs w:val="32"/>
        </w:rPr>
        <w:t>ошкольники</w:t>
      </w:r>
      <w:r w:rsidR="00985617" w:rsidRPr="009846CB">
        <w:rPr>
          <w:rFonts w:ascii="Times New Roman" w:hAnsi="Times New Roman" w:cs="Times New Roman"/>
          <w:color w:val="2F5496" w:themeColor="accent5" w:themeShade="BF"/>
          <w:sz w:val="32"/>
          <w:szCs w:val="32"/>
        </w:rPr>
        <w:t xml:space="preserve"> закрепляют знания о геометрических фигурах. Дети помогают Колобку убежать от Лисы, спрятавшись на ёлке (прищепки-божии коровки выставляются от самой большой к самой маленькой, и наоборот)</w:t>
      </w:r>
      <w:r w:rsidR="00B63AC3" w:rsidRPr="009846CB">
        <w:rPr>
          <w:rFonts w:ascii="Times New Roman" w:hAnsi="Times New Roman" w:cs="Times New Roman"/>
          <w:color w:val="2F5496" w:themeColor="accent5" w:themeShade="BF"/>
          <w:sz w:val="32"/>
          <w:szCs w:val="32"/>
        </w:rPr>
        <w:t>. И наконец</w:t>
      </w:r>
      <w:r w:rsidR="009846CB">
        <w:rPr>
          <w:rFonts w:ascii="Times New Roman" w:hAnsi="Times New Roman" w:cs="Times New Roman"/>
          <w:color w:val="2F5496" w:themeColor="accent5" w:themeShade="BF"/>
          <w:sz w:val="32"/>
          <w:szCs w:val="32"/>
        </w:rPr>
        <w:t>, д</w:t>
      </w:r>
      <w:r w:rsidRPr="009846CB">
        <w:rPr>
          <w:rFonts w:ascii="Times New Roman" w:hAnsi="Times New Roman" w:cs="Times New Roman"/>
          <w:color w:val="2F5496" w:themeColor="accent5" w:themeShade="BF"/>
          <w:sz w:val="32"/>
          <w:szCs w:val="32"/>
        </w:rPr>
        <w:t>об</w:t>
      </w:r>
      <w:r w:rsidR="009846CB">
        <w:rPr>
          <w:rFonts w:ascii="Times New Roman" w:hAnsi="Times New Roman" w:cs="Times New Roman"/>
          <w:color w:val="2F5496" w:themeColor="accent5" w:themeShade="BF"/>
          <w:sz w:val="32"/>
          <w:szCs w:val="32"/>
        </w:rPr>
        <w:t>ираются</w:t>
      </w:r>
      <w:r w:rsidRPr="009846CB">
        <w:rPr>
          <w:rFonts w:ascii="Times New Roman" w:hAnsi="Times New Roman" w:cs="Times New Roman"/>
          <w:color w:val="2F5496" w:themeColor="accent5" w:themeShade="BF"/>
          <w:sz w:val="32"/>
          <w:szCs w:val="32"/>
        </w:rPr>
        <w:t xml:space="preserve"> до избушки на курьих ножках перед детьми стоит новая задача: распутать </w:t>
      </w:r>
      <w:r w:rsidR="008A60FA">
        <w:rPr>
          <w:rFonts w:ascii="Times New Roman" w:hAnsi="Times New Roman" w:cs="Times New Roman"/>
          <w:color w:val="2F5496" w:themeColor="accent5" w:themeShade="BF"/>
          <w:sz w:val="32"/>
          <w:szCs w:val="32"/>
        </w:rPr>
        <w:t>«</w:t>
      </w:r>
      <w:r w:rsidRPr="009846CB">
        <w:rPr>
          <w:rFonts w:ascii="Times New Roman" w:hAnsi="Times New Roman" w:cs="Times New Roman"/>
          <w:color w:val="2F5496" w:themeColor="accent5" w:themeShade="BF"/>
          <w:sz w:val="32"/>
          <w:szCs w:val="32"/>
        </w:rPr>
        <w:t>пряжу</w:t>
      </w:r>
      <w:r w:rsidR="008A60FA">
        <w:rPr>
          <w:rFonts w:ascii="Times New Roman" w:hAnsi="Times New Roman" w:cs="Times New Roman"/>
          <w:color w:val="2F5496" w:themeColor="accent5" w:themeShade="BF"/>
          <w:sz w:val="32"/>
          <w:szCs w:val="32"/>
        </w:rPr>
        <w:t>»</w:t>
      </w:r>
      <w:r w:rsidRPr="009846CB">
        <w:rPr>
          <w:rFonts w:ascii="Times New Roman" w:hAnsi="Times New Roman" w:cs="Times New Roman"/>
          <w:color w:val="2F5496" w:themeColor="accent5" w:themeShade="BF"/>
          <w:sz w:val="32"/>
          <w:szCs w:val="32"/>
        </w:rPr>
        <w:t xml:space="preserve"> Бабы Яги (соотнести ленты по цвету с цветом </w:t>
      </w:r>
      <w:proofErr w:type="gramStart"/>
      <w:r w:rsidRPr="009846CB">
        <w:rPr>
          <w:rFonts w:ascii="Times New Roman" w:hAnsi="Times New Roman" w:cs="Times New Roman"/>
          <w:color w:val="2F5496" w:themeColor="accent5" w:themeShade="BF"/>
          <w:sz w:val="32"/>
          <w:szCs w:val="32"/>
        </w:rPr>
        <w:t>прищепок)  и</w:t>
      </w:r>
      <w:proofErr w:type="gramEnd"/>
      <w:r w:rsidRPr="009846CB">
        <w:rPr>
          <w:rFonts w:ascii="Times New Roman" w:hAnsi="Times New Roman" w:cs="Times New Roman"/>
          <w:color w:val="2F5496" w:themeColor="accent5" w:themeShade="BF"/>
          <w:sz w:val="32"/>
          <w:szCs w:val="32"/>
        </w:rPr>
        <w:t xml:space="preserve"> замотать </w:t>
      </w:r>
      <w:r w:rsidR="008A60FA">
        <w:rPr>
          <w:rFonts w:ascii="Times New Roman" w:hAnsi="Times New Roman" w:cs="Times New Roman"/>
          <w:color w:val="2F5496" w:themeColor="accent5" w:themeShade="BF"/>
          <w:sz w:val="32"/>
          <w:szCs w:val="32"/>
        </w:rPr>
        <w:t>ее</w:t>
      </w:r>
      <w:r w:rsidRPr="009846CB">
        <w:rPr>
          <w:rFonts w:ascii="Times New Roman" w:hAnsi="Times New Roman" w:cs="Times New Roman"/>
          <w:color w:val="2F5496" w:themeColor="accent5" w:themeShade="BF"/>
          <w:sz w:val="32"/>
          <w:szCs w:val="32"/>
        </w:rPr>
        <w:t xml:space="preserve"> в клубки. Баба Яга благодарна дет</w:t>
      </w:r>
      <w:r w:rsidR="008A60FA">
        <w:rPr>
          <w:rFonts w:ascii="Times New Roman" w:hAnsi="Times New Roman" w:cs="Times New Roman"/>
          <w:color w:val="2F5496" w:themeColor="accent5" w:themeShade="BF"/>
          <w:sz w:val="32"/>
          <w:szCs w:val="32"/>
        </w:rPr>
        <w:t xml:space="preserve">ям за помощь </w:t>
      </w:r>
      <w:proofErr w:type="gramStart"/>
      <w:r w:rsidR="008A60FA">
        <w:rPr>
          <w:rFonts w:ascii="Times New Roman" w:hAnsi="Times New Roman" w:cs="Times New Roman"/>
          <w:color w:val="2F5496" w:themeColor="accent5" w:themeShade="BF"/>
          <w:sz w:val="32"/>
          <w:szCs w:val="32"/>
        </w:rPr>
        <w:t>и ,</w:t>
      </w:r>
      <w:proofErr w:type="gramEnd"/>
      <w:r w:rsidR="008A60FA">
        <w:rPr>
          <w:rFonts w:ascii="Times New Roman" w:hAnsi="Times New Roman" w:cs="Times New Roman"/>
          <w:color w:val="2F5496" w:themeColor="accent5" w:themeShade="BF"/>
          <w:sz w:val="32"/>
          <w:szCs w:val="32"/>
        </w:rPr>
        <w:t xml:space="preserve"> конечно, отпус</w:t>
      </w:r>
      <w:bookmarkStart w:id="0" w:name="_GoBack"/>
      <w:bookmarkEnd w:id="0"/>
      <w:r w:rsidR="009846CB">
        <w:rPr>
          <w:rFonts w:ascii="Times New Roman" w:hAnsi="Times New Roman" w:cs="Times New Roman"/>
          <w:color w:val="2F5496" w:themeColor="accent5" w:themeShade="BF"/>
          <w:sz w:val="32"/>
          <w:szCs w:val="32"/>
        </w:rPr>
        <w:t>кает</w:t>
      </w:r>
      <w:r w:rsidRPr="009846CB">
        <w:rPr>
          <w:rFonts w:ascii="Times New Roman" w:hAnsi="Times New Roman" w:cs="Times New Roman"/>
          <w:color w:val="2F5496" w:themeColor="accent5" w:themeShade="BF"/>
          <w:sz w:val="32"/>
          <w:szCs w:val="32"/>
        </w:rPr>
        <w:t xml:space="preserve"> братца Иванушку домой!</w:t>
      </w:r>
    </w:p>
    <w:p w:rsidR="0084041D" w:rsidRPr="009846CB" w:rsidRDefault="0084041D" w:rsidP="00591EF4">
      <w:pPr>
        <w:rPr>
          <w:rFonts w:ascii="Times New Roman" w:hAnsi="Times New Roman" w:cs="Times New Roman"/>
          <w:color w:val="2F5496" w:themeColor="accent5" w:themeShade="BF"/>
          <w:sz w:val="32"/>
          <w:szCs w:val="32"/>
        </w:rPr>
      </w:pPr>
      <w:r w:rsidRPr="009846CB">
        <w:rPr>
          <w:rFonts w:ascii="Times New Roman" w:hAnsi="Times New Roman" w:cs="Times New Roman"/>
          <w:color w:val="2F5496" w:themeColor="accent5" w:themeShade="BF"/>
          <w:sz w:val="32"/>
          <w:szCs w:val="32"/>
        </w:rPr>
        <w:t xml:space="preserve"> «</w:t>
      </w:r>
      <w:proofErr w:type="spellStart"/>
      <w:r w:rsidRPr="009846CB">
        <w:rPr>
          <w:rFonts w:ascii="Times New Roman" w:hAnsi="Times New Roman" w:cs="Times New Roman"/>
          <w:color w:val="2F5496" w:themeColor="accent5" w:themeShade="BF"/>
          <w:sz w:val="32"/>
          <w:szCs w:val="32"/>
        </w:rPr>
        <w:t>Квест</w:t>
      </w:r>
      <w:proofErr w:type="spellEnd"/>
      <w:r w:rsidRPr="009846CB">
        <w:rPr>
          <w:rFonts w:ascii="Times New Roman" w:hAnsi="Times New Roman" w:cs="Times New Roman"/>
          <w:color w:val="2F5496" w:themeColor="accent5" w:themeShade="BF"/>
          <w:sz w:val="32"/>
          <w:szCs w:val="32"/>
        </w:rPr>
        <w:t xml:space="preserve"> по сказкам» можно проходить не весь сразу, а разделить его на этапы.</w:t>
      </w:r>
    </w:p>
    <w:sectPr w:rsidR="0084041D" w:rsidRPr="009846CB" w:rsidSect="009846CB">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A9"/>
    <w:rsid w:val="002578DC"/>
    <w:rsid w:val="003B1D04"/>
    <w:rsid w:val="003D66A1"/>
    <w:rsid w:val="00591EF4"/>
    <w:rsid w:val="0061316A"/>
    <w:rsid w:val="00621277"/>
    <w:rsid w:val="006536F8"/>
    <w:rsid w:val="006F39A9"/>
    <w:rsid w:val="00740D94"/>
    <w:rsid w:val="0084041D"/>
    <w:rsid w:val="008A60FA"/>
    <w:rsid w:val="00973165"/>
    <w:rsid w:val="009846CB"/>
    <w:rsid w:val="00985617"/>
    <w:rsid w:val="00B63AC3"/>
    <w:rsid w:val="00E0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C80D2-1E64-4106-BCA8-28D3E2AD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2019-03-06T06:51:00Z</dcterms:created>
  <dcterms:modified xsi:type="dcterms:W3CDTF">2019-03-06T08:29:00Z</dcterms:modified>
</cp:coreProperties>
</file>