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31" w:rsidRDefault="006F628F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>« Чтение с листа на уроках фортепиано.  Методы и приемы работы»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 чтения нот с листа считается достаточно сложным и этой работой следует заниматься систематически с самого начала обучения, включая соответствующие задания на уроках по специальности. Чтение с листа – это исполнение незнакомой пьесы в темпе, характере, который задумал композитор, без предварительного проигрывания. Такое исполнение должно быть непрерывным, осмысленным и с выполнением авторских указаний.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процессе овладения музыкальным инструментом и приобретения навыков  игры, пожалуй, одним из главных для ученика навыков остается чтение нот с листа.  Именно оно создает основу для быстрого освоения нотного материала, которое в свою очередь приводит к совершенствованию фортепианной игры, умению правильно интонационно и ритмически играть по нотам без  остановок любое незнакомое произведение. Благодаря такому навыку, ученик может расширять свой кругозор, познавать и открывать для себя все новые и новые музыкальные произведения. Педагогу необходимо постепенно знакомить ученика с основными принципами методики разбора и чтения с листа нотного текста, воспитывать осмысленное видение  произведения, приучать видеть все авторские обозначения и слышать в них музыкальное содержание.</w:t>
      </w:r>
    </w:p>
    <w:p w:rsidR="00934131" w:rsidRDefault="006F628F">
      <w:pPr>
        <w:ind w:right="-782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Процесс игры с листа представляет собой сложную цепь действий. </w:t>
      </w:r>
      <w:proofErr w:type="gramStart"/>
      <w:r>
        <w:rPr>
          <w:rFonts w:ascii="Times New Roman" w:eastAsia="Times New Roman" w:hAnsi="Times New Roman" w:cs="Times New Roman"/>
          <w:sz w:val="28"/>
        </w:rPr>
        <w:t>Действия, предваряющие игру с листа — «вижу»; действия, связанные с работой зрения и слуха — «слышу»; действия, реализующие воспринимаемый текст — «воспроизвожу – играю».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Скорость протекания этого процесса, с момента взгляда на ноты до их озвучивания, зависит от быстроты восприятия и передачи нотного рисунка в двигательные центры мозга. В упражнениях чтения нот должны развиваться способности быстро воспринимать взглядом читаемую группу нот и способность во время исполнения определённой группы нот переводить внимание на следующую группу.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неслаженности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отсутствии координации слуха и моторики происходят постоянные ошибки в ритме, в темпе, в динамике, в интонации. Сосредоточенное внимание — главное условие развития способности чтения нот с листа. 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Самыми распространёнными ошибками учеников при чтении с листа являются: незнание нот, ритмических рисунков, игнорирование ключевых знаков, потактовое чтение, неумение охватить в общих чертах те</w:t>
      </w:r>
      <w:proofErr w:type="gramStart"/>
      <w:r>
        <w:rPr>
          <w:rFonts w:ascii="Times New Roman" w:eastAsia="Times New Roman" w:hAnsi="Times New Roman" w:cs="Times New Roman"/>
          <w:sz w:val="28"/>
        </w:rPr>
        <w:t>кст пр</w:t>
      </w:r>
      <w:proofErr w:type="gramEnd"/>
      <w:r>
        <w:rPr>
          <w:rFonts w:ascii="Times New Roman" w:eastAsia="Times New Roman" w:hAnsi="Times New Roman" w:cs="Times New Roman"/>
          <w:sz w:val="28"/>
        </w:rPr>
        <w:t>оизведения, остановки при проигрывании, неудачный выбор темпа.</w:t>
      </w:r>
    </w:p>
    <w:p w:rsidR="00934131" w:rsidRDefault="006F628F">
      <w:pPr>
        <w:ind w:right="-782"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Методы 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премы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934131" w:rsidRDefault="006F628F">
      <w:pPr>
        <w:numPr>
          <w:ilvl w:val="0"/>
          <w:numId w:val="1"/>
        </w:num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Анализ нотного текста. </w:t>
      </w:r>
    </w:p>
    <w:p w:rsidR="00934131" w:rsidRDefault="006F628F">
      <w:pPr>
        <w:numPr>
          <w:ilvl w:val="0"/>
          <w:numId w:val="1"/>
        </w:num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 опережающего чтения нотного текста (с бегунком).</w:t>
      </w:r>
    </w:p>
    <w:p w:rsidR="00934131" w:rsidRDefault="006F628F">
      <w:pPr>
        <w:numPr>
          <w:ilvl w:val="0"/>
          <w:numId w:val="1"/>
        </w:num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Метод «слепой игры». Развитие тактильного восприятия.</w:t>
      </w:r>
    </w:p>
    <w:p w:rsidR="00934131" w:rsidRDefault="006F628F">
      <w:pPr>
        <w:numPr>
          <w:ilvl w:val="0"/>
          <w:numId w:val="1"/>
        </w:num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«фотографирования» нотного текста.</w:t>
      </w:r>
    </w:p>
    <w:p w:rsidR="00934131" w:rsidRDefault="006F628F">
      <w:pPr>
        <w:numPr>
          <w:ilvl w:val="0"/>
          <w:numId w:val="1"/>
        </w:num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Научиться </w:t>
      </w:r>
      <w:proofErr w:type="gramStart"/>
      <w:r>
        <w:rPr>
          <w:rFonts w:ascii="Times New Roman" w:eastAsia="Times New Roman" w:hAnsi="Times New Roman" w:cs="Times New Roman"/>
          <w:sz w:val="28"/>
        </w:rPr>
        <w:t>свободно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ориентироваться на клавиатуре.</w:t>
      </w:r>
    </w:p>
    <w:p w:rsidR="00934131" w:rsidRDefault="006F628F">
      <w:pPr>
        <w:numPr>
          <w:ilvl w:val="0"/>
          <w:numId w:val="1"/>
        </w:num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Выработать чувство внутренней пульсации. Работа с ритмом. </w:t>
      </w:r>
    </w:p>
    <w:p w:rsidR="00934131" w:rsidRDefault="006F628F">
      <w:pPr>
        <w:numPr>
          <w:ilvl w:val="0"/>
          <w:numId w:val="1"/>
        </w:num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 с листа в ансамбле.</w:t>
      </w:r>
    </w:p>
    <w:p w:rsidR="00934131" w:rsidRDefault="006F628F">
      <w:pPr>
        <w:numPr>
          <w:ilvl w:val="0"/>
          <w:numId w:val="1"/>
        </w:num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Запас типовых оборотов.</w:t>
      </w:r>
    </w:p>
    <w:p w:rsidR="00934131" w:rsidRDefault="006F628F">
      <w:pPr>
        <w:numPr>
          <w:ilvl w:val="0"/>
          <w:numId w:val="1"/>
        </w:num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Аппликатура.</w:t>
      </w:r>
    </w:p>
    <w:p w:rsidR="00934131" w:rsidRDefault="00934131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934131" w:rsidRDefault="006F628F">
      <w:pPr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Подготовиться к чтению с листа помогают также различные музыкальные игры, которые мы используем на уроках. </w:t>
      </w:r>
    </w:p>
    <w:p w:rsidR="00934131" w:rsidRDefault="006F628F">
      <w:pPr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Например, игра «Музыкальное лото». Ученик из мешочка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достаёт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глядя пять карточек и расставляет их на пюпитре. На карточках написан мотив, который нужно сыграть в ритме, со знаками альтерации.</w:t>
      </w:r>
    </w:p>
    <w:p w:rsidR="00934131" w:rsidRDefault="006F628F">
      <w:pPr>
        <w:tabs>
          <w:tab w:val="left" w:pos="9088"/>
        </w:tabs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 «Живые  нотки» научит свободно ориентироваться на клавиатуре. Ученик выкладывает  на  Музыкальной  лесенке пуговками - нотками на увеличенном нотном стане, который нарисован на альбомном листе четыре поговорки:</w:t>
      </w:r>
    </w:p>
    <w:p w:rsidR="00934131" w:rsidRDefault="006F628F">
      <w:pPr>
        <w:spacing w:line="240" w:lineRule="auto"/>
        <w:ind w:right="-78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</w:rPr>
        <w:t>В  скрипичном ключе - ми, соль, си, ре, фа, ля - на линеечках сидят</w:t>
      </w:r>
      <w:proofErr w:type="gramEnd"/>
    </w:p>
    <w:p w:rsidR="00934131" w:rsidRDefault="006F628F">
      <w:pPr>
        <w:spacing w:line="240" w:lineRule="auto"/>
        <w:ind w:right="-78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</w:rPr>
        <w:t>В  скрипичном ключе - ре, фа, ля, до, ми, соль - те, в окошечки глядят</w:t>
      </w:r>
      <w:proofErr w:type="gramEnd"/>
    </w:p>
    <w:p w:rsidR="00934131" w:rsidRDefault="006F628F">
      <w:pPr>
        <w:spacing w:line="240" w:lineRule="auto"/>
        <w:ind w:right="-78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 басовом ключе – там, где соль, си, ре, фа. Ля - то басовая земля</w:t>
      </w:r>
    </w:p>
    <w:p w:rsidR="00934131" w:rsidRDefault="006F628F">
      <w:pPr>
        <w:spacing w:line="240" w:lineRule="auto"/>
        <w:ind w:right="-78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В басовом ключе –  фа, ля, до, ми, соль, си - к ноте «до» скорей неси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</w:p>
    <w:p w:rsidR="00934131" w:rsidRDefault="006F628F">
      <w:pPr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Нотные загадки, ребусы.</w:t>
      </w:r>
    </w:p>
    <w:p w:rsidR="00934131" w:rsidRDefault="006F628F">
      <w:pPr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Ещё на уроках мы используем упражнение «Бусы». В нотной тетради написана мелодическая линия из нот, которую нужно сыграть. Важно определить первую ноту, а дальше лишь следить за рисунком мелодии, чтобы остановиться или повернуть обратно (игра </w:t>
      </w:r>
      <w:proofErr w:type="spellStart"/>
      <w:r>
        <w:rPr>
          <w:rFonts w:ascii="Times New Roman" w:eastAsia="Times New Roman" w:hAnsi="Times New Roman" w:cs="Times New Roman"/>
          <w:sz w:val="28"/>
        </w:rPr>
        <w:t>наощупь</w:t>
      </w:r>
      <w:proofErr w:type="spellEnd"/>
      <w:r>
        <w:rPr>
          <w:rFonts w:ascii="Times New Roman" w:eastAsia="Times New Roman" w:hAnsi="Times New Roman" w:cs="Times New Roman"/>
          <w:sz w:val="28"/>
        </w:rPr>
        <w:t>, не глядя на клавиатуру). Это упражнение проделываем в скрипичном и в басовом ключе. При выполнении этого задания необходимо помнить два правила: звуки играются подряд, если они расположены на линейках и между ними; звуки следует играть через клавишу, если они находятся на соседних линейках или в соседних «окошках». Также в терцию и трезвучиями.</w:t>
      </w:r>
    </w:p>
    <w:p w:rsidR="00934131" w:rsidRDefault="006F628F">
      <w:pPr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последующих занятиях планируем двигаться дальше,  расширяя диапазон мелодии,  усложняя аккомпанемент;  будем знакомиться с различными жанрами в музыке, развивая навык чтения нот с листа.</w:t>
      </w:r>
    </w:p>
    <w:p w:rsidR="00934131" w:rsidRDefault="006F628F">
      <w:pPr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Начинаем чтение с листа с </w:t>
      </w:r>
      <w:r>
        <w:rPr>
          <w:rFonts w:ascii="Times New Roman" w:eastAsia="Times New Roman" w:hAnsi="Times New Roman" w:cs="Times New Roman"/>
          <w:b/>
          <w:sz w:val="28"/>
        </w:rPr>
        <w:t xml:space="preserve">анализа </w:t>
      </w:r>
      <w:r>
        <w:rPr>
          <w:rFonts w:ascii="Times New Roman" w:eastAsia="Times New Roman" w:hAnsi="Times New Roman" w:cs="Times New Roman"/>
          <w:sz w:val="28"/>
        </w:rPr>
        <w:t>произведения.</w:t>
      </w:r>
    </w:p>
    <w:p w:rsidR="00934131" w:rsidRDefault="006F628F">
      <w:pPr>
        <w:tabs>
          <w:tab w:val="left" w:pos="2490"/>
        </w:tabs>
        <w:spacing w:after="0" w:line="240" w:lineRule="auto"/>
        <w:ind w:right="-78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Определяем название и автора произведения (уже в названии может быть заложен смысл, характер, темп, образ) – активизируем образность мышления.</w:t>
      </w:r>
    </w:p>
    <w:p w:rsidR="00934131" w:rsidRDefault="006F628F">
      <w:pPr>
        <w:tabs>
          <w:tab w:val="left" w:pos="2490"/>
        </w:tabs>
        <w:spacing w:after="0" w:line="240" w:lineRule="auto"/>
        <w:ind w:right="-78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Определяем тональность, размер, фактуру, называем знаки, штрихи, динамику (обращаемся к знанию теории).</w:t>
      </w:r>
    </w:p>
    <w:p w:rsidR="00934131" w:rsidRDefault="006F628F">
      <w:pPr>
        <w:tabs>
          <w:tab w:val="left" w:pos="2490"/>
        </w:tabs>
        <w:spacing w:after="0" w:line="240" w:lineRule="auto"/>
        <w:ind w:right="-78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Определяем направление мелодической линии (активизируем внимание, мышление, внутреннее </w:t>
      </w:r>
      <w:proofErr w:type="spellStart"/>
      <w:r>
        <w:rPr>
          <w:rFonts w:ascii="Times New Roman" w:eastAsia="Times New Roman" w:hAnsi="Times New Roman" w:cs="Times New Roman"/>
          <w:sz w:val="28"/>
        </w:rPr>
        <w:t>слышание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6F628F" w:rsidRDefault="006F628F" w:rsidP="006F628F">
      <w:pPr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Чтение с листа с бегунком</w:t>
      </w:r>
    </w:p>
    <w:p w:rsidR="00934131" w:rsidRDefault="006F628F" w:rsidP="006F628F">
      <w:pPr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Вырезать из плотной бумаги любой формы бегунок, который необходим для того, чтобы приучить ученика постоянно смотреть немного вперед исполняемого текста. Во время чтения с листа и взятия учеником ноты, преподаватель закрывает ее бегунком, чтобы внимание переключалось на следующую ноту. Когда она берется, бегунок ее уже закрывает, и внимание ученика фиксируется на следующей ноте и т. д. Таким образом, бегунок перемещается чуть с опережением реальной игры.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с ритмом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Особое место на  уроке уделяется формированию внутреннего чувства ритма, развитию слухового контроля. Ученику предлагается задание с </w:t>
      </w:r>
      <w:proofErr w:type="gramStart"/>
      <w:r>
        <w:rPr>
          <w:rFonts w:ascii="Times New Roman" w:eastAsia="Times New Roman" w:hAnsi="Times New Roman" w:cs="Times New Roman"/>
          <w:sz w:val="28"/>
        </w:rPr>
        <w:t>ритмическими упражнениями</w:t>
      </w:r>
      <w:proofErr w:type="gramEnd"/>
      <w:r>
        <w:rPr>
          <w:rFonts w:ascii="Times New Roman" w:eastAsia="Times New Roman" w:hAnsi="Times New Roman" w:cs="Times New Roman"/>
          <w:sz w:val="28"/>
        </w:rPr>
        <w:t>: простучать ритм на столе: левая рука – пульс, правая рука – ритм, а затем прохлопать ритм под произношение вслух счета. Цель этих упражнений  – выработка ощущения  чувства внутренней пульсации.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Прием "фотографирования"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чтении с листа используем прием "фотографирования" нотного текста. Ученик смотрит на начальную фразу музыкального произведения, старается запомнить, мысленно ее представляет в звучании, а затем исполняет ее. В сам момент исполнения уже читает и запоминает следующую фразу. Очень важно умение смотреть вперед нотного текста.  Вначале такая читка с листа выполняется с остановками, но постепенно,  усовершенствуя навык чтения с листа, скорость восприятия и объем запоминания увеличиваются.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Запас типовых оборотов. </w:t>
      </w:r>
      <w:r>
        <w:rPr>
          <w:rFonts w:ascii="Times New Roman" w:eastAsia="Times New Roman" w:hAnsi="Times New Roman" w:cs="Times New Roman"/>
          <w:sz w:val="28"/>
        </w:rPr>
        <w:t xml:space="preserve">Иначе говоря, у опытного музыканта игровые движения возникают на основе хорошо натренированной «двигательной памяти», т.е. хранящихся в мозгу обобщений, моделирующих типичные формулы. Чтобы с «лёгкостью воспроизводить» нотный текст, необходимо, прежде всего, накопить в зрительной, слуховой, моторной памяти запас типовых оборотов фортепианной музыки и их производных, усвоить наиболее употребительные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гаммообразные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пассажи, интервальные, аккордовые структуры, восходящие и нисходящие движения и т.д. Ко всему этому мы должны приучать ребёнка с первых уроков.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Аппликатура. </w:t>
      </w:r>
      <w:r>
        <w:rPr>
          <w:rFonts w:ascii="Times New Roman" w:eastAsia="Times New Roman" w:hAnsi="Times New Roman" w:cs="Times New Roman"/>
          <w:sz w:val="28"/>
        </w:rPr>
        <w:t xml:space="preserve">Так как нотный текст состоит не только из одних нот, но и аппликатурных, динамических и </w:t>
      </w:r>
      <w:proofErr w:type="spellStart"/>
      <w:r>
        <w:rPr>
          <w:rFonts w:ascii="Times New Roman" w:eastAsia="Times New Roman" w:hAnsi="Times New Roman" w:cs="Times New Roman"/>
          <w:sz w:val="28"/>
        </w:rPr>
        <w:t>агогических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указаний, внимание к этим многочисленным знакам необходимо прививать ученику с самого начала его обучения, потому что тщательное изучение и выполнение этих знаков является ключом к пониманию авторского замысла. Для технического роста большое значение имеет развитие привычки точно соблюдать аппликатуру, что способствует сознательному отношению к этому вопросу в дальнейшем и хорошему чтению нот с листа. Ведь ученик, который умеет правильно организовывать свои пальцы, читает в нотном тексте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правильную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пальцовку</w:t>
      </w:r>
      <w:proofErr w:type="spellEnd"/>
      <w:r>
        <w:rPr>
          <w:rFonts w:ascii="Times New Roman" w:eastAsia="Times New Roman" w:hAnsi="Times New Roman" w:cs="Times New Roman"/>
          <w:sz w:val="28"/>
        </w:rPr>
        <w:t>, очень быстро движется как в техническом, так и в художественном отношении. Он уже видит и слышит музыку целиком, а не отдельными нотами, ему не нужно учить ноты, пальцы сами выводят музыкальный рисунок.</w:t>
      </w:r>
    </w:p>
    <w:p w:rsidR="00934131" w:rsidRDefault="00934131">
      <w:pPr>
        <w:spacing w:line="36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Итак, </w:t>
      </w:r>
      <w:r>
        <w:rPr>
          <w:rFonts w:ascii="Times New Roman" w:eastAsia="Times New Roman" w:hAnsi="Times New Roman" w:cs="Times New Roman"/>
          <w:sz w:val="28"/>
        </w:rPr>
        <w:t xml:space="preserve">в процессе развития навыка чтения нот с листа </w:t>
      </w:r>
      <w:proofErr w:type="gramStart"/>
      <w:r>
        <w:rPr>
          <w:rFonts w:ascii="Times New Roman" w:eastAsia="Times New Roman" w:hAnsi="Times New Roman" w:cs="Times New Roman"/>
          <w:sz w:val="28"/>
        </w:rPr>
        <w:t>в первые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годы обучения игре на фортепиано необходимо использовать следующие </w:t>
      </w:r>
      <w:r>
        <w:rPr>
          <w:rFonts w:ascii="Times New Roman" w:eastAsia="Times New Roman" w:hAnsi="Times New Roman" w:cs="Times New Roman"/>
          <w:b/>
          <w:sz w:val="28"/>
        </w:rPr>
        <w:t xml:space="preserve">методы </w:t>
      </w:r>
      <w:r>
        <w:rPr>
          <w:rFonts w:ascii="Times New Roman" w:eastAsia="Times New Roman" w:hAnsi="Times New Roman" w:cs="Times New Roman"/>
          <w:sz w:val="28"/>
        </w:rPr>
        <w:t>активизации слуха, мышления и быстроты восприятия текста при его исполнении:</w:t>
      </w:r>
    </w:p>
    <w:p w:rsidR="00934131" w:rsidRDefault="006F628F">
      <w:pPr>
        <w:numPr>
          <w:ilvl w:val="0"/>
          <w:numId w:val="2"/>
        </w:num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Анализ нотного текста. 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предварительное просматривание текста глазами по следующему плану:</w:t>
      </w:r>
    </w:p>
    <w:p w:rsidR="00934131" w:rsidRDefault="006F628F">
      <w:pPr>
        <w:numPr>
          <w:ilvl w:val="0"/>
          <w:numId w:val="3"/>
        </w:numPr>
        <w:suppressAutoHyphens/>
        <w:spacing w:after="0"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размера пьесы, единицы движения, соотношения длительностей;</w:t>
      </w:r>
    </w:p>
    <w:p w:rsidR="00934131" w:rsidRDefault="006F628F">
      <w:pPr>
        <w:numPr>
          <w:ilvl w:val="0"/>
          <w:numId w:val="3"/>
        </w:numPr>
        <w:suppressAutoHyphens/>
        <w:spacing w:after="0"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тональности, знаков альтерации;</w:t>
      </w:r>
    </w:p>
    <w:p w:rsidR="00934131" w:rsidRDefault="006F628F">
      <w:pPr>
        <w:numPr>
          <w:ilvl w:val="0"/>
          <w:numId w:val="3"/>
        </w:numPr>
        <w:suppressAutoHyphens/>
        <w:spacing w:after="0"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мелодии;</w:t>
      </w:r>
    </w:p>
    <w:p w:rsidR="00934131" w:rsidRDefault="006F628F">
      <w:pPr>
        <w:numPr>
          <w:ilvl w:val="0"/>
          <w:numId w:val="3"/>
        </w:numPr>
        <w:suppressAutoHyphens/>
        <w:spacing w:after="0"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просмотр или выбор аппликатуры, позиционная группировка пальцев;</w:t>
      </w:r>
    </w:p>
    <w:p w:rsidR="00934131" w:rsidRDefault="006F628F">
      <w:pPr>
        <w:numPr>
          <w:ilvl w:val="0"/>
          <w:numId w:val="3"/>
        </w:numPr>
        <w:suppressAutoHyphens/>
        <w:spacing w:after="0"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сопровождения;</w:t>
      </w:r>
    </w:p>
    <w:p w:rsidR="00934131" w:rsidRDefault="006F628F">
      <w:pPr>
        <w:numPr>
          <w:ilvl w:val="0"/>
          <w:numId w:val="3"/>
        </w:numPr>
        <w:suppressAutoHyphens/>
        <w:spacing w:after="0"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прослушивание, проигрывание пьесы внутренним слухом.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б) озвучивание текста целиком, без остановок:</w:t>
      </w:r>
    </w:p>
    <w:p w:rsidR="00934131" w:rsidRDefault="006F628F">
      <w:pPr>
        <w:numPr>
          <w:ilvl w:val="0"/>
          <w:numId w:val="4"/>
        </w:numPr>
        <w:suppressAutoHyphens/>
        <w:spacing w:after="0"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концентрация внимания;</w:t>
      </w:r>
    </w:p>
    <w:p w:rsidR="00934131" w:rsidRDefault="006F628F">
      <w:pPr>
        <w:numPr>
          <w:ilvl w:val="0"/>
          <w:numId w:val="4"/>
        </w:numPr>
        <w:suppressAutoHyphens/>
        <w:spacing w:after="0"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забегание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глазами вперёд на один–два такта;</w:t>
      </w:r>
    </w:p>
    <w:p w:rsidR="00934131" w:rsidRDefault="006F628F">
      <w:pPr>
        <w:numPr>
          <w:ilvl w:val="0"/>
          <w:numId w:val="4"/>
        </w:numPr>
        <w:suppressAutoHyphens/>
        <w:spacing w:after="0"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навыки игры не глядя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клавиатуру;</w:t>
      </w:r>
    </w:p>
    <w:p w:rsidR="00934131" w:rsidRDefault="006F628F">
      <w:pPr>
        <w:numPr>
          <w:ilvl w:val="0"/>
          <w:numId w:val="4"/>
        </w:numPr>
        <w:suppressAutoHyphens/>
        <w:spacing w:after="0"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достижение художественной задачи</w:t>
      </w:r>
    </w:p>
    <w:p w:rsidR="00934131" w:rsidRDefault="006F628F">
      <w:pPr>
        <w:numPr>
          <w:ilvl w:val="0"/>
          <w:numId w:val="4"/>
        </w:num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поступенное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увеличение объёма и темпа произведений, исполняемых с листа.</w:t>
      </w:r>
    </w:p>
    <w:p w:rsidR="00934131" w:rsidRDefault="006F628F">
      <w:pPr>
        <w:numPr>
          <w:ilvl w:val="0"/>
          <w:numId w:val="5"/>
        </w:num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 опережающего чтения нотного текста (с бегунком).</w:t>
      </w:r>
    </w:p>
    <w:p w:rsidR="00934131" w:rsidRDefault="006F628F">
      <w:pPr>
        <w:numPr>
          <w:ilvl w:val="0"/>
          <w:numId w:val="5"/>
        </w:num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 «слепой игры». Развитие тактильного восприятия.</w:t>
      </w:r>
    </w:p>
    <w:p w:rsidR="00934131" w:rsidRDefault="006F628F">
      <w:pPr>
        <w:numPr>
          <w:ilvl w:val="0"/>
          <w:numId w:val="5"/>
        </w:num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«фотографирования» нотного текста.</w:t>
      </w:r>
    </w:p>
    <w:p w:rsidR="00934131" w:rsidRDefault="006F628F">
      <w:pPr>
        <w:numPr>
          <w:ilvl w:val="0"/>
          <w:numId w:val="5"/>
        </w:num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Научиться </w:t>
      </w:r>
      <w:proofErr w:type="gramStart"/>
      <w:r>
        <w:rPr>
          <w:rFonts w:ascii="Times New Roman" w:eastAsia="Times New Roman" w:hAnsi="Times New Roman" w:cs="Times New Roman"/>
          <w:sz w:val="28"/>
        </w:rPr>
        <w:t>свободно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ориентироваться на клавиатуре.</w:t>
      </w:r>
    </w:p>
    <w:p w:rsidR="00934131" w:rsidRDefault="006F628F">
      <w:pPr>
        <w:numPr>
          <w:ilvl w:val="0"/>
          <w:numId w:val="5"/>
        </w:num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Выработать чувство внутренней пульсации. Работа с ритмом. </w:t>
      </w:r>
    </w:p>
    <w:p w:rsidR="00934131" w:rsidRDefault="006F628F">
      <w:pPr>
        <w:numPr>
          <w:ilvl w:val="0"/>
          <w:numId w:val="5"/>
        </w:num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 с листа в ансамбле.</w:t>
      </w:r>
    </w:p>
    <w:p w:rsidR="00934131" w:rsidRDefault="006F628F">
      <w:pPr>
        <w:numPr>
          <w:ilvl w:val="0"/>
          <w:numId w:val="5"/>
        </w:num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Запас типовых оборотов.</w:t>
      </w:r>
    </w:p>
    <w:p w:rsidR="00934131" w:rsidRDefault="006F628F">
      <w:pPr>
        <w:numPr>
          <w:ilvl w:val="0"/>
          <w:numId w:val="5"/>
        </w:num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Аппликатура.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процессе формирования и развития навыка чтения нот с листа у начинающих музыкантов важно соблюдение следующих </w:t>
      </w:r>
      <w:r>
        <w:rPr>
          <w:rFonts w:ascii="Times New Roman" w:eastAsia="Times New Roman" w:hAnsi="Times New Roman" w:cs="Times New Roman"/>
          <w:b/>
          <w:sz w:val="28"/>
        </w:rPr>
        <w:t>методических условий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 звукоряды пьес и песен разрастаются постепенно;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использование самых разных ритмических, тональных и мелодических вариантов звукорядов;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в) в фактурном отношении целесообразней начинать с простейшей формы многоголосия, опираясь </w:t>
      </w:r>
      <w:proofErr w:type="gramStart"/>
      <w:r>
        <w:rPr>
          <w:rFonts w:ascii="Times New Roman" w:eastAsia="Times New Roman" w:hAnsi="Times New Roman" w:cs="Times New Roman"/>
          <w:sz w:val="28"/>
        </w:rPr>
        <w:t>на подобие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партий рук и их поочередному звучанию;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на следующем этапе постепенно добавляются такие типы изложения как простейшая гомофония, параллельное движение в октаву, противоположное изложение;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аппликатурные обозначения начального нотного материала для усвоения основных пальцевых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последований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должны быть выдержаны в пределах одной позиции;</w:t>
      </w:r>
      <w:proofErr w:type="gramEnd"/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е) необходимо предусмотреть прочное усвоение наиболее характерных, «типовых» ритмических оборотов;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ж) композиционное строение пьес следует постепенно усложнять - от точных повторов мотивов и фраз к вариантным повторам, а затем к простейшему периоду.</w:t>
      </w:r>
    </w:p>
    <w:p w:rsidR="00934131" w:rsidRDefault="00934131">
      <w:pPr>
        <w:spacing w:line="360" w:lineRule="auto"/>
        <w:ind w:right="-782" w:firstLine="710"/>
        <w:jc w:val="both"/>
        <w:rPr>
          <w:rFonts w:ascii="Times New Roman" w:eastAsia="Times New Roman" w:hAnsi="Times New Roman" w:cs="Times New Roman"/>
          <w:sz w:val="24"/>
        </w:rPr>
      </w:pPr>
    </w:p>
    <w:p w:rsidR="00934131" w:rsidRDefault="006F628F">
      <w:pPr>
        <w:spacing w:line="360" w:lineRule="auto"/>
        <w:ind w:right="-782"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Музыкальное зрение.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Самую важную часть работы во время чтения текста выполняет зрение.  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главные трудности при чтении нот: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  Неспособность отличить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поступенное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движение от скачков через ступень. Ученик не может мгновенно отличить ноты на линейках и между ними. 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Неспособность быстро определять, где какая линейка и промежуток между линейками. Это вызвано тем, что линеек и пространств между ними на нотном стане больше 7 и зрительное восприятие «вязнет» в этом «зрительном лесу». 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    Несоответствие между «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право-лево</w:t>
      </w:r>
      <w:proofErr w:type="gramEnd"/>
      <w:r>
        <w:rPr>
          <w:rFonts w:ascii="Times New Roman" w:eastAsia="Times New Roman" w:hAnsi="Times New Roman" w:cs="Times New Roman"/>
          <w:sz w:val="28"/>
        </w:rPr>
        <w:t>» (клавиши) и «верх-низ» (ноты). Нотный ряд или аккорд «поставлен на уши» относительно клавиатуры. До тех пор пока навык «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право-вверх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влево-вниз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не сформировался, чтение нотного текста почти невозможно: ребёнок тратит внимание, чтобы каждый раз «повернуть» ноты. 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   Неспособность читать одновременно два ключа. 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   Нет координации рук при считывании двух ключей одновременно. 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   Нет развитого «музыкального глазомера» - точного видения расстояний между нотами (клавишами). Иначе говоря, не развита способность </w:t>
      </w:r>
      <w:proofErr w:type="gramStart"/>
      <w:r>
        <w:rPr>
          <w:rFonts w:ascii="Times New Roman" w:eastAsia="Times New Roman" w:hAnsi="Times New Roman" w:cs="Times New Roman"/>
          <w:sz w:val="28"/>
        </w:rPr>
        <w:t>считывать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тут же проигрывать скачки в мелодии и сложные аккорды.  </w:t>
      </w:r>
    </w:p>
    <w:p w:rsidR="00934131" w:rsidRDefault="006F628F">
      <w:pPr>
        <w:spacing w:after="0" w:line="360" w:lineRule="auto"/>
        <w:ind w:right="-782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934131" w:rsidRDefault="006F628F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Очень полезно на всех этапах обучения использовать </w:t>
      </w:r>
      <w:r>
        <w:rPr>
          <w:rFonts w:ascii="Times New Roman" w:eastAsia="Times New Roman" w:hAnsi="Times New Roman" w:cs="Times New Roman"/>
          <w:b/>
          <w:sz w:val="28"/>
        </w:rPr>
        <w:t xml:space="preserve">ансамблевые формы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Такая игра приобщает ученика к сравнительно сложным звучаниям, которые недоступны ему в сольном исполнении, дисциплинирует волю, тренирует внимание, помогает ощутить метроритмическое движение музыки. Навык чтения с листа прекрасно развивается при игре в ансамбле. Ученик поставлен в такие условия, что волей-неволей вынужден подчиняться заданному темпу, продолжать играть хотя бы одной рукой, ловить партнера на ходу. Тем самым </w:t>
      </w:r>
      <w:proofErr w:type="gramStart"/>
      <w:r>
        <w:rPr>
          <w:rFonts w:ascii="Times New Roman" w:eastAsia="Times New Roman" w:hAnsi="Times New Roman" w:cs="Times New Roman"/>
          <w:sz w:val="28"/>
        </w:rPr>
        <w:t>мобилизуются внимание и воля и неожиданно удается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то, что казалось невозможным при чтении в одиночку.</w:t>
      </w:r>
    </w:p>
    <w:p w:rsidR="00934131" w:rsidRDefault="006F628F">
      <w:pPr>
        <w:ind w:right="-782" w:firstLine="71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Усложнение нотного материала</w:t>
      </w:r>
    </w:p>
    <w:p w:rsidR="00934131" w:rsidRDefault="006F628F">
      <w:pPr>
        <w:spacing w:after="0" w:line="240" w:lineRule="auto"/>
        <w:ind w:right="-782" w:firstLine="71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Первые одноголосные мелодии для исполнения правой рукой должны отвечать следующим требованиям:</w:t>
      </w:r>
    </w:p>
    <w:p w:rsidR="00934131" w:rsidRDefault="006F628F">
      <w:pPr>
        <w:numPr>
          <w:ilvl w:val="0"/>
          <w:numId w:val="6"/>
        </w:numPr>
        <w:spacing w:after="0" w:line="240" w:lineRule="auto"/>
        <w:ind w:right="-782" w:firstLine="71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они должны быть написаны в мажорном ладу, в тональности без знаков или с одним знаком;</w:t>
      </w:r>
    </w:p>
    <w:p w:rsidR="00934131" w:rsidRDefault="006F628F">
      <w:pPr>
        <w:numPr>
          <w:ilvl w:val="0"/>
          <w:numId w:val="6"/>
        </w:numPr>
        <w:spacing w:after="0" w:line="240" w:lineRule="auto"/>
        <w:ind w:right="-782" w:firstLine="71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содержать в себе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гаммообразные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последовательности;</w:t>
      </w:r>
    </w:p>
    <w:p w:rsidR="00934131" w:rsidRDefault="006F628F">
      <w:pPr>
        <w:numPr>
          <w:ilvl w:val="0"/>
          <w:numId w:val="6"/>
        </w:numPr>
        <w:spacing w:after="0" w:line="240" w:lineRule="auto"/>
        <w:ind w:right="-782" w:firstLine="71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диапазон мелодии должен охватить звукоряд не более 3-4-х звуков;</w:t>
      </w:r>
    </w:p>
    <w:p w:rsidR="00934131" w:rsidRDefault="006F628F">
      <w:pPr>
        <w:numPr>
          <w:ilvl w:val="0"/>
          <w:numId w:val="6"/>
        </w:numPr>
        <w:spacing w:after="0" w:line="240" w:lineRule="auto"/>
        <w:ind w:right="-782" w:firstLine="71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мелодия должна начинаться и заканчиваться тоникой;</w:t>
      </w:r>
    </w:p>
    <w:p w:rsidR="00934131" w:rsidRDefault="006F628F">
      <w:pPr>
        <w:numPr>
          <w:ilvl w:val="0"/>
          <w:numId w:val="6"/>
        </w:numPr>
        <w:spacing w:after="0" w:line="240" w:lineRule="auto"/>
        <w:ind w:right="-782" w:firstLine="71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включать в себя не более двух видов длительностей;</w:t>
      </w:r>
    </w:p>
    <w:p w:rsidR="00934131" w:rsidRDefault="006F628F">
      <w:pPr>
        <w:numPr>
          <w:ilvl w:val="0"/>
          <w:numId w:val="6"/>
        </w:numPr>
        <w:spacing w:after="0" w:line="240" w:lineRule="auto"/>
        <w:ind w:right="-782" w:firstLine="71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исполняться в медленном или умеренном темпе.</w:t>
      </w:r>
    </w:p>
    <w:p w:rsidR="00934131" w:rsidRDefault="006F628F">
      <w:pPr>
        <w:spacing w:after="0" w:line="240" w:lineRule="auto"/>
        <w:ind w:right="-782" w:firstLine="71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Усложнение материала в дальнейшем должно происходить постепенно, но всесторонне:</w:t>
      </w:r>
    </w:p>
    <w:p w:rsidR="00934131" w:rsidRDefault="006F628F">
      <w:pPr>
        <w:spacing w:after="0" w:line="240" w:lineRule="auto"/>
        <w:ind w:right="-782" w:firstLine="71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1) появление минорного лада, тональностей с большим количеством знаков, отклонения, модуляции;</w:t>
      </w:r>
    </w:p>
    <w:p w:rsidR="00934131" w:rsidRDefault="006F628F">
      <w:pPr>
        <w:spacing w:after="0" w:line="240" w:lineRule="auto"/>
        <w:ind w:right="-782" w:firstLine="71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2) появление скачков на тонику, затем более далёких скачков на другие ступени тональностей;</w:t>
      </w:r>
    </w:p>
    <w:p w:rsidR="00934131" w:rsidRDefault="006F628F">
      <w:pPr>
        <w:spacing w:after="0" w:line="240" w:lineRule="auto"/>
        <w:ind w:right="-782" w:firstLine="71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3) расширение диапазона мелодии;</w:t>
      </w:r>
    </w:p>
    <w:p w:rsidR="00934131" w:rsidRDefault="006F628F">
      <w:pPr>
        <w:spacing w:after="0" w:line="240" w:lineRule="auto"/>
        <w:ind w:right="-782" w:firstLine="71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4) начало мелодии с любой ступени тональности;</w:t>
      </w:r>
    </w:p>
    <w:p w:rsidR="00934131" w:rsidRDefault="006F628F">
      <w:pPr>
        <w:spacing w:after="0" w:line="240" w:lineRule="auto"/>
        <w:ind w:right="-782" w:firstLine="71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5) усложнение ритмического рисунка, появление длительностей с точкой;</w:t>
      </w:r>
    </w:p>
    <w:p w:rsidR="00934131" w:rsidRDefault="006F628F">
      <w:pPr>
        <w:spacing w:after="0" w:line="240" w:lineRule="auto"/>
        <w:ind w:right="-782" w:firstLine="71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6) исполнение мелодий в более быстром темпе.</w:t>
      </w:r>
    </w:p>
    <w:p w:rsidR="00934131" w:rsidRDefault="006F628F">
      <w:pPr>
        <w:spacing w:after="0" w:line="240" w:lineRule="auto"/>
        <w:ind w:right="-782" w:firstLine="71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основе музыкально-слуховых представлений лежат понятия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звуковысотности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метроритма. Они тесно связаны между собой.</w:t>
      </w:r>
    </w:p>
    <w:p w:rsidR="00934131" w:rsidRDefault="006F628F">
      <w:pPr>
        <w:spacing w:after="0" w:line="240" w:lineRule="auto"/>
        <w:ind w:right="-782" w:firstLine="71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    Необходимо воспитать у учащегося чёткое ощущение сильной доли, метрической пульсации и соотношения различных длительностей.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Поэтому при развитии навыков чтения нот с листа нужно начинать с мелодий, имеющих двудольный и четырёхдольный размер такта (в обоих случаях одной сильной или относительно сильной доле такта соответствует одна слабая.</w:t>
      </w:r>
      <w:proofErr w:type="gramEnd"/>
    </w:p>
    <w:p w:rsidR="00934131" w:rsidRDefault="006F628F">
      <w:pPr>
        <w:ind w:right="-782" w:firstLine="7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:rsidR="00934131" w:rsidRDefault="00934131">
      <w:pPr>
        <w:spacing w:line="240" w:lineRule="auto"/>
        <w:ind w:right="-782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934131" w:rsidRDefault="00934131">
      <w:pPr>
        <w:ind w:right="-782" w:firstLine="710"/>
        <w:rPr>
          <w:rFonts w:ascii="Calibri" w:eastAsia="Calibri" w:hAnsi="Calibri" w:cs="Calibri"/>
          <w:b/>
        </w:rPr>
      </w:pPr>
    </w:p>
    <w:sectPr w:rsidR="00934131" w:rsidSect="00C6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188"/>
    <w:multiLevelType w:val="multilevel"/>
    <w:tmpl w:val="A27E3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500E54"/>
    <w:multiLevelType w:val="multilevel"/>
    <w:tmpl w:val="B5DE95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921835"/>
    <w:multiLevelType w:val="multilevel"/>
    <w:tmpl w:val="CC8A4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F759B5"/>
    <w:multiLevelType w:val="multilevel"/>
    <w:tmpl w:val="669E1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44500F"/>
    <w:multiLevelType w:val="multilevel"/>
    <w:tmpl w:val="2CC600F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12371B"/>
    <w:multiLevelType w:val="multilevel"/>
    <w:tmpl w:val="E8E07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131"/>
    <w:rsid w:val="000D4BCE"/>
    <w:rsid w:val="006F628F"/>
    <w:rsid w:val="00934131"/>
    <w:rsid w:val="00C6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1915</Words>
  <Characters>10917</Characters>
  <Application>Microsoft Office Word</Application>
  <DocSecurity>0</DocSecurity>
  <Lines>90</Lines>
  <Paragraphs>25</Paragraphs>
  <ScaleCrop>false</ScaleCrop>
  <Company/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Мотя</cp:lastModifiedBy>
  <cp:revision>3</cp:revision>
  <dcterms:created xsi:type="dcterms:W3CDTF">2019-10-18T18:16:00Z</dcterms:created>
  <dcterms:modified xsi:type="dcterms:W3CDTF">2019-10-18T18:17:00Z</dcterms:modified>
</cp:coreProperties>
</file>