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BF" w:rsidRPr="00D035BD" w:rsidRDefault="004625BF" w:rsidP="002871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D035BD">
        <w:rPr>
          <w:rFonts w:ascii="Times New Roman" w:hAnsi="Times New Roman" w:cs="Times New Roman"/>
          <w:b/>
          <w:sz w:val="24"/>
          <w:szCs w:val="24"/>
        </w:rPr>
        <w:t>: «Современные образовательные технологии как одно из условий достижения качества образования»</w:t>
      </w:r>
    </w:p>
    <w:p w:rsidR="004625BF" w:rsidRPr="00D035BD" w:rsidRDefault="004625BF" w:rsidP="002871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5BD">
        <w:rPr>
          <w:rFonts w:ascii="Times New Roman" w:hAnsi="Times New Roman" w:cs="Times New Roman"/>
          <w:sz w:val="24"/>
          <w:szCs w:val="24"/>
          <w:u w:val="single"/>
        </w:rPr>
        <w:t>Подготовила учитель начальных классов МКОУ Венгеровской средней общеобразовательной</w:t>
      </w:r>
      <w:r w:rsidR="001B6DA3">
        <w:rPr>
          <w:rFonts w:ascii="Times New Roman" w:hAnsi="Times New Roman" w:cs="Times New Roman"/>
          <w:sz w:val="24"/>
          <w:szCs w:val="24"/>
          <w:u w:val="single"/>
        </w:rPr>
        <w:t xml:space="preserve"> школы №2 </w:t>
      </w:r>
      <w:proofErr w:type="spellStart"/>
      <w:r w:rsidR="001B6DA3">
        <w:rPr>
          <w:rFonts w:ascii="Times New Roman" w:hAnsi="Times New Roman" w:cs="Times New Roman"/>
          <w:sz w:val="24"/>
          <w:szCs w:val="24"/>
          <w:u w:val="single"/>
        </w:rPr>
        <w:t>Мухомедьярова</w:t>
      </w:r>
      <w:proofErr w:type="spellEnd"/>
      <w:r w:rsidR="001B6DA3">
        <w:rPr>
          <w:rFonts w:ascii="Times New Roman" w:hAnsi="Times New Roman" w:cs="Times New Roman"/>
          <w:sz w:val="24"/>
          <w:szCs w:val="24"/>
          <w:u w:val="single"/>
        </w:rPr>
        <w:t xml:space="preserve"> Ильмира </w:t>
      </w:r>
      <w:proofErr w:type="spellStart"/>
      <w:r w:rsidR="001B6DA3">
        <w:rPr>
          <w:rFonts w:ascii="Times New Roman" w:hAnsi="Times New Roman" w:cs="Times New Roman"/>
          <w:sz w:val="24"/>
          <w:szCs w:val="24"/>
          <w:u w:val="single"/>
        </w:rPr>
        <w:t>Залимчановна</w:t>
      </w:r>
      <w:proofErr w:type="spellEnd"/>
    </w:p>
    <w:p w:rsidR="00BF1E61" w:rsidRPr="00BB7B82" w:rsidRDefault="001346A5" w:rsidP="002871B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B82">
        <w:rPr>
          <w:rFonts w:ascii="Times New Roman" w:hAnsi="Times New Roman" w:cs="Times New Roman"/>
          <w:sz w:val="24"/>
          <w:szCs w:val="24"/>
        </w:rPr>
        <w:t>Проблема качества образования в школе существовала, наверное, всегда. Какими только методами, с помощью каких только реформ не пытались ее решить.</w:t>
      </w:r>
      <w:r w:rsidR="00BF1E61"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Доказано, что одним из главных условий успешного обучения является </w:t>
      </w:r>
      <w:r w:rsidR="00BF1E61" w:rsidRPr="004625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мотивация учения.</w:t>
      </w:r>
      <w:r w:rsidR="00BF1E61" w:rsidRPr="00BB7B82">
        <w:rPr>
          <w:rFonts w:ascii="Times New Roman" w:eastAsia="Times New Roman" w:hAnsi="Times New Roman" w:cs="Times New Roman"/>
          <w:sz w:val="24"/>
          <w:szCs w:val="24"/>
        </w:rPr>
        <w:t xml:space="preserve"> Личный интерес обучающегося – это решающий фактор процесса образования.</w:t>
      </w:r>
      <w:r w:rsidR="006A630D"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главу угла ставится личностно-ориентированный подход на уроках. Вот поэтому главная задача школы и учителя - способствовать созданию на уроке такой атмосферы, в которой бы каждый ученик почувствовал необходимость обучения</w:t>
      </w:r>
    </w:p>
    <w:p w:rsidR="008F3F1E" w:rsidRPr="00BB7B82" w:rsidRDefault="00BF1E61" w:rsidP="00287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Известный </w:t>
      </w:r>
      <w:proofErr w:type="spellStart"/>
      <w:r w:rsidRPr="00BB7B82">
        <w:rPr>
          <w:rFonts w:ascii="Times New Roman" w:eastAsia="Times New Roman" w:hAnsi="Times New Roman" w:cs="Times New Roman"/>
          <w:sz w:val="24"/>
          <w:szCs w:val="24"/>
        </w:rPr>
        <w:t>дидакт</w:t>
      </w:r>
      <w:proofErr w:type="spellEnd"/>
      <w:r w:rsidRPr="00BB7B82">
        <w:rPr>
          <w:rFonts w:ascii="Times New Roman" w:eastAsia="Times New Roman" w:hAnsi="Times New Roman" w:cs="Times New Roman"/>
          <w:sz w:val="24"/>
          <w:szCs w:val="24"/>
        </w:rPr>
        <w:t>, одна из ведущих разработчиков проблемы формирования интереса в процессе учёбы, Щукина Г. И. считает, что пробудить интерес  у учащихся можно  за счёт следующих условий:</w:t>
      </w:r>
    </w:p>
    <w:p w:rsidR="008F3F1E" w:rsidRPr="00BB7B82" w:rsidRDefault="00BF1E61" w:rsidP="002871B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личности учителя (даже скучный материал, объясняемый любимым учителем, хорошо усваивается);</w:t>
      </w:r>
    </w:p>
    <w:p w:rsidR="008F3F1E" w:rsidRPr="00BB7B82" w:rsidRDefault="00BF1E61" w:rsidP="002871B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содержания учебного материала;</w:t>
      </w:r>
    </w:p>
    <w:p w:rsidR="00BF1E61" w:rsidRPr="00BB7B82" w:rsidRDefault="00BF1E61" w:rsidP="002871B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применения современных о</w:t>
      </w:r>
      <w:r w:rsidR="00F02209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бразовательных 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технологий. </w:t>
      </w:r>
    </w:p>
    <w:p w:rsidR="002F3100" w:rsidRDefault="00185F41" w:rsidP="00C40D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1E61" w:rsidRPr="00BB7B82">
        <w:rPr>
          <w:rFonts w:ascii="Times New Roman" w:eastAsia="Times New Roman" w:hAnsi="Times New Roman" w:cs="Times New Roman"/>
          <w:sz w:val="24"/>
          <w:szCs w:val="24"/>
        </w:rPr>
        <w:t>оследний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BF1E61" w:rsidRPr="00BB7B82">
        <w:rPr>
          <w:rFonts w:ascii="Times New Roman" w:eastAsia="Times New Roman" w:hAnsi="Times New Roman" w:cs="Times New Roman"/>
          <w:sz w:val="24"/>
          <w:szCs w:val="24"/>
        </w:rPr>
        <w:t xml:space="preserve"> – поле для творческой деятельности любого преподавателя.</w:t>
      </w:r>
    </w:p>
    <w:p w:rsidR="000873F8" w:rsidRPr="000873F8" w:rsidRDefault="000873F8" w:rsidP="00C40D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3F8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Педагогическая технология – система способов, приемов, шагов, последовательность которых обеспечивает решение задач воспитания, обучения и развития личности воспитанника, а сама деятельность представлена процедурно, т.е. как определенная система действий; разработка и процедурное воплощение компонентов педагогического процесса в виде системы действий, обеспечивающей гарантированный результат (</w:t>
      </w:r>
      <w:proofErr w:type="spellStart"/>
      <w:r w:rsidRPr="000873F8">
        <w:rPr>
          <w:rFonts w:ascii="Times New Roman" w:hAnsi="Times New Roman" w:cs="Times New Roman"/>
          <w:sz w:val="24"/>
          <w:szCs w:val="24"/>
          <w:shd w:val="clear" w:color="auto" w:fill="FFFFFF"/>
        </w:rPr>
        <w:t>Г.М.Коджаспирова</w:t>
      </w:r>
      <w:proofErr w:type="spellEnd"/>
      <w:r w:rsidRPr="000873F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F3100" w:rsidRPr="00930698" w:rsidRDefault="00A14001" w:rsidP="002F3100">
      <w:pPr>
        <w:pStyle w:val="a3"/>
        <w:spacing w:before="0" w:beforeAutospacing="0" w:after="0" w:afterAutospacing="0"/>
        <w:jc w:val="both"/>
      </w:pPr>
      <w:r w:rsidRPr="00930698">
        <w:rPr>
          <w:u w:val="single"/>
        </w:rPr>
        <w:t>Можно сказать, что т</w:t>
      </w:r>
      <w:r w:rsidR="002F3100" w:rsidRPr="00930698">
        <w:rPr>
          <w:u w:val="single"/>
        </w:rPr>
        <w:t>ехнология обучения</w:t>
      </w:r>
      <w:r w:rsidR="002F3100" w:rsidRPr="00930698">
        <w:t> - это система</w:t>
      </w:r>
      <w:r w:rsidR="006A7DD7" w:rsidRPr="00930698">
        <w:t xml:space="preserve"> методов, приёмов и форм организации учебной деятельности</w:t>
      </w:r>
      <w:r w:rsidR="00F02209" w:rsidRPr="00930698">
        <w:t xml:space="preserve">, </w:t>
      </w:r>
      <w:r w:rsidR="006A7DD7" w:rsidRPr="00930698">
        <w:t xml:space="preserve"> </w:t>
      </w:r>
      <w:r w:rsidR="002F3100" w:rsidRPr="00930698">
        <w:t>направленных и ориентированных на результат.</w:t>
      </w:r>
      <w:r w:rsidR="00F02209" w:rsidRPr="00930698">
        <w:t xml:space="preserve"> </w:t>
      </w:r>
      <w:r w:rsidRPr="00930698">
        <w:t xml:space="preserve">Характеристикой педагогической технологии является её </w:t>
      </w:r>
      <w:r w:rsidR="00F02209" w:rsidRPr="00930698">
        <w:t xml:space="preserve">системность, </w:t>
      </w:r>
      <w:r w:rsidRPr="00930698">
        <w:t>управляемость, результативность и воспроизводимость.</w:t>
      </w:r>
    </w:p>
    <w:p w:rsidR="00BF1E61" w:rsidRPr="00BB7B82" w:rsidRDefault="00BF1E61" w:rsidP="00462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698">
        <w:rPr>
          <w:rFonts w:ascii="Times New Roman" w:eastAsia="Times New Roman" w:hAnsi="Times New Roman" w:cs="Times New Roman"/>
          <w:sz w:val="24"/>
          <w:szCs w:val="24"/>
        </w:rPr>
        <w:t>Образовательные технологии в начальной школе строятся по различным принципам, но все они подразумевают единую цель –</w:t>
      </w:r>
      <w:r w:rsidR="00C40D7F" w:rsidRPr="00930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693" w:rsidRPr="00930698">
        <w:rPr>
          <w:rFonts w:ascii="Times New Roman" w:eastAsia="Times New Roman" w:hAnsi="Times New Roman" w:cs="Times New Roman"/>
          <w:sz w:val="24"/>
          <w:szCs w:val="24"/>
        </w:rPr>
        <w:t>создание  условий</w:t>
      </w:r>
      <w:r w:rsidR="00353E62" w:rsidRPr="00930698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учебной деятельности, направленной на самостоятель</w:t>
      </w:r>
      <w:r w:rsidR="00C40D7F" w:rsidRPr="00930698">
        <w:rPr>
          <w:rFonts w:ascii="Times New Roman" w:eastAsia="Times New Roman" w:hAnsi="Times New Roman" w:cs="Times New Roman"/>
          <w:sz w:val="24"/>
          <w:szCs w:val="24"/>
        </w:rPr>
        <w:t>ное овладение учебной информацией</w:t>
      </w:r>
      <w:r w:rsidR="00353E62" w:rsidRPr="00930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698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образом, чтобы он её усвоил и смог применить на практике. Для </w:t>
      </w:r>
      <w:r w:rsidR="001D544A" w:rsidRPr="00BB7B82">
        <w:rPr>
          <w:rFonts w:ascii="Times New Roman" w:eastAsia="Times New Roman" w:hAnsi="Times New Roman" w:cs="Times New Roman"/>
          <w:sz w:val="24"/>
          <w:szCs w:val="24"/>
        </w:rPr>
        <w:t>реализации данной цели можно выделить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несколько направлений</w:t>
      </w:r>
      <w:r w:rsidR="00290884" w:rsidRPr="00BB7B82">
        <w:rPr>
          <w:rFonts w:ascii="Times New Roman" w:eastAsia="Times New Roman" w:hAnsi="Times New Roman" w:cs="Times New Roman"/>
          <w:sz w:val="24"/>
          <w:szCs w:val="24"/>
        </w:rPr>
        <w:t xml:space="preserve"> в работе учителя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E61" w:rsidRPr="00BB7B82" w:rsidRDefault="00BF1E61" w:rsidP="004625B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демократизация педагогических отношений – учитель должен воспринимать ученика как индивидуальную личность, принимать во внимание его умственные возможности и навыки;</w:t>
      </w:r>
    </w:p>
    <w:p w:rsidR="00BF1E61" w:rsidRPr="00BB7B82" w:rsidRDefault="00BF1E61" w:rsidP="002871B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активизация деятельности учеников – внедрение игровых технологий, которые увлекут ребёнка и поспособствуют развитию интереса к обучению;</w:t>
      </w:r>
    </w:p>
    <w:p w:rsidR="00BF1E61" w:rsidRPr="00BB7B82" w:rsidRDefault="00BF1E61" w:rsidP="002871B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эффективная организация учебного процесса для максимального включения детей в работу – вовлечение компьютерных технологий, интересн</w:t>
      </w:r>
      <w:r w:rsidR="00290884" w:rsidRPr="00BB7B82">
        <w:rPr>
          <w:rFonts w:ascii="Times New Roman" w:eastAsia="Times New Roman" w:hAnsi="Times New Roman" w:cs="Times New Roman"/>
          <w:sz w:val="24"/>
          <w:szCs w:val="24"/>
        </w:rPr>
        <w:t>ая форма подачи материала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1E61" w:rsidRPr="00BB7B82" w:rsidRDefault="00BF1E61" w:rsidP="002871B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развитие ребёнка с использованием народной педагогики – процесс обучения должен проходить естественно и в непринуждённой обстановке;</w:t>
      </w:r>
    </w:p>
    <w:p w:rsidR="00BF1E61" w:rsidRPr="00BB7B82" w:rsidRDefault="00BF1E61" w:rsidP="002871B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способствование самореализации каждого ученика – педагог должен уметь выявлять способности ребёнка и направлять его деятельность в то русло, которое будет благоприятствовать его развитию. </w:t>
      </w:r>
    </w:p>
    <w:p w:rsidR="00A602A8" w:rsidRPr="00BB7B82" w:rsidRDefault="001346A5" w:rsidP="00287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B82">
        <w:rPr>
          <w:rFonts w:ascii="Times New Roman" w:hAnsi="Times New Roman" w:cs="Times New Roman"/>
          <w:sz w:val="24"/>
          <w:szCs w:val="24"/>
        </w:rPr>
        <w:lastRenderedPageBreak/>
        <w:t xml:space="preserve"> В  современной школе существует множество технологий, используемых на уроках. Но у каждого учителя эти технологии перерабатываются и приобретают свои черты. Именно от него зависит, будет ли</w:t>
      </w:r>
      <w:r w:rsidR="00767817" w:rsidRPr="00BB7B82">
        <w:rPr>
          <w:rFonts w:ascii="Times New Roman" w:hAnsi="Times New Roman" w:cs="Times New Roman"/>
          <w:sz w:val="24"/>
          <w:szCs w:val="24"/>
        </w:rPr>
        <w:t xml:space="preserve"> та или иная технология и методы</w:t>
      </w:r>
      <w:r w:rsidRPr="00BB7B82">
        <w:rPr>
          <w:rFonts w:ascii="Times New Roman" w:hAnsi="Times New Roman" w:cs="Times New Roman"/>
          <w:sz w:val="24"/>
          <w:szCs w:val="24"/>
        </w:rPr>
        <w:t xml:space="preserve"> работать на ученика или нет. </w:t>
      </w:r>
      <w:r w:rsidR="00A602A8" w:rsidRPr="00BB7B82">
        <w:rPr>
          <w:rFonts w:ascii="Times New Roman" w:eastAsia="Times New Roman" w:hAnsi="Times New Roman" w:cs="Times New Roman"/>
          <w:sz w:val="24"/>
          <w:szCs w:val="24"/>
        </w:rPr>
        <w:t>С овладением любой новой технологией</w:t>
      </w:r>
      <w:r w:rsidR="002871B8" w:rsidRPr="00BB7B82">
        <w:rPr>
          <w:rFonts w:ascii="Times New Roman" w:eastAsia="Times New Roman" w:hAnsi="Times New Roman" w:cs="Times New Roman"/>
          <w:sz w:val="24"/>
          <w:szCs w:val="24"/>
        </w:rPr>
        <w:t xml:space="preserve"> или её отдельных  элементов</w:t>
      </w:r>
      <w:r w:rsidR="00A602A8" w:rsidRPr="00BB7B82">
        <w:rPr>
          <w:rFonts w:ascii="Times New Roman" w:eastAsia="Times New Roman" w:hAnsi="Times New Roman" w:cs="Times New Roman"/>
          <w:sz w:val="24"/>
          <w:szCs w:val="24"/>
        </w:rPr>
        <w:t xml:space="preserve"> начинается новое педагогическое мышление учителя: чёткость, структурность, ясность методического языка.</w:t>
      </w:r>
    </w:p>
    <w:p w:rsidR="00A602A8" w:rsidRPr="00BB7B82" w:rsidRDefault="00A602A8" w:rsidP="00287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многообразия современных образовательных технологий я выделила для себя те, которые, на мой взгляд, </w:t>
      </w:r>
      <w:r w:rsidR="002871B8"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эффективно </w:t>
      </w:r>
      <w:r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 в работе с учащимися начальной школы. </w:t>
      </w:r>
    </w:p>
    <w:p w:rsidR="00A602A8" w:rsidRPr="00BB7B82" w:rsidRDefault="00A602A8" w:rsidP="002871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>Это :</w:t>
      </w:r>
      <w:proofErr w:type="gramEnd"/>
    </w:p>
    <w:p w:rsidR="00704F55" w:rsidRPr="00C055BB" w:rsidRDefault="002871B8" w:rsidP="002871B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04F5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04F55">
        <w:rPr>
          <w:rFonts w:ascii="Times New Roman" w:hAnsi="Times New Roman" w:cs="Times New Roman"/>
          <w:sz w:val="24"/>
          <w:szCs w:val="24"/>
        </w:rPr>
        <w:t> технологии</w:t>
      </w:r>
      <w:r w:rsidR="00704F55" w:rsidRPr="00704F55">
        <w:rPr>
          <w:rFonts w:ascii="Times New Roman" w:hAnsi="Times New Roman" w:cs="Times New Roman"/>
          <w:sz w:val="24"/>
          <w:szCs w:val="24"/>
        </w:rPr>
        <w:t xml:space="preserve"> </w:t>
      </w:r>
      <w:r w:rsidR="00704F55" w:rsidRPr="00C055BB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="00704F55" w:rsidRPr="00C055BB">
        <w:rPr>
          <w:rFonts w:ascii="Times New Roman" w:hAnsi="Times New Roman" w:cs="Times New Roman"/>
          <w:sz w:val="24"/>
          <w:szCs w:val="24"/>
        </w:rPr>
        <w:t>Н.К.Смирнову</w:t>
      </w:r>
      <w:proofErr w:type="spellEnd"/>
      <w:r w:rsidR="00704F55" w:rsidRPr="00C055BB">
        <w:rPr>
          <w:rFonts w:ascii="Times New Roman" w:hAnsi="Times New Roman" w:cs="Times New Roman"/>
          <w:sz w:val="24"/>
          <w:szCs w:val="24"/>
        </w:rPr>
        <w:t>)</w:t>
      </w:r>
      <w:r w:rsidR="004625BF" w:rsidRPr="00C055BB">
        <w:rPr>
          <w:rFonts w:ascii="Times New Roman" w:hAnsi="Times New Roman" w:cs="Times New Roman"/>
          <w:sz w:val="24"/>
          <w:szCs w:val="24"/>
        </w:rPr>
        <w:t>;</w:t>
      </w:r>
      <w:r w:rsidR="00704F55" w:rsidRPr="00C05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2A8" w:rsidRPr="00704F55" w:rsidRDefault="00A602A8" w:rsidP="002871B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F55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Личностно-ориентированная технология</w:t>
      </w:r>
      <w:r w:rsidR="004625BF" w:rsidRPr="00704F5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602A8" w:rsidRPr="00BB7B82" w:rsidRDefault="00A602A8" w:rsidP="002871B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> </w:t>
      </w:r>
      <w:r w:rsidR="000A70FE" w:rsidRPr="00BB7B82">
        <w:rPr>
          <w:rFonts w:ascii="Times New Roman" w:hAnsi="Times New Roman" w:cs="Times New Roman"/>
          <w:sz w:val="24"/>
          <w:szCs w:val="24"/>
        </w:rPr>
        <w:t xml:space="preserve">ИКТ- </w:t>
      </w:r>
      <w:r w:rsidRPr="00BB7B82">
        <w:rPr>
          <w:rFonts w:ascii="Times New Roman" w:hAnsi="Times New Roman" w:cs="Times New Roman"/>
          <w:sz w:val="24"/>
          <w:szCs w:val="24"/>
        </w:rPr>
        <w:t>технология</w:t>
      </w:r>
      <w:r w:rsidR="004625BF">
        <w:rPr>
          <w:rFonts w:ascii="Times New Roman" w:hAnsi="Times New Roman" w:cs="Times New Roman"/>
          <w:sz w:val="24"/>
          <w:szCs w:val="24"/>
        </w:rPr>
        <w:t>;</w:t>
      </w:r>
    </w:p>
    <w:p w:rsidR="00A602A8" w:rsidRPr="00BB7B82" w:rsidRDefault="00A602A8" w:rsidP="002871B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 xml:space="preserve"> Технология развития критического мышления</w:t>
      </w:r>
      <w:r w:rsidR="004625BF">
        <w:rPr>
          <w:rFonts w:ascii="Times New Roman" w:hAnsi="Times New Roman" w:cs="Times New Roman"/>
          <w:sz w:val="24"/>
          <w:szCs w:val="24"/>
        </w:rPr>
        <w:t>;</w:t>
      </w:r>
    </w:p>
    <w:p w:rsidR="00A602A8" w:rsidRPr="00BB7B82" w:rsidRDefault="00A602A8" w:rsidP="002871B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>Проектная технология</w:t>
      </w:r>
    </w:p>
    <w:p w:rsidR="00A602A8" w:rsidRPr="00BB7B82" w:rsidRDefault="00A602A8" w:rsidP="002871B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>Технология проблемного обучения</w:t>
      </w:r>
      <w:r w:rsidR="004625BF">
        <w:rPr>
          <w:rFonts w:ascii="Times New Roman" w:hAnsi="Times New Roman" w:cs="Times New Roman"/>
          <w:sz w:val="24"/>
          <w:szCs w:val="24"/>
        </w:rPr>
        <w:t>;</w:t>
      </w:r>
    </w:p>
    <w:p w:rsidR="008D7715" w:rsidRPr="006A038A" w:rsidRDefault="00A602A8" w:rsidP="008D771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8A">
        <w:rPr>
          <w:rFonts w:ascii="Times New Roman" w:hAnsi="Times New Roman" w:cs="Times New Roman"/>
          <w:sz w:val="24"/>
          <w:szCs w:val="24"/>
        </w:rPr>
        <w:t xml:space="preserve"> Игровые технологии</w:t>
      </w:r>
      <w:r w:rsidR="004625BF" w:rsidRPr="00C055BB">
        <w:rPr>
          <w:rFonts w:ascii="Times New Roman" w:hAnsi="Times New Roman" w:cs="Times New Roman"/>
          <w:sz w:val="24"/>
          <w:szCs w:val="24"/>
        </w:rPr>
        <w:t>.</w:t>
      </w:r>
      <w:r w:rsidR="006A038A" w:rsidRPr="00C055BB">
        <w:rPr>
          <w:sz w:val="21"/>
          <w:szCs w:val="21"/>
          <w:shd w:val="clear" w:color="auto" w:fill="FFFFFF"/>
        </w:rPr>
        <w:t xml:space="preserve"> </w:t>
      </w:r>
      <w:r w:rsidR="006A038A" w:rsidRPr="00C0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Классификация игр по Г.К. </w:t>
      </w:r>
      <w:proofErr w:type="spellStart"/>
      <w:r w:rsidR="006A038A" w:rsidRPr="00C055BB">
        <w:rPr>
          <w:rFonts w:ascii="Times New Roman" w:hAnsi="Times New Roman" w:cs="Times New Roman"/>
          <w:sz w:val="24"/>
          <w:szCs w:val="24"/>
          <w:shd w:val="clear" w:color="auto" w:fill="FFFFFF"/>
        </w:rPr>
        <w:t>Селевко</w:t>
      </w:r>
      <w:proofErr w:type="spellEnd"/>
      <w:r w:rsidR="006A038A" w:rsidRPr="00C0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следующие группы игр: по области деятельности: физические, интеллектуальные, трудовые, социальные и психологические. По игровой методике: предметные, сюжетные, ролевые, деловые, имитационные и игры-драматизации</w:t>
      </w:r>
      <w:r w:rsidR="00951E39" w:rsidRPr="00C055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A038A" w:rsidRPr="00C055BB">
        <w:rPr>
          <w:rFonts w:ascii="Times New Roman" w:hAnsi="Times New Roman" w:cs="Times New Roman"/>
          <w:sz w:val="24"/>
          <w:szCs w:val="24"/>
        </w:rPr>
        <w:br/>
      </w:r>
      <w:r w:rsidR="006A038A">
        <w:rPr>
          <w:color w:val="333333"/>
          <w:sz w:val="21"/>
          <w:szCs w:val="21"/>
        </w:rPr>
        <w:br/>
      </w:r>
      <w:r w:rsidR="001A01E3"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культуры здорового и безопасного образа жизни — одна из главнейших задач, обозначенных в нормах ФГОС. Если раньше, говоря о </w:t>
      </w:r>
      <w:proofErr w:type="spellStart"/>
      <w:r w:rsidR="001A01E3"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="001A01E3"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технологиях, делали упор именно на физическом состоянии здоровья ребенка, то теперь во главу угла поставлено общее здоровье: физическое, психическо</w:t>
      </w:r>
      <w:r w:rsidR="00704F55"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>е, эмоциональное, нравственное,</w:t>
      </w:r>
      <w:r w:rsidR="008D7715"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01E3"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социальное.</w:t>
      </w:r>
      <w:r w:rsidR="00704F55"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9D4" w:rsidRPr="006A038A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704F55" w:rsidRPr="006A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F55" w:rsidRPr="00C055BB">
        <w:rPr>
          <w:rFonts w:ascii="Times New Roman" w:eastAsia="Times New Roman" w:hAnsi="Times New Roman" w:cs="Times New Roman"/>
          <w:sz w:val="24"/>
          <w:szCs w:val="24"/>
        </w:rPr>
        <w:t>применение приемов</w:t>
      </w:r>
      <w:r w:rsidR="00704F55" w:rsidRPr="00C0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F55" w:rsidRPr="00C055B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704F55" w:rsidRPr="00C055BB">
        <w:rPr>
          <w:rFonts w:ascii="Times New Roman" w:hAnsi="Times New Roman" w:cs="Times New Roman"/>
          <w:sz w:val="24"/>
          <w:szCs w:val="24"/>
        </w:rPr>
        <w:t> технологий</w:t>
      </w:r>
      <w:r w:rsidR="00704F55" w:rsidRPr="00C05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9D4" w:rsidRPr="00C055BB">
        <w:rPr>
          <w:rFonts w:ascii="Times New Roman" w:eastAsia="Times New Roman" w:hAnsi="Times New Roman" w:cs="Times New Roman"/>
          <w:sz w:val="24"/>
          <w:szCs w:val="24"/>
        </w:rPr>
        <w:t>прослеживается на всех этапах моего</w:t>
      </w:r>
      <w:r w:rsidR="004F09D4" w:rsidRPr="006A038A">
        <w:rPr>
          <w:rFonts w:ascii="Times New Roman" w:eastAsia="Times New Roman" w:hAnsi="Times New Roman" w:cs="Times New Roman"/>
          <w:sz w:val="24"/>
          <w:szCs w:val="24"/>
        </w:rPr>
        <w:t xml:space="preserve"> урока</w:t>
      </w:r>
      <w:r w:rsidR="001A01E3" w:rsidRPr="006A038A">
        <w:rPr>
          <w:rFonts w:ascii="Times New Roman" w:hAnsi="Times New Roman" w:cs="Times New Roman"/>
          <w:sz w:val="24"/>
          <w:szCs w:val="24"/>
        </w:rPr>
        <w:t>.</w:t>
      </w:r>
    </w:p>
    <w:p w:rsidR="001A01E3" w:rsidRPr="00BB7B82" w:rsidRDefault="00C47738" w:rsidP="00287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>. Это предполагает проведение на занятиях:</w:t>
      </w:r>
    </w:p>
    <w:p w:rsidR="006C7EC4" w:rsidRPr="00BB7B82" w:rsidRDefault="00C47738" w:rsidP="006C7EC4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BB7B82">
        <w:t>динамических  пауз</w:t>
      </w:r>
      <w:r w:rsidR="001A01E3" w:rsidRPr="00BB7B82">
        <w:t xml:space="preserve"> во время </w:t>
      </w:r>
      <w:r w:rsidRPr="00BB7B82">
        <w:t>занятий. Проводя</w:t>
      </w:r>
      <w:r w:rsidR="001A01E3" w:rsidRPr="00BB7B82">
        <w:t xml:space="preserve">тся по мере утомляемости детей. Это может быть дыхательная гимнастика, гимнастика для глаз, легкие физические упражнения. </w:t>
      </w:r>
      <w:r w:rsidR="007C7C95" w:rsidRPr="00BB7B82">
        <w:t>«</w:t>
      </w:r>
      <w:proofErr w:type="spellStart"/>
      <w:r w:rsidRPr="00BB7B82">
        <w:t>Весёлыефизминутки</w:t>
      </w:r>
      <w:proofErr w:type="spellEnd"/>
      <w:r w:rsidR="007C7C95" w:rsidRPr="00BB7B82">
        <w:t>»</w:t>
      </w:r>
      <w:r w:rsidRPr="00BB7B82">
        <w:t xml:space="preserve">, которые беру с сайта </w:t>
      </w:r>
      <w:hyperlink r:id="rId5" w:history="1">
        <w:r w:rsidR="006C7EC4" w:rsidRPr="00BB7B82">
          <w:rPr>
            <w:rStyle w:val="a6"/>
            <w:color w:val="auto"/>
          </w:rPr>
          <w:t>http://pedsovet.su/load/244</w:t>
        </w:r>
      </w:hyperlink>
    </w:p>
    <w:p w:rsidR="00BB1E4E" w:rsidRPr="00BB7B82" w:rsidRDefault="002871B8" w:rsidP="002871B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BB7B82">
        <w:rPr>
          <w:rStyle w:val="a5"/>
          <w:rFonts w:ascii="Times New Roman" w:hAnsi="Times New Roman" w:cs="Times New Roman"/>
          <w:b w:val="0"/>
          <w:sz w:val="24"/>
          <w:szCs w:val="24"/>
        </w:rPr>
        <w:t>Смены</w:t>
      </w:r>
      <w:r w:rsidR="001A01E3" w:rsidRPr="00BB7B8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видов деятельности</w:t>
      </w:r>
      <w:r w:rsidR="001A01E3" w:rsidRPr="00BB7B82">
        <w:rPr>
          <w:rFonts w:ascii="Times New Roman" w:hAnsi="Times New Roman" w:cs="Times New Roman"/>
          <w:sz w:val="24"/>
          <w:szCs w:val="24"/>
        </w:rPr>
        <w:t xml:space="preserve"> — это целесообразное чередование различных видов деятельности на уроке (устная работа, </w:t>
      </w:r>
      <w:r w:rsidR="007C7C95" w:rsidRPr="00BB7B82">
        <w:rPr>
          <w:rFonts w:ascii="Times New Roman" w:hAnsi="Times New Roman" w:cs="Times New Roman"/>
          <w:sz w:val="24"/>
          <w:szCs w:val="24"/>
        </w:rPr>
        <w:t>письменная, игровые моменты</w:t>
      </w:r>
      <w:r w:rsidR="00BB1E4E" w:rsidRPr="00BB7B82">
        <w:rPr>
          <w:rFonts w:ascii="Times New Roman" w:hAnsi="Times New Roman" w:cs="Times New Roman"/>
          <w:sz w:val="24"/>
          <w:szCs w:val="24"/>
        </w:rPr>
        <w:t>)</w:t>
      </w:r>
      <w:r w:rsidR="001A01E3" w:rsidRPr="00BB7B82">
        <w:rPr>
          <w:rFonts w:ascii="Times New Roman" w:hAnsi="Times New Roman" w:cs="Times New Roman"/>
          <w:sz w:val="24"/>
          <w:szCs w:val="24"/>
        </w:rPr>
        <w:t xml:space="preserve"> Проводится с целью предупреждения быстрой утомляемости и повышения интереса учащихся.</w:t>
      </w:r>
    </w:p>
    <w:p w:rsidR="00BB1E4E" w:rsidRPr="00BB7B82" w:rsidRDefault="00BB1E4E" w:rsidP="003601D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82">
        <w:rPr>
          <w:rStyle w:val="a5"/>
          <w:rFonts w:ascii="Times New Roman" w:hAnsi="Times New Roman" w:cs="Times New Roman"/>
          <w:b w:val="0"/>
          <w:sz w:val="24"/>
          <w:szCs w:val="24"/>
        </w:rPr>
        <w:t>К</w:t>
      </w:r>
      <w:r w:rsidR="002871B8" w:rsidRPr="00BB7B82">
        <w:rPr>
          <w:rStyle w:val="a5"/>
          <w:rFonts w:ascii="Times New Roman" w:hAnsi="Times New Roman" w:cs="Times New Roman"/>
          <w:b w:val="0"/>
          <w:sz w:val="24"/>
          <w:szCs w:val="24"/>
        </w:rPr>
        <w:t>онтроля</w:t>
      </w:r>
      <w:r w:rsidRPr="00BB7B8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со стороны учителяи</w:t>
      </w:r>
      <w:r w:rsidR="002871B8" w:rsidRPr="00BB7B8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самоконтроля</w:t>
      </w:r>
      <w:r w:rsidRPr="00BB7B8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самих обучающихся</w:t>
      </w:r>
      <w:r w:rsidRPr="00BB7B82">
        <w:rPr>
          <w:rFonts w:ascii="Times New Roman" w:hAnsi="Times New Roman" w:cs="Times New Roman"/>
          <w:sz w:val="24"/>
          <w:szCs w:val="24"/>
        </w:rPr>
        <w:t xml:space="preserve">за осанкой и правильным положением за </w:t>
      </w:r>
      <w:r w:rsidR="002871B8" w:rsidRPr="00BB7B82">
        <w:rPr>
          <w:rFonts w:ascii="Times New Roman" w:hAnsi="Times New Roman" w:cs="Times New Roman"/>
          <w:sz w:val="24"/>
          <w:szCs w:val="24"/>
        </w:rPr>
        <w:t xml:space="preserve">столом </w:t>
      </w:r>
      <w:r w:rsidRPr="00BB7B82">
        <w:rPr>
          <w:rFonts w:ascii="Times New Roman" w:hAnsi="Times New Roman" w:cs="Times New Roman"/>
          <w:sz w:val="24"/>
          <w:szCs w:val="24"/>
        </w:rPr>
        <w:t>во время письма или чтения. С этой целью на столах у учащихся прикреплены таблички «Правильная посадка во время учебной работы»</w:t>
      </w:r>
      <w:r w:rsidR="002871B8" w:rsidRPr="00BB7B82">
        <w:rPr>
          <w:rFonts w:ascii="Times New Roman" w:hAnsi="Times New Roman" w:cs="Times New Roman"/>
          <w:sz w:val="24"/>
          <w:szCs w:val="24"/>
        </w:rPr>
        <w:t>.</w:t>
      </w:r>
    </w:p>
    <w:p w:rsidR="007C7C95" w:rsidRPr="00BB7B82" w:rsidRDefault="007C7C95" w:rsidP="003601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82">
        <w:rPr>
          <w:rStyle w:val="a5"/>
          <w:rFonts w:ascii="Times New Roman" w:hAnsi="Times New Roman" w:cs="Times New Roman"/>
          <w:b w:val="0"/>
          <w:sz w:val="24"/>
          <w:szCs w:val="24"/>
        </w:rPr>
        <w:t>Эмоциональных разрядок</w:t>
      </w:r>
      <w:r w:rsidRPr="00BB7B82">
        <w:rPr>
          <w:rFonts w:ascii="Times New Roman" w:hAnsi="Times New Roman" w:cs="Times New Roman"/>
          <w:b/>
          <w:sz w:val="24"/>
          <w:szCs w:val="24"/>
        </w:rPr>
        <w:t> —</w:t>
      </w:r>
      <w:r w:rsidRPr="00BB7B82">
        <w:rPr>
          <w:rFonts w:ascii="Times New Roman" w:hAnsi="Times New Roman" w:cs="Times New Roman"/>
          <w:sz w:val="24"/>
          <w:szCs w:val="24"/>
        </w:rPr>
        <w:t xml:space="preserve"> юмористические  стихи по теме занятия, поговорки, фразеологизмы.</w:t>
      </w:r>
      <w:r w:rsidR="00290884" w:rsidRPr="00BB7B82">
        <w:rPr>
          <w:rFonts w:ascii="Times New Roman" w:hAnsi="Times New Roman" w:cs="Times New Roman"/>
          <w:sz w:val="24"/>
          <w:szCs w:val="24"/>
        </w:rPr>
        <w:t xml:space="preserve"> Их можно применять на разных этапах урока.</w:t>
      </w:r>
    </w:p>
    <w:p w:rsidR="002871B8" w:rsidRPr="00BB7B82" w:rsidRDefault="002871B8" w:rsidP="003601DA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B7B82">
        <w:rPr>
          <w:rFonts w:ascii="Times New Roman" w:hAnsi="Times New Roman"/>
          <w:sz w:val="24"/>
          <w:szCs w:val="24"/>
        </w:rPr>
        <w:t>Демократичность  и тактичность в общении с младшим школьником. Самое важное — обеспечить ученику душевный комфорт и чувство защищенности. Отслеживаю п</w:t>
      </w:r>
      <w:r w:rsidR="000718BB">
        <w:rPr>
          <w:rFonts w:ascii="Times New Roman" w:hAnsi="Times New Roman"/>
          <w:sz w:val="24"/>
          <w:szCs w:val="24"/>
        </w:rPr>
        <w:t>сихологический климат на уроке.</w:t>
      </w:r>
    </w:p>
    <w:p w:rsidR="007727A5" w:rsidRPr="00BB7B82" w:rsidRDefault="00290884" w:rsidP="007727A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B82">
        <w:rPr>
          <w:rStyle w:val="a5"/>
          <w:rFonts w:ascii="Times New Roman" w:hAnsi="Times New Roman" w:cs="Times New Roman"/>
          <w:b w:val="0"/>
          <w:sz w:val="24"/>
          <w:szCs w:val="24"/>
        </w:rPr>
        <w:t>Бесед о здоровье</w:t>
      </w:r>
      <w:r w:rsidRPr="00BB7B82">
        <w:rPr>
          <w:rFonts w:ascii="Times New Roman" w:hAnsi="Times New Roman" w:cs="Times New Roman"/>
          <w:b/>
          <w:sz w:val="24"/>
          <w:szCs w:val="24"/>
        </w:rPr>
        <w:t>.</w:t>
      </w:r>
      <w:r w:rsidR="008D7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5BF">
        <w:rPr>
          <w:rFonts w:ascii="Times New Roman" w:hAnsi="Times New Roman" w:cs="Times New Roman"/>
          <w:sz w:val="24"/>
          <w:szCs w:val="24"/>
        </w:rPr>
        <w:t>Н</w:t>
      </w:r>
      <w:r w:rsidRPr="00BB7B82">
        <w:rPr>
          <w:rFonts w:ascii="Times New Roman" w:hAnsi="Times New Roman" w:cs="Times New Roman"/>
          <w:sz w:val="24"/>
          <w:szCs w:val="24"/>
        </w:rPr>
        <w:t>амеренно моделируя ситуации, связан</w:t>
      </w:r>
      <w:r w:rsidR="00EE3F53" w:rsidRPr="00BB7B82">
        <w:rPr>
          <w:rFonts w:ascii="Times New Roman" w:hAnsi="Times New Roman" w:cs="Times New Roman"/>
          <w:sz w:val="24"/>
          <w:szCs w:val="24"/>
        </w:rPr>
        <w:t>ные со здоровьем, безопасностьюн</w:t>
      </w:r>
      <w:r w:rsidRPr="00BB7B82">
        <w:rPr>
          <w:rFonts w:ascii="Times New Roman" w:hAnsi="Times New Roman" w:cs="Times New Roman"/>
          <w:sz w:val="24"/>
          <w:szCs w:val="24"/>
        </w:rPr>
        <w:t xml:space="preserve">е только при изучении предмета «Окружающий мир», но и </w:t>
      </w:r>
      <w:r w:rsidR="00EE3F53" w:rsidRPr="00BB7B82">
        <w:rPr>
          <w:rFonts w:ascii="Times New Roman" w:hAnsi="Times New Roman" w:cs="Times New Roman"/>
          <w:sz w:val="24"/>
          <w:szCs w:val="24"/>
        </w:rPr>
        <w:t>при изучении таких предметов как русский язык, математика, литературное чтение, технология</w:t>
      </w:r>
      <w:r w:rsidR="00185F41" w:rsidRPr="00BB7B82">
        <w:rPr>
          <w:rFonts w:ascii="Times New Roman" w:hAnsi="Times New Roman" w:cs="Times New Roman"/>
          <w:sz w:val="24"/>
          <w:szCs w:val="24"/>
        </w:rPr>
        <w:t>.</w:t>
      </w:r>
    </w:p>
    <w:p w:rsidR="007B5396" w:rsidRDefault="000C3B05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>Удивление – сильный стимул к  познанию новог</w:t>
      </w:r>
      <w:r w:rsidR="00293031"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о. Удивление вызывает интерес у </w:t>
      </w:r>
      <w:r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</w:t>
      </w:r>
      <w:r w:rsidR="00E25D5B"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93031"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них </w:t>
      </w:r>
      <w:r w:rsidR="00E25D5B"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>озникают вопросы</w:t>
      </w:r>
      <w:r w:rsidR="00E25D5B" w:rsidRPr="00BB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5D5B" w:rsidRPr="00BB7B82">
        <w:rPr>
          <w:rFonts w:ascii="Times New Roman" w:eastAsia="Times New Roman" w:hAnsi="Times New Roman" w:cs="Times New Roman"/>
          <w:sz w:val="24"/>
          <w:szCs w:val="24"/>
        </w:rPr>
        <w:t xml:space="preserve">Поэтому технология проблемного обучения  привлекла меня новыми возможностями построения любого урока, где ученики не </w:t>
      </w:r>
      <w:r w:rsidR="00E25D5B" w:rsidRPr="00BB7B82">
        <w:rPr>
          <w:rFonts w:ascii="Times New Roman" w:eastAsia="Times New Roman" w:hAnsi="Times New Roman" w:cs="Times New Roman"/>
          <w:sz w:val="24"/>
          <w:szCs w:val="24"/>
        </w:rPr>
        <w:lastRenderedPageBreak/>
        <w:t>остаются пассивными слушателями и исполнителями, а превращаются в активных исследователей учебных проблем.</w:t>
      </w:r>
      <w:r w:rsidR="007727A5" w:rsidRPr="00BB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проблемного урока следующая</w:t>
      </w:r>
      <w:r w:rsidR="007B5396" w:rsidRPr="00E41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-актуализация знаний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-мотивация;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-создание проблемной ситуации;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-определение темы исследования;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рмулирование цели исследования;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-выдвижение гипотезы;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-проверка гипотезы;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интерпретация полученных данных;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вывод по резул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ьтатам исследовательской работы;</w:t>
      </w:r>
    </w:p>
    <w:p w:rsidR="007B5396" w:rsidRDefault="007B5396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применение новых знаний в учебной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C3B05" w:rsidRPr="00BB7B82" w:rsidRDefault="007727A5" w:rsidP="00185F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Моделирую на занятиях проблемные ситуации, где при разрешении возникающих противоречий учащиеся «открывают» новые знания. </w:t>
      </w:r>
    </w:p>
    <w:p w:rsidR="00EC7738" w:rsidRPr="00BB7B82" w:rsidRDefault="00E25D5B" w:rsidP="00AC6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>Учебная деятельность становится творческой. Дети лучше усваивают не то, что получат в готовом виде, а то, что открыли сами и выразили по-своему</w:t>
      </w:r>
      <w:r w:rsidR="00293031" w:rsidRPr="00BB7B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27A5" w:rsidRPr="00BB7B82">
        <w:rPr>
          <w:rFonts w:ascii="Times New Roman" w:eastAsia="Times New Roman" w:hAnsi="Times New Roman" w:cs="Times New Roman"/>
          <w:sz w:val="24"/>
          <w:szCs w:val="24"/>
        </w:rPr>
        <w:t>Свои выводы учащиеся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подтверждаю</w:t>
      </w:r>
      <w:r w:rsidR="00293031" w:rsidRPr="00BB7B8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и сравниваю</w:t>
      </w:r>
      <w:r w:rsidR="00293031" w:rsidRPr="00BB7B8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с правилами, теоре</w:t>
      </w:r>
      <w:r w:rsidR="00EC7738" w:rsidRPr="00BB7B82">
        <w:rPr>
          <w:rFonts w:ascii="Times New Roman" w:eastAsia="Times New Roman" w:hAnsi="Times New Roman" w:cs="Times New Roman"/>
          <w:sz w:val="24"/>
          <w:szCs w:val="24"/>
        </w:rPr>
        <w:t>тическими положениями учебников</w:t>
      </w:r>
      <w:r w:rsidR="00293031" w:rsidRPr="00BB7B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3031" w:rsidRPr="00BB7B8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Применяю разнообразные </w:t>
      </w:r>
      <w:r w:rsidR="00293031" w:rsidRPr="00BB7B82">
        <w:rPr>
          <w:rStyle w:val="c0c1"/>
          <w:rFonts w:ascii="Times New Roman" w:hAnsi="Times New Roman" w:cs="Times New Roman"/>
          <w:bCs/>
          <w:sz w:val="24"/>
          <w:szCs w:val="24"/>
          <w:shd w:val="clear" w:color="auto" w:fill="FFFFFF"/>
        </w:rPr>
        <w:t>проблемные ситуации</w:t>
      </w:r>
      <w:r w:rsidR="00293031" w:rsidRPr="00BB7B82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на уроке.</w:t>
      </w:r>
    </w:p>
    <w:p w:rsidR="009D53AE" w:rsidRPr="00BB7B82" w:rsidRDefault="00EC7738" w:rsidP="00AC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  <w:u w:val="single"/>
        </w:rPr>
        <w:t>Подводящий диалог.</w:t>
      </w:r>
      <w:r w:rsidR="009D53AE" w:rsidRPr="00BB7B82">
        <w:rPr>
          <w:rFonts w:ascii="Times New Roman" w:eastAsia="Times New Roman" w:hAnsi="Times New Roman" w:cs="Times New Roman"/>
          <w:sz w:val="24"/>
          <w:szCs w:val="24"/>
        </w:rPr>
        <w:t xml:space="preserve"> Например, урок русского языка 3 класс</w:t>
      </w:r>
      <w:r w:rsidR="009D53AE" w:rsidRPr="00BB7B82">
        <w:rPr>
          <w:rFonts w:ascii="Times New Roman" w:hAnsi="Times New Roman" w:cs="Times New Roman"/>
          <w:sz w:val="24"/>
          <w:szCs w:val="24"/>
        </w:rPr>
        <w:t>по теме:«Правописание мягкого знака после шипящих на конце имен существительных женского рода»</w:t>
      </w:r>
    </w:p>
    <w:p w:rsidR="009D53AE" w:rsidRPr="00BB7B82" w:rsidRDefault="009D53AE" w:rsidP="00AC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>Прочитайте пословицу:</w:t>
      </w:r>
    </w:p>
    <w:p w:rsidR="009D53AE" w:rsidRPr="00BB7B82" w:rsidRDefault="009D53AE" w:rsidP="00AC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  <w:u w:val="single"/>
        </w:rPr>
        <w:t>Ученье – путь к уменью.</w:t>
      </w:r>
      <w:r w:rsidRPr="00BB7B82">
        <w:rPr>
          <w:rFonts w:ascii="Times New Roman" w:hAnsi="Times New Roman" w:cs="Times New Roman"/>
          <w:sz w:val="24"/>
          <w:szCs w:val="24"/>
        </w:rPr>
        <w:t xml:space="preserve">  Поясните её смысл.</w:t>
      </w:r>
    </w:p>
    <w:p w:rsidR="009D53AE" w:rsidRPr="00BB7B82" w:rsidRDefault="009D53AE" w:rsidP="00AC6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 xml:space="preserve">- Посмотрите на все слова пословицы.  Что общего в их написании? </w:t>
      </w:r>
    </w:p>
    <w:p w:rsidR="009D53AE" w:rsidRPr="00BB7B82" w:rsidRDefault="009D53AE" w:rsidP="00AC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>- Какую работу выполняет ь в словах?</w:t>
      </w:r>
    </w:p>
    <w:p w:rsidR="009D53AE" w:rsidRPr="00BB7B82" w:rsidRDefault="009D53AE" w:rsidP="00AC6D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AE" w:rsidRPr="00BB7B82" w:rsidRDefault="001B6DA3" w:rsidP="00AC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80pt;height:108.15pt;mso-position-horizontal-relative:char;mso-position-vertical-relative:line" coordorigin="2362,11977" coordsize="2483,15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11977;width:2483;height:1527" o:preferrelative="f">
              <v:fill o:detectmouseclick="t"/>
              <v:path o:extrusionok="t" o:connecttype="none"/>
              <o:lock v:ext="edit" text="t"/>
            </v:shape>
            <v:oval id="_x0000_s1028" style="position:absolute;left:3355;top:11977;width:869;height:890"/>
            <v:line id="_x0000_s1029" style="position:absolute;flip:x" from="2859,12739" to="3481,13376">
              <v:stroke endarrow="block"/>
            </v:line>
            <v:line id="_x0000_s1030" style="position:absolute" from="4100,12739" to="4597,1337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677;top:12288;width:247;height:256">
              <v:textbox style="mso-next-textbox:#_x0000_s1031">
                <w:txbxContent>
                  <w:p w:rsidR="009D53AE" w:rsidRDefault="009D53AE" w:rsidP="009D53AE">
                    <w:r>
                      <w:t>Ь</w:t>
                    </w:r>
                  </w:p>
                  <w:p w:rsidR="009D53AE" w:rsidRDefault="009D53AE" w:rsidP="009D53AE"/>
                </w:txbxContent>
              </v:textbox>
            </v:shape>
            <w10:anchorlock/>
          </v:group>
        </w:pict>
      </w:r>
    </w:p>
    <w:p w:rsidR="009D53AE" w:rsidRPr="00BB7B82" w:rsidRDefault="009D53AE" w:rsidP="009D53AE">
      <w:pPr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 xml:space="preserve">     показатель                                                разделительный ь                      </w:t>
      </w:r>
    </w:p>
    <w:p w:rsidR="009D53AE" w:rsidRPr="00BB7B82" w:rsidRDefault="009D53AE" w:rsidP="009D53AE">
      <w:pPr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 xml:space="preserve">     мягкости</w:t>
      </w:r>
    </w:p>
    <w:p w:rsidR="009D53AE" w:rsidRPr="00BB7B82" w:rsidRDefault="009D53AE" w:rsidP="009D53AE">
      <w:pPr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 xml:space="preserve">Возьмите карточку, прочитайте слова и стрелкой укажите место слова в таблице в соответствии с ролью ь. Если затруднитесь определить роль ь, то поместите слово в графу со знаком </w:t>
      </w:r>
      <w:r w:rsidR="00AC6DC7">
        <w:rPr>
          <w:rFonts w:ascii="Times New Roman" w:hAnsi="Times New Roman" w:cs="Times New Roman"/>
          <w:sz w:val="24"/>
          <w:szCs w:val="24"/>
        </w:rPr>
        <w:t>(</w:t>
      </w:r>
      <w:r w:rsidRPr="00BB7B82">
        <w:rPr>
          <w:rFonts w:ascii="Times New Roman" w:hAnsi="Times New Roman" w:cs="Times New Roman"/>
          <w:b/>
          <w:sz w:val="24"/>
          <w:szCs w:val="24"/>
        </w:rPr>
        <w:t>?</w:t>
      </w:r>
      <w:r w:rsidR="00AC6DC7">
        <w:rPr>
          <w:rFonts w:ascii="Times New Roman" w:hAnsi="Times New Roman" w:cs="Times New Roman"/>
          <w:b/>
          <w:sz w:val="24"/>
          <w:szCs w:val="24"/>
        </w:rPr>
        <w:t>).</w:t>
      </w:r>
    </w:p>
    <w:p w:rsidR="009D53AE" w:rsidRPr="00BB7B82" w:rsidRDefault="009D53AE" w:rsidP="009D53AE">
      <w:pPr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>Семья, лось, деревья, календарь, до</w:t>
      </w:r>
      <w:r w:rsidRPr="00BB7B82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BB7B82">
        <w:rPr>
          <w:rFonts w:ascii="Times New Roman" w:hAnsi="Times New Roman" w:cs="Times New Roman"/>
          <w:sz w:val="24"/>
          <w:szCs w:val="24"/>
        </w:rPr>
        <w:t>ь, рожь.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75"/>
        <w:gridCol w:w="1575"/>
        <w:gridCol w:w="1575"/>
      </w:tblGrid>
      <w:tr w:rsidR="009D53AE" w:rsidRPr="00BB7B82" w:rsidTr="00C852AA">
        <w:tc>
          <w:tcPr>
            <w:tcW w:w="1575" w:type="dxa"/>
          </w:tcPr>
          <w:p w:rsidR="009D53AE" w:rsidRPr="00BB7B82" w:rsidRDefault="009D53AE" w:rsidP="00C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82">
              <w:rPr>
                <w:rFonts w:ascii="Times New Roman" w:hAnsi="Times New Roman" w:cs="Times New Roman"/>
                <w:sz w:val="24"/>
                <w:szCs w:val="24"/>
              </w:rPr>
              <w:t>Разделительный ь</w:t>
            </w:r>
          </w:p>
        </w:tc>
        <w:tc>
          <w:tcPr>
            <w:tcW w:w="1575" w:type="dxa"/>
          </w:tcPr>
          <w:p w:rsidR="009D53AE" w:rsidRPr="00BB7B82" w:rsidRDefault="009D53AE" w:rsidP="00C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82">
              <w:rPr>
                <w:rFonts w:ascii="Times New Roman" w:hAnsi="Times New Roman" w:cs="Times New Roman"/>
                <w:sz w:val="24"/>
                <w:szCs w:val="24"/>
              </w:rPr>
              <w:t>Показатель мягкости</w:t>
            </w:r>
          </w:p>
        </w:tc>
        <w:tc>
          <w:tcPr>
            <w:tcW w:w="1575" w:type="dxa"/>
          </w:tcPr>
          <w:p w:rsidR="009D53AE" w:rsidRPr="00BB7B82" w:rsidRDefault="009D53AE" w:rsidP="00C85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9D53AE" w:rsidRPr="00BB7B82" w:rsidRDefault="009D53AE" w:rsidP="00AC6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B82">
        <w:rPr>
          <w:rFonts w:ascii="Times New Roman" w:hAnsi="Times New Roman" w:cs="Times New Roman"/>
          <w:sz w:val="24"/>
          <w:szCs w:val="24"/>
        </w:rPr>
        <w:t>- Если в словах дочь, мышь ь не выполняет никакую известную нам работу, значит, у него есть ещё какая-то роль, которую мы должны определить.</w:t>
      </w:r>
    </w:p>
    <w:p w:rsidR="009D53AE" w:rsidRPr="00BB7B82" w:rsidRDefault="00EC7738" w:rsidP="00220C14">
      <w:pPr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  <w:u w:val="single"/>
        </w:rPr>
        <w:t>Сообщение темы в готовом виде, но с применением мотивирующего приёма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(ассоциации, музыка, иллюстрации, отрывки из произведений, любой материал, способный захватить внима</w:t>
      </w:r>
      <w:r w:rsidR="00293031" w:rsidRPr="00BB7B82">
        <w:rPr>
          <w:rFonts w:ascii="Times New Roman" w:eastAsia="Times New Roman" w:hAnsi="Times New Roman" w:cs="Times New Roman"/>
          <w:sz w:val="24"/>
          <w:szCs w:val="24"/>
        </w:rPr>
        <w:t>ние, заинтриговать учеников). Нап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t>ример, в 3 классе изучали произведение К.Г.Паустовского «Растрёпанный воробей</w:t>
      </w:r>
      <w:proofErr w:type="gramStart"/>
      <w:r w:rsidRPr="00BB7B82">
        <w:rPr>
          <w:rFonts w:ascii="Times New Roman" w:eastAsia="Times New Roman" w:hAnsi="Times New Roman" w:cs="Times New Roman"/>
          <w:sz w:val="24"/>
          <w:szCs w:val="24"/>
        </w:rPr>
        <w:t>».На</w:t>
      </w:r>
      <w:proofErr w:type="gramEnd"/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доске запись : Воробей…, а второе слово </w:t>
      </w:r>
      <w:r w:rsidRPr="00BB7B82">
        <w:rPr>
          <w:rFonts w:ascii="Times New Roman" w:eastAsia="Times New Roman" w:hAnsi="Times New Roman" w:cs="Times New Roman"/>
          <w:sz w:val="24"/>
          <w:szCs w:val="24"/>
        </w:rPr>
        <w:lastRenderedPageBreak/>
        <w:t>закрыто. Какой может быть воробей?  А  К.Г.Паустовский назвал воробья растрёпанным</w:t>
      </w:r>
      <w:r w:rsidR="00220C14" w:rsidRPr="00BB7B82">
        <w:rPr>
          <w:rFonts w:ascii="Times New Roman" w:eastAsia="Times New Roman" w:hAnsi="Times New Roman" w:cs="Times New Roman"/>
          <w:sz w:val="24"/>
          <w:szCs w:val="24"/>
        </w:rPr>
        <w:t>. Почему?</w:t>
      </w:r>
    </w:p>
    <w:p w:rsidR="00AC6DC7" w:rsidRDefault="00220C14" w:rsidP="00AC6DC7">
      <w:pPr>
        <w:pStyle w:val="c18"/>
        <w:shd w:val="clear" w:color="auto" w:fill="FFFFFF"/>
        <w:spacing w:before="0" w:beforeAutospacing="0" w:after="0" w:afterAutospacing="0"/>
        <w:jc w:val="both"/>
      </w:pPr>
      <w:r w:rsidRPr="00BB7B82">
        <w:rPr>
          <w:u w:val="single"/>
        </w:rPr>
        <w:t xml:space="preserve">Уроки </w:t>
      </w:r>
      <w:proofErr w:type="spellStart"/>
      <w:r w:rsidRPr="00BB7B82">
        <w:rPr>
          <w:u w:val="single"/>
        </w:rPr>
        <w:t>версионного</w:t>
      </w:r>
      <w:proofErr w:type="spellEnd"/>
      <w:r w:rsidRPr="00BB7B82">
        <w:rPr>
          <w:u w:val="single"/>
        </w:rPr>
        <w:t xml:space="preserve"> характера</w:t>
      </w:r>
      <w:r w:rsidR="00D14B00" w:rsidRPr="00BB7B82">
        <w:rPr>
          <w:u w:val="single"/>
        </w:rPr>
        <w:t>.</w:t>
      </w:r>
      <w:r w:rsidR="00D14B00" w:rsidRPr="00BB7B82">
        <w:t xml:space="preserve"> Например, у</w:t>
      </w:r>
      <w:r w:rsidR="00652169" w:rsidRPr="00BB7B82">
        <w:t xml:space="preserve">рок математики 3 класс по теме «Деление двузначного числа на однозначное»  </w:t>
      </w:r>
      <w:r w:rsidR="00293031" w:rsidRPr="00BB7B82">
        <w:t>(</w:t>
      </w:r>
      <w:r w:rsidR="00652169" w:rsidRPr="00BB7B82">
        <w:t>75:3</w:t>
      </w:r>
      <w:r w:rsidR="00293031" w:rsidRPr="00BB7B82">
        <w:t>)</w:t>
      </w:r>
      <w:r w:rsidR="00652169" w:rsidRPr="00BB7B82">
        <w:t xml:space="preserve"> Как выполнить вычисление? </w:t>
      </w:r>
      <w:r w:rsidR="00652169" w:rsidRPr="00BB7B82">
        <w:rPr>
          <w:rStyle w:val="c3"/>
        </w:rPr>
        <w:t>-Какие есть гипотезы?</w:t>
      </w:r>
    </w:p>
    <w:p w:rsidR="00E25D5B" w:rsidRPr="00BB7B82" w:rsidRDefault="00AC6DC7" w:rsidP="00AC6DC7">
      <w:pPr>
        <w:pStyle w:val="c18"/>
        <w:shd w:val="clear" w:color="auto" w:fill="FFFFFF"/>
        <w:spacing w:before="0" w:beforeAutospacing="0" w:after="0" w:afterAutospacing="0"/>
        <w:jc w:val="both"/>
      </w:pPr>
      <w:r>
        <w:t>Т</w:t>
      </w:r>
      <w:r w:rsidR="00E25D5B" w:rsidRPr="00BB7B82">
        <w:t>ехнология проблемного диалога универсал</w:t>
      </w:r>
      <w:r w:rsidR="000F708E" w:rsidRPr="00BB7B82">
        <w:t xml:space="preserve">ьна, так как применима к любому </w:t>
      </w:r>
      <w:r w:rsidR="00E25D5B" w:rsidRPr="00BB7B82">
        <w:t xml:space="preserve">предметному </w:t>
      </w:r>
      <w:proofErr w:type="gramStart"/>
      <w:r w:rsidR="00E25D5B" w:rsidRPr="00BB7B82">
        <w:t>содержанию</w:t>
      </w:r>
      <w:r w:rsidR="00D14B00" w:rsidRPr="00BB7B82">
        <w:t xml:space="preserve"> .</w:t>
      </w:r>
      <w:proofErr w:type="gramEnd"/>
    </w:p>
    <w:p w:rsidR="007B5396" w:rsidRDefault="006C7EC4" w:rsidP="007B5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Применяю на занятиях </w:t>
      </w:r>
      <w:r w:rsidRPr="00BB7B82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технологию развития критического мышления</w:t>
      </w:r>
      <w:r w:rsidR="00704F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37146" w:rsidRPr="00704F55">
        <w:rPr>
          <w:rFonts w:ascii="Times New Roman" w:eastAsia="Times New Roman" w:hAnsi="Times New Roman" w:cs="Times New Roman"/>
          <w:sz w:val="24"/>
          <w:szCs w:val="24"/>
          <w:u w:val="single"/>
        </w:rPr>
        <w:t>через чтение и письмо</w:t>
      </w:r>
      <w:r w:rsidR="009B382C" w:rsidRPr="00704F5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B382C" w:rsidRPr="00BB7B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14B00" w:rsidRPr="00BB7B82">
        <w:rPr>
          <w:rFonts w:ascii="Times New Roman" w:eastAsia="Times New Roman" w:hAnsi="Times New Roman" w:cs="Times New Roman"/>
          <w:sz w:val="24"/>
          <w:szCs w:val="24"/>
        </w:rPr>
        <w:t>Она учит детей делать прогнозы, заниматься самопроверкой. Постепенно у ученика развивается привычка находить доказательства каждому сказанному с</w:t>
      </w:r>
      <w:r w:rsidR="00EC209A" w:rsidRPr="00BB7B82">
        <w:rPr>
          <w:rFonts w:ascii="Times New Roman" w:eastAsia="Times New Roman" w:hAnsi="Times New Roman" w:cs="Times New Roman"/>
          <w:sz w:val="24"/>
          <w:szCs w:val="24"/>
        </w:rPr>
        <w:t>лову или выполненному действию</w:t>
      </w:r>
      <w:r w:rsidR="00AC6D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209A" w:rsidRPr="00BB7B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14B00" w:rsidRPr="00BB7B82">
        <w:rPr>
          <w:rFonts w:ascii="Times New Roman" w:eastAsia="Times New Roman" w:hAnsi="Times New Roman" w:cs="Times New Roman"/>
          <w:sz w:val="24"/>
          <w:szCs w:val="24"/>
        </w:rPr>
        <w:t>он намного лучше усвоит требуемую информацию</w:t>
      </w:r>
      <w:r w:rsidR="00EC209A" w:rsidRPr="00BB7B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5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396" w:rsidRPr="007B53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B5396" w:rsidRPr="007B5396">
        <w:rPr>
          <w:rFonts w:ascii="Times New Roman" w:eastAsia="Times New Roman" w:hAnsi="Times New Roman" w:cs="Times New Roman"/>
          <w:sz w:val="24"/>
          <w:szCs w:val="24"/>
        </w:rPr>
        <w:t>Отличительные характеристики технологии:</w:t>
      </w:r>
    </w:p>
    <w:p w:rsidR="007B5396" w:rsidRDefault="007B5396" w:rsidP="007B539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96">
        <w:rPr>
          <w:rFonts w:ascii="Times New Roman" w:eastAsia="Times New Roman" w:hAnsi="Times New Roman" w:cs="Times New Roman"/>
          <w:sz w:val="24"/>
          <w:szCs w:val="24"/>
        </w:rPr>
        <w:t>надпредметный характер;</w:t>
      </w:r>
    </w:p>
    <w:p w:rsidR="007B5396" w:rsidRDefault="007B5396" w:rsidP="007B539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технологичность;</w:t>
      </w:r>
    </w:p>
    <w:p w:rsidR="007B5396" w:rsidRDefault="007B5396" w:rsidP="007B539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96">
        <w:rPr>
          <w:rFonts w:ascii="Times New Roman" w:eastAsia="Times New Roman" w:hAnsi="Times New Roman" w:cs="Times New Roman"/>
          <w:sz w:val="24"/>
          <w:szCs w:val="24"/>
        </w:rPr>
        <w:t>усвоение информации и развитие рефлексивных и коммуникативных способностей;</w:t>
      </w:r>
    </w:p>
    <w:p w:rsidR="007B5396" w:rsidRDefault="007B5396" w:rsidP="007B539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B5396">
        <w:rPr>
          <w:rFonts w:ascii="Times New Roman" w:eastAsia="Times New Roman" w:hAnsi="Times New Roman" w:cs="Times New Roman"/>
          <w:sz w:val="24"/>
          <w:szCs w:val="24"/>
        </w:rPr>
        <w:t>очетание навыков работы с текстом и общения по поводу текста;</w:t>
      </w:r>
    </w:p>
    <w:p w:rsidR="007B5396" w:rsidRPr="007B5396" w:rsidRDefault="007B5396" w:rsidP="007B539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96">
        <w:rPr>
          <w:rFonts w:ascii="Times New Roman" w:eastAsia="Times New Roman" w:hAnsi="Times New Roman" w:cs="Times New Roman"/>
          <w:sz w:val="24"/>
          <w:szCs w:val="24"/>
        </w:rPr>
        <w:t>применение способов работы с текстом как инструмента самообразования человека.</w:t>
      </w:r>
    </w:p>
    <w:p w:rsidR="00173C4D" w:rsidRPr="00BB7B82" w:rsidRDefault="00EC209A" w:rsidP="007B5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B7B82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имеет три стадии: вызов, осмысление содержания, рефлексия.</w:t>
      </w:r>
      <w:r w:rsidR="00173C4D" w:rsidRPr="00BB7B8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 урок литературного чтения во  2 классе по рассказу В. Осеевой «Волшебное слово» строю с помощью приёмов данной технологии - это позволяет на разных этапах урока создавать учебные ситуации. На стадии</w:t>
      </w:r>
      <w:r w:rsidR="00173C4D" w:rsidRPr="00BB7B82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вызова</w:t>
      </w:r>
      <w:r w:rsidR="00173C4D" w:rsidRPr="00BB7B8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применяю приём «</w:t>
      </w:r>
      <w:r w:rsidR="00173C4D" w:rsidRPr="00BB7B82">
        <w:rPr>
          <w:rFonts w:ascii="Times New Roman" w:hAnsi="Times New Roman" w:cs="Times New Roman"/>
          <w:sz w:val="24"/>
          <w:szCs w:val="24"/>
        </w:rPr>
        <w:t>Корзина идей</w:t>
      </w:r>
      <w:r w:rsidR="00173C4D" w:rsidRPr="00BB7B82">
        <w:rPr>
          <w:rFonts w:ascii="Times New Roman" w:eastAsia="Times New Roman" w:hAnsi="Times New Roman" w:cs="Times New Roman"/>
          <w:sz w:val="24"/>
          <w:szCs w:val="24"/>
          <w:highlight w:val="white"/>
        </w:rPr>
        <w:t>» для прогнозирования темы рассказ</w:t>
      </w:r>
      <w:r w:rsidR="00454D49" w:rsidRPr="00BB7B82">
        <w:rPr>
          <w:rFonts w:ascii="Times New Roman" w:eastAsia="Times New Roman" w:hAnsi="Times New Roman" w:cs="Times New Roman"/>
          <w:sz w:val="24"/>
          <w:szCs w:val="24"/>
          <w:highlight w:val="white"/>
        </w:rPr>
        <w:t>а.</w:t>
      </w:r>
      <w:r w:rsidR="00173C4D" w:rsidRPr="00BB7B8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Ситуация создаётся с помощью столкновения житейских представлений и нового знания.</w:t>
      </w:r>
    </w:p>
    <w:p w:rsidR="001C7E23" w:rsidRPr="001C7E23" w:rsidRDefault="00173C4D" w:rsidP="00A63B5F">
      <w:pPr>
        <w:pStyle w:val="a3"/>
        <w:spacing w:before="0" w:beforeAutospacing="0" w:after="0" w:afterAutospacing="0"/>
        <w:ind w:firstLine="708"/>
        <w:jc w:val="both"/>
      </w:pPr>
      <w:r w:rsidRPr="00BB7B82">
        <w:rPr>
          <w:highlight w:val="white"/>
        </w:rPr>
        <w:t xml:space="preserve">На стадии </w:t>
      </w:r>
      <w:r w:rsidRPr="00BB7B82">
        <w:rPr>
          <w:highlight w:val="white"/>
          <w:u w:val="single"/>
        </w:rPr>
        <w:t>осмысления</w:t>
      </w:r>
      <w:r w:rsidRPr="00BB7B82">
        <w:rPr>
          <w:highlight w:val="white"/>
        </w:rPr>
        <w:t xml:space="preserve"> использую приём «чтение с остановками». Читаю</w:t>
      </w:r>
      <w:r w:rsidR="00454D49" w:rsidRPr="00BB7B82">
        <w:rPr>
          <w:highlight w:val="white"/>
        </w:rPr>
        <w:t>т первую часть</w:t>
      </w:r>
      <w:r w:rsidRPr="00BB7B82">
        <w:rPr>
          <w:highlight w:val="white"/>
        </w:rPr>
        <w:t xml:space="preserve">. После остановки учащиеся прогнозируют, что будет дальше. Предположения обсуждаются во время следующей остановки чтения, и так до конца текста. По ходу чтения учащиеся заполняют </w:t>
      </w:r>
      <w:r w:rsidR="00454D49" w:rsidRPr="00BB7B82">
        <w:rPr>
          <w:highlight w:val="white"/>
        </w:rPr>
        <w:t>«</w:t>
      </w:r>
      <w:r w:rsidRPr="00BB7B82">
        <w:rPr>
          <w:highlight w:val="white"/>
        </w:rPr>
        <w:t>таблицу</w:t>
      </w:r>
      <w:r w:rsidR="00454D49" w:rsidRPr="00BB7B82">
        <w:rPr>
          <w:highlight w:val="white"/>
        </w:rPr>
        <w:t>»</w:t>
      </w:r>
      <w:r w:rsidRPr="00BB7B82">
        <w:rPr>
          <w:highlight w:val="white"/>
        </w:rPr>
        <w:t xml:space="preserve">, состоящую из двух граф: в первую выписывают фразы из текста, </w:t>
      </w:r>
      <w:r w:rsidR="00454D49" w:rsidRPr="00BB7B82">
        <w:rPr>
          <w:highlight w:val="white"/>
        </w:rPr>
        <w:t>которые произносил главный герой рассказа Павлик</w:t>
      </w:r>
      <w:r w:rsidRPr="00BB7B82">
        <w:rPr>
          <w:highlight w:val="white"/>
        </w:rPr>
        <w:t xml:space="preserve">, во второй графе дают </w:t>
      </w:r>
      <w:r w:rsidR="00454D49" w:rsidRPr="00BB7B82">
        <w:rPr>
          <w:highlight w:val="white"/>
        </w:rPr>
        <w:t>по</w:t>
      </w:r>
      <w:r w:rsidRPr="00BB7B82">
        <w:rPr>
          <w:highlight w:val="white"/>
        </w:rPr>
        <w:t xml:space="preserve">яснение, </w:t>
      </w:r>
      <w:r w:rsidR="00AC6DC7">
        <w:rPr>
          <w:highlight w:val="white"/>
        </w:rPr>
        <w:t>как они действовали на окружающих.</w:t>
      </w:r>
      <w:r w:rsidRPr="00BB7B82">
        <w:rPr>
          <w:highlight w:val="white"/>
        </w:rPr>
        <w:t xml:space="preserve">К этим словам обращаемся на стадии </w:t>
      </w:r>
      <w:r w:rsidRPr="00BB7B82">
        <w:rPr>
          <w:highlight w:val="white"/>
          <w:u w:val="single"/>
        </w:rPr>
        <w:t>рефлексии</w:t>
      </w:r>
      <w:r w:rsidRPr="00BB7B82">
        <w:rPr>
          <w:highlight w:val="white"/>
        </w:rPr>
        <w:t xml:space="preserve"> в конце урока, происходит </w:t>
      </w:r>
      <w:r w:rsidR="00214953" w:rsidRPr="00BB7B82">
        <w:t xml:space="preserve">соотнесение новой информации и имеющихся знаний, </w:t>
      </w:r>
      <w:r w:rsidR="003601DA" w:rsidRPr="00BB7B82">
        <w:t>выработка собственной позиции. На ст</w:t>
      </w:r>
      <w:r w:rsidR="00AC6DC7">
        <w:t xml:space="preserve">адии рефлексии успешно работает </w:t>
      </w:r>
      <w:r w:rsidR="003601DA" w:rsidRPr="00BB7B82">
        <w:t xml:space="preserve">приём «Составление </w:t>
      </w:r>
      <w:proofErr w:type="spellStart"/>
      <w:r w:rsidR="003601DA" w:rsidRPr="00BB7B82">
        <w:t>синквейнов</w:t>
      </w:r>
      <w:proofErr w:type="spellEnd"/>
      <w:r w:rsidR="003601DA" w:rsidRPr="00BB7B82">
        <w:t>» </w:t>
      </w:r>
      <w:r w:rsidR="00214953" w:rsidRPr="00BB7B82">
        <w:br/>
      </w:r>
      <w:r w:rsidR="00831831" w:rsidRPr="00BB7B82">
        <w:t>Ещё одной составляющей успешного обучения является внедрение ИКТ в школе.</w:t>
      </w:r>
      <w:r w:rsidR="00DF4BF3" w:rsidRPr="00BB7B82">
        <w:rPr>
          <w:shd w:val="clear" w:color="auto" w:fill="FFFFFF"/>
        </w:rPr>
        <w:t xml:space="preserve"> Применение ИКТ позволяет использовать разнообразный иллюстративно-информационный материал. Использование кроссвордов, иллюстраций, рисунков, различных занимательных заданий, тестов, воспитывают интерес к уроку; делают урок более интересным.</w:t>
      </w:r>
      <w:r w:rsidR="00DF4BF3" w:rsidRPr="00BB7B82">
        <w:t xml:space="preserve"> Самый распространенный вид - мультимедийные презентации, выполненные с помощью приложения </w:t>
      </w:r>
      <w:r w:rsidR="00DF4BF3" w:rsidRPr="00BB7B82">
        <w:rPr>
          <w:lang w:val="en-US"/>
        </w:rPr>
        <w:t>MicrosoftPowerPoint</w:t>
      </w:r>
      <w:r w:rsidR="00DF4BF3" w:rsidRPr="00BB7B82">
        <w:t>.</w:t>
      </w:r>
      <w:r w:rsidR="00BB7B82">
        <w:rPr>
          <w:shd w:val="clear" w:color="auto" w:fill="FFFFFF"/>
        </w:rPr>
        <w:t>Э</w:t>
      </w:r>
      <w:r w:rsidR="00831831" w:rsidRPr="00BB7B82">
        <w:rPr>
          <w:shd w:val="clear" w:color="auto" w:fill="FFFFFF"/>
        </w:rPr>
        <w:t>то удобный и эффектный способ представления информации с помощью компьютерных программ. Он сочетает в себе ди</w:t>
      </w:r>
      <w:r w:rsidR="00BB7B82">
        <w:rPr>
          <w:shd w:val="clear" w:color="auto" w:fill="FFFFFF"/>
        </w:rPr>
        <w:t>намику, звук и изображение,</w:t>
      </w:r>
      <w:r w:rsidR="00831831" w:rsidRPr="00BB7B82">
        <w:rPr>
          <w:shd w:val="clear" w:color="auto" w:fill="FFFFFF"/>
        </w:rPr>
        <w:t xml:space="preserve"> те факторы, которые наиболее долго удерживают внимание ребенка.</w:t>
      </w:r>
      <w:r w:rsidR="001C7E23">
        <w:rPr>
          <w:shd w:val="clear" w:color="auto" w:fill="FFFFFF"/>
        </w:rPr>
        <w:t xml:space="preserve">Использую как готовые </w:t>
      </w:r>
      <w:r w:rsidR="00BB7B82">
        <w:rPr>
          <w:shd w:val="clear" w:color="auto" w:fill="FFFFFF"/>
        </w:rPr>
        <w:t xml:space="preserve">презентации в сети Интернет на </w:t>
      </w:r>
      <w:proofErr w:type="spellStart"/>
      <w:r w:rsidR="00BB7B82">
        <w:rPr>
          <w:shd w:val="clear" w:color="auto" w:fill="FFFFFF"/>
        </w:rPr>
        <w:t>сайт</w:t>
      </w:r>
      <w:r w:rsidR="001C7E23">
        <w:t>ах:</w:t>
      </w:r>
      <w:hyperlink r:id="rId6" w:history="1">
        <w:r w:rsidR="00BB7B82" w:rsidRPr="00852B60">
          <w:rPr>
            <w:rStyle w:val="a6"/>
            <w:shd w:val="clear" w:color="auto" w:fill="FFFFFF"/>
          </w:rPr>
          <w:t>http</w:t>
        </w:r>
        <w:proofErr w:type="spellEnd"/>
        <w:r w:rsidR="00BB7B82" w:rsidRPr="00852B60">
          <w:rPr>
            <w:rStyle w:val="a6"/>
            <w:shd w:val="clear" w:color="auto" w:fill="FFFFFF"/>
          </w:rPr>
          <w:t>://pedsovet.su/load/143</w:t>
        </w:r>
      </w:hyperlink>
      <w:r w:rsidR="001C7E23">
        <w:t xml:space="preserve"> , </w:t>
      </w:r>
      <w:hyperlink r:id="rId7" w:history="1">
        <w:r w:rsidR="00BB7B82" w:rsidRPr="00852B60">
          <w:rPr>
            <w:rStyle w:val="a6"/>
            <w:shd w:val="clear" w:color="auto" w:fill="FFFFFF"/>
          </w:rPr>
          <w:t>http://www.uchportal.ru/load/47</w:t>
        </w:r>
      </w:hyperlink>
      <w:r w:rsidR="001C7E23">
        <w:rPr>
          <w:shd w:val="clear" w:color="auto" w:fill="FFFFFF"/>
        </w:rPr>
        <w:t xml:space="preserve">изменяю в соответствии с задачами своего урок, так и составляю сама. Использую на занятиях электронные приложения к учебникам </w:t>
      </w:r>
    </w:p>
    <w:p w:rsidR="005A6A6E" w:rsidRDefault="00A20BC3" w:rsidP="00A63B5F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20BC3">
        <w:t xml:space="preserve">К ИКТ относится </w:t>
      </w:r>
      <w:r w:rsidR="001C7E23" w:rsidRPr="00A20BC3">
        <w:t xml:space="preserve">умение ориентироваться в информационном пространстве, развитие культуры общения, правильный подбор образовательных </w:t>
      </w:r>
      <w:proofErr w:type="spellStart"/>
      <w:r w:rsidR="001C7E23" w:rsidRPr="00A20BC3">
        <w:t>медиаресурсов</w:t>
      </w:r>
      <w:proofErr w:type="spellEnd"/>
      <w:r w:rsidRPr="00A20BC3">
        <w:t>.</w:t>
      </w:r>
    </w:p>
    <w:p w:rsidR="00BB7B82" w:rsidRPr="002748AA" w:rsidRDefault="0003552B" w:rsidP="00BB7B82">
      <w:pPr>
        <w:pStyle w:val="a3"/>
        <w:spacing w:before="0" w:beforeAutospacing="0" w:after="0" w:afterAutospacing="0"/>
        <w:jc w:val="both"/>
      </w:pPr>
      <w:r w:rsidRPr="002748AA">
        <w:rPr>
          <w:shd w:val="clear" w:color="auto" w:fill="FFFFFF"/>
        </w:rPr>
        <w:t>Применение т</w:t>
      </w:r>
      <w:r w:rsidR="005A6A6E" w:rsidRPr="002748AA">
        <w:rPr>
          <w:shd w:val="clear" w:color="auto" w:fill="FFFFFF"/>
        </w:rPr>
        <w:t>ехнология проектного обучения в начальной шко</w:t>
      </w:r>
      <w:r w:rsidRPr="002748AA">
        <w:rPr>
          <w:shd w:val="clear" w:color="auto" w:fill="FFFFFF"/>
        </w:rPr>
        <w:t>ле начинается с решения проектных задач.</w:t>
      </w:r>
      <w:r w:rsidR="008D7715">
        <w:rPr>
          <w:shd w:val="clear" w:color="auto" w:fill="FFFFFF"/>
        </w:rPr>
        <w:t xml:space="preserve"> </w:t>
      </w:r>
      <w:r w:rsidR="00A63B5F" w:rsidRPr="002748AA">
        <w:rPr>
          <w:shd w:val="clear" w:color="auto" w:fill="F5F5F5"/>
        </w:rPr>
        <w:t xml:space="preserve">Для решения </w:t>
      </w:r>
      <w:r w:rsidRPr="002748AA">
        <w:rPr>
          <w:shd w:val="clear" w:color="auto" w:fill="F5F5F5"/>
        </w:rPr>
        <w:t xml:space="preserve">проектной </w:t>
      </w:r>
      <w:r w:rsidR="00A63B5F" w:rsidRPr="002748AA">
        <w:rPr>
          <w:shd w:val="clear" w:color="auto" w:fill="F5F5F5"/>
        </w:rPr>
        <w:t>задачи предлагаю</w:t>
      </w:r>
      <w:r w:rsidRPr="002748AA">
        <w:rPr>
          <w:shd w:val="clear" w:color="auto" w:fill="F5F5F5"/>
        </w:rPr>
        <w:t xml:space="preserve"> опред</w:t>
      </w:r>
      <w:r w:rsidR="00A63B5F" w:rsidRPr="002748AA">
        <w:rPr>
          <w:shd w:val="clear" w:color="auto" w:fill="F5F5F5"/>
        </w:rPr>
        <w:t xml:space="preserve">елённые   задания для учащихся. </w:t>
      </w:r>
      <w:r w:rsidRPr="002748AA">
        <w:rPr>
          <w:shd w:val="clear" w:color="auto" w:fill="F5F5F5"/>
        </w:rPr>
        <w:t xml:space="preserve">Количество заданий в группе  соответствует числу учащихся. Эти задание есть </w:t>
      </w:r>
      <w:r w:rsidRPr="002748AA">
        <w:rPr>
          <w:shd w:val="clear" w:color="auto" w:fill="F5F5F5"/>
        </w:rPr>
        <w:lastRenderedPageBreak/>
        <w:t>не что иное, как описание действий, которые должен выполнить ребенок, чтобы достичь конечного результата - создать необходимый продукт</w:t>
      </w:r>
      <w:r w:rsidR="00A63B5F" w:rsidRPr="002748AA">
        <w:rPr>
          <w:shd w:val="clear" w:color="auto" w:fill="F5F5F5"/>
        </w:rPr>
        <w:t>.</w:t>
      </w:r>
    </w:p>
    <w:p w:rsidR="002748AA" w:rsidRPr="002748AA" w:rsidRDefault="002748AA" w:rsidP="002748AA">
      <w:pPr>
        <w:pStyle w:val="a3"/>
        <w:spacing w:before="0" w:beforeAutospacing="0" w:after="0" w:afterAutospacing="0"/>
        <w:jc w:val="both"/>
        <w:rPr>
          <w:shd w:val="clear" w:color="auto" w:fill="F5F5F5"/>
        </w:rPr>
      </w:pPr>
      <w:r>
        <w:rPr>
          <w:shd w:val="clear" w:color="auto" w:fill="F5F5F5"/>
        </w:rPr>
        <w:t>При р</w:t>
      </w:r>
      <w:r w:rsidR="005A6A6E" w:rsidRPr="002748AA">
        <w:rPr>
          <w:shd w:val="clear" w:color="auto" w:fill="F5F5F5"/>
        </w:rPr>
        <w:t xml:space="preserve">ешении проектных задач достигаются  </w:t>
      </w:r>
      <w:r>
        <w:rPr>
          <w:shd w:val="clear" w:color="auto" w:fill="F5F5F5"/>
        </w:rPr>
        <w:t xml:space="preserve">следующие </w:t>
      </w:r>
      <w:r w:rsidR="005A6A6E" w:rsidRPr="002748AA">
        <w:rPr>
          <w:shd w:val="clear" w:color="auto" w:fill="F5F5F5"/>
        </w:rPr>
        <w:t>цели:</w:t>
      </w:r>
    </w:p>
    <w:p w:rsidR="002748AA" w:rsidRPr="002748AA" w:rsidRDefault="005A6A6E" w:rsidP="002748A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hd w:val="clear" w:color="auto" w:fill="F5F5F5"/>
        </w:rPr>
      </w:pPr>
      <w:r w:rsidRPr="002748AA">
        <w:rPr>
          <w:shd w:val="clear" w:color="auto" w:fill="F5F5F5"/>
        </w:rPr>
        <w:t xml:space="preserve">создание условий для обеспечения разных способов учебного взаимодействия; </w:t>
      </w:r>
    </w:p>
    <w:p w:rsidR="002748AA" w:rsidRPr="002748AA" w:rsidRDefault="005A6A6E" w:rsidP="002748A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hd w:val="clear" w:color="auto" w:fill="F5F5F5"/>
        </w:rPr>
      </w:pPr>
      <w:r w:rsidRPr="002748AA">
        <w:rPr>
          <w:shd w:val="clear" w:color="auto" w:fill="F5F5F5"/>
        </w:rPr>
        <w:t xml:space="preserve">применение учащимися на практике необходимого для решения этой задачи ряда способов приемов, действий, средств; </w:t>
      </w:r>
    </w:p>
    <w:p w:rsidR="002748AA" w:rsidRPr="002748AA" w:rsidRDefault="005A6A6E" w:rsidP="002748A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hd w:val="clear" w:color="auto" w:fill="F5F5F5"/>
        </w:rPr>
      </w:pPr>
      <w:r w:rsidRPr="002748AA">
        <w:rPr>
          <w:shd w:val="clear" w:color="auto" w:fill="F5F5F5"/>
        </w:rPr>
        <w:t xml:space="preserve">отслеживание процесса формирования коммуникативных умений и предметных знаний; </w:t>
      </w:r>
    </w:p>
    <w:p w:rsidR="002748AA" w:rsidRPr="002748AA" w:rsidRDefault="005A6A6E" w:rsidP="002748A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  <w:shd w:val="clear" w:color="auto" w:fill="F5F5F5"/>
        </w:rPr>
      </w:pPr>
      <w:r w:rsidRPr="002748AA">
        <w:rPr>
          <w:shd w:val="clear" w:color="auto" w:fill="F5F5F5"/>
        </w:rPr>
        <w:t>развитие уровня познавательной активности младших школьников</w:t>
      </w:r>
    </w:p>
    <w:p w:rsidR="00930698" w:rsidRDefault="0039778A" w:rsidP="00930698">
      <w:pPr>
        <w:pStyle w:val="a3"/>
        <w:spacing w:before="0" w:beforeAutospacing="0" w:after="0" w:afterAutospacing="0"/>
        <w:jc w:val="both"/>
      </w:pPr>
      <w:r w:rsidRPr="00854027">
        <w:t>В работе с младшими школьниками учитываю важность и необходимость игровых технологий. Игровые технологии применяют на практике уже достаточно давно. Я начинала свою педагогическую деятельность</w:t>
      </w:r>
      <w:r w:rsidR="00854027">
        <w:t>,</w:t>
      </w:r>
      <w:r w:rsidRPr="00854027">
        <w:t xml:space="preserve"> широко и</w:t>
      </w:r>
      <w:r w:rsidR="001B6DA3">
        <w:t>спользуя методы этой технологии</w:t>
      </w:r>
      <w:r w:rsidRPr="00854027">
        <w:t>.</w:t>
      </w:r>
      <w:r w:rsidR="00854027" w:rsidRPr="00854027">
        <w:t xml:space="preserve"> Но сегодня </w:t>
      </w:r>
      <w:proofErr w:type="gramStart"/>
      <w:r w:rsidR="00854027" w:rsidRPr="00854027">
        <w:t>применение  игровых</w:t>
      </w:r>
      <w:proofErr w:type="gramEnd"/>
      <w:r w:rsidR="00854027" w:rsidRPr="00854027">
        <w:t xml:space="preserve"> методов и приёмов </w:t>
      </w:r>
      <w:r w:rsidRPr="00854027">
        <w:t>требует корректировки, поскольку в нашу жизнь вошли интернет, гаджеты и прочие инновационные изобретения.</w:t>
      </w:r>
      <w:r w:rsidR="00E20816">
        <w:rPr>
          <w:color w:val="000000"/>
        </w:rPr>
        <w:t xml:space="preserve">Все учащиеся моего класса зарегистрированы на сайте </w:t>
      </w:r>
      <w:proofErr w:type="spellStart"/>
      <w:r w:rsidR="00E20816" w:rsidRPr="00E20816">
        <w:rPr>
          <w:bCs/>
          <w:color w:val="000000"/>
          <w:spacing w:val="5"/>
        </w:rPr>
        <w:t>Учи.ру</w:t>
      </w:r>
      <w:r w:rsidR="00E20816">
        <w:rPr>
          <w:bCs/>
          <w:color w:val="000000"/>
          <w:spacing w:val="5"/>
        </w:rPr>
        <w:t>.</w:t>
      </w:r>
      <w:r w:rsidR="00E20816" w:rsidRPr="00E20816">
        <w:rPr>
          <w:bCs/>
          <w:color w:val="000000"/>
          <w:spacing w:val="5"/>
        </w:rPr>
        <w:t>Учи.ру</w:t>
      </w:r>
      <w:proofErr w:type="spellEnd"/>
      <w:r w:rsidR="00E20816" w:rsidRPr="00E20816">
        <w:rPr>
          <w:bCs/>
          <w:color w:val="000000"/>
          <w:spacing w:val="5"/>
        </w:rPr>
        <w:t> — российская онлайн-платформа, где учащиеся из всех регионов России изучают школьные предметы в интерактивной</w:t>
      </w:r>
      <w:r w:rsidR="00E20816">
        <w:rPr>
          <w:bCs/>
          <w:color w:val="000000"/>
          <w:spacing w:val="5"/>
        </w:rPr>
        <w:t xml:space="preserve"> игровой </w:t>
      </w:r>
      <w:r w:rsidR="00E20816" w:rsidRPr="00E20816">
        <w:rPr>
          <w:bCs/>
          <w:color w:val="000000"/>
          <w:spacing w:val="5"/>
        </w:rPr>
        <w:t xml:space="preserve"> форме</w:t>
      </w:r>
      <w:r w:rsidR="00E20816">
        <w:rPr>
          <w:bCs/>
          <w:color w:val="000000"/>
          <w:spacing w:val="5"/>
        </w:rPr>
        <w:t>. Активно занимаются более 40% учеников</w:t>
      </w:r>
      <w:r w:rsidR="00AA440D">
        <w:rPr>
          <w:bCs/>
          <w:color w:val="000000"/>
          <w:spacing w:val="5"/>
        </w:rPr>
        <w:t>, становятся победителями различных</w:t>
      </w:r>
      <w:r w:rsidR="00673022">
        <w:rPr>
          <w:bCs/>
          <w:color w:val="000000"/>
          <w:spacing w:val="5"/>
        </w:rPr>
        <w:t xml:space="preserve"> </w:t>
      </w:r>
      <w:r w:rsidR="00AA440D" w:rsidRPr="00E20816">
        <w:rPr>
          <w:bCs/>
          <w:color w:val="000000"/>
          <w:spacing w:val="5"/>
        </w:rPr>
        <w:t>онлайн</w:t>
      </w:r>
      <w:r w:rsidR="00AA440D">
        <w:rPr>
          <w:bCs/>
          <w:color w:val="000000"/>
          <w:spacing w:val="5"/>
        </w:rPr>
        <w:t>- олимпиад.</w:t>
      </w:r>
    </w:p>
    <w:p w:rsidR="00930698" w:rsidRPr="00930698" w:rsidRDefault="00854027" w:rsidP="00930698">
      <w:pPr>
        <w:pStyle w:val="a3"/>
        <w:spacing w:before="0" w:beforeAutospacing="0" w:after="0" w:afterAutospacing="0"/>
        <w:jc w:val="both"/>
      </w:pPr>
      <w:r w:rsidRPr="00854027">
        <w:rPr>
          <w:shd w:val="clear" w:color="auto" w:fill="FFFFFF"/>
        </w:rPr>
        <w:t>Игры позволяют осуществлять дифференцированный подход к учащимся, вовлекать каждого школьника в работу, учитывая его интерес, склонность, уровень подготовки по предмету.</w:t>
      </w:r>
      <w:r w:rsidR="00930698" w:rsidRPr="00930698">
        <w:rPr>
          <w:i/>
          <w:color w:val="000000"/>
        </w:rPr>
        <w:t xml:space="preserve"> </w:t>
      </w:r>
      <w:r w:rsidR="00930698" w:rsidRPr="00930698">
        <w:rPr>
          <w:color w:val="000000"/>
        </w:rPr>
        <w:t>Игровая форма занятий проектируется на занятиях при помощи игровых приемов и ситуаций, выступающих как средство побуждения, стимулирования учеников к учебной деятельности.</w:t>
      </w:r>
    </w:p>
    <w:p w:rsidR="00930698" w:rsidRPr="00930698" w:rsidRDefault="00930698" w:rsidP="00930698">
      <w:pPr>
        <w:pStyle w:val="a3"/>
        <w:spacing w:before="0" w:beforeAutospacing="0" w:after="0" w:afterAutospacing="0"/>
        <w:jc w:val="both"/>
      </w:pPr>
      <w:r w:rsidRPr="00930698">
        <w:rPr>
          <w:color w:val="000000"/>
        </w:rPr>
        <w:t xml:space="preserve">Реализация игровых приемов и ситуаций осуществляется по таким основным направлениям: </w:t>
      </w:r>
    </w:p>
    <w:p w:rsidR="00930698" w:rsidRPr="00930698" w:rsidRDefault="00930698" w:rsidP="00930698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930698">
        <w:rPr>
          <w:color w:val="000000"/>
        </w:rPr>
        <w:t>дидактическая цель ставится перед учениками в форме игровой задачи;</w:t>
      </w:r>
    </w:p>
    <w:p w:rsidR="00930698" w:rsidRPr="00930698" w:rsidRDefault="00930698" w:rsidP="00930698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930698">
        <w:rPr>
          <w:color w:val="000000"/>
        </w:rPr>
        <w:t xml:space="preserve">учебная деятельность подчиняется строго установленным правилам игры; </w:t>
      </w:r>
    </w:p>
    <w:p w:rsidR="00930698" w:rsidRPr="00930698" w:rsidRDefault="00930698" w:rsidP="00930698">
      <w:pPr>
        <w:pStyle w:val="a3"/>
        <w:numPr>
          <w:ilvl w:val="0"/>
          <w:numId w:val="12"/>
        </w:numPr>
        <w:spacing w:before="0" w:beforeAutospacing="0" w:after="0" w:afterAutospacing="0"/>
        <w:jc w:val="both"/>
      </w:pPr>
      <w:r w:rsidRPr="00930698">
        <w:rPr>
          <w:color w:val="000000"/>
        </w:rPr>
        <w:t>учебный материал применяется в качестве ее средства.</w:t>
      </w:r>
    </w:p>
    <w:p w:rsidR="00930698" w:rsidRPr="00930698" w:rsidRDefault="00930698" w:rsidP="00930698">
      <w:pPr>
        <w:pStyle w:val="a3"/>
        <w:spacing w:before="0" w:beforeAutospacing="0" w:after="0" w:afterAutospacing="0"/>
        <w:jc w:val="both"/>
      </w:pPr>
      <w:r w:rsidRPr="00930698">
        <w:rPr>
          <w:color w:val="000000"/>
        </w:rPr>
        <w:t xml:space="preserve"> В учебную деятельность вводится элемент соревнования, переводящий дидактическую задачу в игровую; успешное выполнение дидактического задания связано с игровым результатом.</w:t>
      </w:r>
    </w:p>
    <w:p w:rsidR="00E20816" w:rsidRPr="00E20816" w:rsidRDefault="00854027" w:rsidP="00E20816">
      <w:pPr>
        <w:pStyle w:val="a3"/>
        <w:spacing w:before="0" w:beforeAutospacing="0" w:after="0" w:afterAutospacing="0"/>
        <w:jc w:val="both"/>
        <w:rPr>
          <w:color w:val="000000"/>
          <w:spacing w:val="5"/>
        </w:rPr>
      </w:pPr>
      <w:r w:rsidRPr="00930698">
        <w:rPr>
          <w:shd w:val="clear" w:color="auto" w:fill="FFFFFF"/>
        </w:rPr>
        <w:t xml:space="preserve"> </w:t>
      </w:r>
      <w:r w:rsidR="00E20816" w:rsidRPr="00930698">
        <w:rPr>
          <w:shd w:val="clear" w:color="auto" w:fill="FFFFFF"/>
        </w:rPr>
        <w:t xml:space="preserve">Разного рода игры: дидактические, ролевые, деловые </w:t>
      </w:r>
      <w:r w:rsidRPr="00930698">
        <w:rPr>
          <w:color w:val="000000"/>
        </w:rPr>
        <w:t>призваны решать не только учебные</w:t>
      </w:r>
      <w:r w:rsidRPr="00E20816">
        <w:rPr>
          <w:color w:val="000000"/>
        </w:rPr>
        <w:t xml:space="preserve"> задачи. Вместе с этим они развивают творческое мышление, снимают напряжение и повышают заинтересованность учащихся к процессу познания.</w:t>
      </w:r>
      <w:r w:rsidR="00B50583" w:rsidRPr="00B50583">
        <w:rPr>
          <w:color w:val="333333"/>
          <w:sz w:val="21"/>
          <w:szCs w:val="21"/>
          <w:shd w:val="clear" w:color="auto" w:fill="FFFFFF"/>
        </w:rPr>
        <w:t xml:space="preserve"> </w:t>
      </w:r>
      <w:r w:rsidR="00B50583">
        <w:rPr>
          <w:shd w:val="clear" w:color="auto" w:fill="FFFFFF"/>
        </w:rPr>
        <w:t xml:space="preserve">Примеры </w:t>
      </w:r>
      <w:r w:rsidR="00B50583" w:rsidRPr="00B50583">
        <w:rPr>
          <w:shd w:val="clear" w:color="auto" w:fill="FFFFFF"/>
        </w:rPr>
        <w:t>уроков с использованием игровых технологий: 1) ролевые игры на уроке; 2) игровая организация учебного процесса с использованием игровых заданий (урок - соревнование, урок - конкурс, урок - путешествие, урок - КВН)</w:t>
      </w:r>
      <w:r w:rsidR="00B50583">
        <w:rPr>
          <w:shd w:val="clear" w:color="auto" w:fill="FFFFFF"/>
        </w:rPr>
        <w:t>.</w:t>
      </w:r>
    </w:p>
    <w:p w:rsidR="00AA440D" w:rsidRPr="007A1D62" w:rsidRDefault="00B95941" w:rsidP="00AA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уверена, </w:t>
      </w:r>
      <w:r w:rsidR="00AA440D" w:rsidRPr="00FE0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достичь принципиально нового уровня обучения, необходимо применять различные педагогические технологии, основной задачей которых  является формирование ключевых компетенций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Применение современных образовательных технологий</w:t>
      </w:r>
      <w:r w:rsidR="00AA440D" w:rsidRPr="007A1D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 личность школьника, помогает воспитать образованных, нравственных людей, которые способны к сотрудничеству, отличаются мобильностью, динамизмом, конструктивностью.</w:t>
      </w:r>
    </w:p>
    <w:p w:rsidR="00BB7B82" w:rsidRDefault="005A6A6E" w:rsidP="002748A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  <w:shd w:val="clear" w:color="auto" w:fill="F5F5F5"/>
        </w:rPr>
      </w:pPr>
      <w:r w:rsidRPr="002748AA">
        <w:rPr>
          <w:rFonts w:ascii="Arial" w:hAnsi="Arial" w:cs="Arial"/>
          <w:sz w:val="21"/>
          <w:szCs w:val="21"/>
        </w:rPr>
        <w:br/>
      </w:r>
    </w:p>
    <w:p w:rsidR="00930698" w:rsidRDefault="00930698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DA3" w:rsidRDefault="001B6DA3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DA3" w:rsidRDefault="001B6DA3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DA3" w:rsidRDefault="001B6DA3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DA3" w:rsidRDefault="001B6DA3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DA3" w:rsidRDefault="001B6DA3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DA3" w:rsidRDefault="001B6DA3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DA3" w:rsidRDefault="001B6DA3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DA3" w:rsidRDefault="001B6DA3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6A6E" w:rsidRPr="005A6A6E" w:rsidRDefault="005A6A6E" w:rsidP="005A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A6A6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5A6A6E" w:rsidRPr="005A6A6E" w:rsidRDefault="005A6A6E" w:rsidP="005A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A6E">
        <w:rPr>
          <w:rFonts w:ascii="Times New Roman" w:eastAsia="Times New Roman" w:hAnsi="Times New Roman" w:cs="Times New Roman"/>
          <w:sz w:val="24"/>
          <w:szCs w:val="24"/>
        </w:rPr>
        <w:t>1. Васильева М. Ю. Разрабатываем проектную задачу // Научно-методический электронный журнал «Концепт». – 2016. – Т. 46. – С. 74–78. – URL: http://e-koncept.ru/2016/76383.htm. </w:t>
      </w:r>
    </w:p>
    <w:p w:rsidR="005A6A6E" w:rsidRDefault="00D035BD" w:rsidP="006730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  <w:shd w:val="clear" w:color="auto" w:fill="F5F5F5"/>
        </w:rPr>
      </w:pPr>
      <w:r>
        <w:t>2.</w:t>
      </w:r>
      <w:r w:rsidRPr="00D035BD">
        <w:rPr>
          <w:shd w:val="clear" w:color="auto" w:fill="F5F5F5"/>
        </w:rPr>
        <w:t>Гороховцева Л. А., Михайлова И. И. Проектные задачи как средство формирования логических универсальных учебных действий у младших школьников на уроках математики в начальной школе // Научно-методический электронный журнал «Концепт». – 2017. – Т. 13. – С. 25–29. – URL</w:t>
      </w:r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 xml:space="preserve">: </w:t>
      </w:r>
      <w:hyperlink r:id="rId8" w:history="1">
        <w:r w:rsidRPr="00B221E8">
          <w:rPr>
            <w:rStyle w:val="a6"/>
            <w:rFonts w:ascii="Arial" w:hAnsi="Arial" w:cs="Arial"/>
            <w:sz w:val="21"/>
            <w:szCs w:val="21"/>
            <w:shd w:val="clear" w:color="auto" w:fill="F5F5F5"/>
          </w:rPr>
          <w:t>http://e-koncept.ru/2017/770279.htm</w:t>
        </w:r>
      </w:hyperlink>
      <w:r>
        <w:rPr>
          <w:rFonts w:ascii="Arial" w:hAnsi="Arial" w:cs="Arial"/>
          <w:color w:val="555555"/>
          <w:sz w:val="21"/>
          <w:szCs w:val="21"/>
          <w:shd w:val="clear" w:color="auto" w:fill="F5F5F5"/>
        </w:rPr>
        <w:t>.</w:t>
      </w:r>
    </w:p>
    <w:p w:rsidR="00704F55" w:rsidRDefault="00D035BD" w:rsidP="006730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5BD">
        <w:rPr>
          <w:rFonts w:ascii="Times New Roman" w:hAnsi="Times New Roman" w:cs="Times New Roman"/>
          <w:sz w:val="24"/>
          <w:szCs w:val="24"/>
          <w:shd w:val="clear" w:color="auto" w:fill="F5F5F5"/>
        </w:rPr>
        <w:t>3.</w:t>
      </w:r>
      <w:r w:rsidRPr="00D035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Соловьёва Т. И. Современные педагогические технологии в начальной школе // Молодой ученый. — 2015. — №6. — С. 684-686. — URL </w:t>
      </w:r>
    </w:p>
    <w:p w:rsidR="00673022" w:rsidRPr="00673022" w:rsidRDefault="00704F55" w:rsidP="00673022">
      <w:pPr>
        <w:pStyle w:val="Style3"/>
        <w:widowControl/>
        <w:spacing w:line="240" w:lineRule="auto"/>
        <w:rPr>
          <w:rStyle w:val="FontStyle89"/>
          <w:sz w:val="24"/>
          <w:szCs w:val="24"/>
        </w:rPr>
      </w:pPr>
      <w:r w:rsidRPr="00673022">
        <w:rPr>
          <w:rFonts w:cs="Times New Roman"/>
          <w:shd w:val="clear" w:color="auto" w:fill="FFFFFF"/>
        </w:rPr>
        <w:t>4.</w:t>
      </w:r>
      <w:r w:rsidR="00673022" w:rsidRPr="00673022">
        <w:t xml:space="preserve"> </w:t>
      </w:r>
      <w:r w:rsidR="00673022" w:rsidRPr="00673022">
        <w:rPr>
          <w:rStyle w:val="FontStyle69"/>
          <w:b w:val="0"/>
          <w:i w:val="0"/>
          <w:sz w:val="24"/>
          <w:szCs w:val="24"/>
        </w:rPr>
        <w:t>Н.К. Смирнов</w:t>
      </w:r>
      <w:r w:rsidR="00673022" w:rsidRPr="00673022">
        <w:rPr>
          <w:rStyle w:val="FontStyle69"/>
          <w:sz w:val="24"/>
          <w:szCs w:val="24"/>
        </w:rPr>
        <w:t xml:space="preserve">. </w:t>
      </w:r>
      <w:proofErr w:type="spellStart"/>
      <w:r w:rsidR="00673022" w:rsidRPr="00673022">
        <w:rPr>
          <w:rStyle w:val="FontStyle89"/>
          <w:sz w:val="24"/>
          <w:szCs w:val="24"/>
        </w:rPr>
        <w:t>Здоровьесберегающие</w:t>
      </w:r>
      <w:proofErr w:type="spellEnd"/>
      <w:r w:rsidR="00673022" w:rsidRPr="00673022">
        <w:rPr>
          <w:rStyle w:val="FontStyle89"/>
          <w:sz w:val="24"/>
          <w:szCs w:val="24"/>
        </w:rPr>
        <w:t xml:space="preserve"> образовательные технологии в современной школе- М.: АПК и ПРО, 2002. - 121с.</w:t>
      </w:r>
    </w:p>
    <w:p w:rsidR="006A038A" w:rsidRDefault="006A038A" w:rsidP="006A038A">
      <w:pPr>
        <w:shd w:val="clear" w:color="auto" w:fill="FFFFFF"/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6A038A">
        <w:rPr>
          <w:rFonts w:ascii="Times New Roman" w:hAnsi="Times New Roman" w:cs="Times New Roman"/>
          <w:sz w:val="24"/>
          <w:szCs w:val="24"/>
        </w:rPr>
        <w:t>5.</w:t>
      </w:r>
      <w:r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Михайленко Т. М. Игровые технологии как вид педагогических технологий [Текст] // Педагогика: традиции и инновации: материалы </w:t>
      </w:r>
      <w:proofErr w:type="spellStart"/>
      <w:r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науч. </w:t>
      </w:r>
      <w:proofErr w:type="spellStart"/>
      <w:r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>. (г. Челябинск, октябрь 2011 г.</w:t>
      </w:r>
      <w:proofErr w:type="gramStart"/>
      <w:r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>).Т.</w:t>
      </w:r>
      <w:proofErr w:type="gramEnd"/>
      <w:r w:rsidRPr="006A03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I. — Челябинск: Два комсомольца, 2011. — С. 140-146. —</w:t>
      </w:r>
      <w:r w:rsidRPr="006A038A">
        <w:rPr>
          <w:color w:val="333333"/>
          <w:sz w:val="21"/>
          <w:szCs w:val="21"/>
          <w:shd w:val="clear" w:color="auto" w:fill="FFFFFF"/>
        </w:rPr>
        <w:t xml:space="preserve"> </w:t>
      </w:r>
      <w:hyperlink r:id="rId9" w:history="1">
        <w:r w:rsidRPr="00C31BDB">
          <w:rPr>
            <w:rStyle w:val="a6"/>
            <w:sz w:val="21"/>
            <w:szCs w:val="21"/>
            <w:shd w:val="clear" w:color="auto" w:fill="FFFFFF"/>
          </w:rPr>
          <w:t>https://moluch.ru/conf/ped/archive/19/1084/</w:t>
        </w:r>
      </w:hyperlink>
    </w:p>
    <w:p w:rsidR="006A038A" w:rsidRDefault="006A038A" w:rsidP="006A038A">
      <w:pPr>
        <w:shd w:val="clear" w:color="auto" w:fill="FFFFFF"/>
        <w:spacing w:after="0" w:line="24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6A038A" w:rsidRPr="006A038A" w:rsidRDefault="006A038A" w:rsidP="006A0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BD" w:rsidRPr="00673022" w:rsidRDefault="00D035BD" w:rsidP="0067302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035BD" w:rsidRPr="00B95941" w:rsidRDefault="00D035BD" w:rsidP="00D035BD">
      <w:pPr>
        <w:pStyle w:val="a3"/>
        <w:spacing w:before="0" w:beforeAutospacing="0" w:after="0" w:afterAutospacing="0"/>
        <w:jc w:val="both"/>
      </w:pPr>
    </w:p>
    <w:sectPr w:rsidR="00D035BD" w:rsidRPr="00B95941" w:rsidSect="0008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EBD"/>
    <w:multiLevelType w:val="hybridMultilevel"/>
    <w:tmpl w:val="6AB8A7BC"/>
    <w:lvl w:ilvl="0" w:tplc="BCD6EC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2095"/>
    <w:multiLevelType w:val="multilevel"/>
    <w:tmpl w:val="3244D3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62B85"/>
    <w:multiLevelType w:val="multilevel"/>
    <w:tmpl w:val="5AE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829"/>
    <w:multiLevelType w:val="multilevel"/>
    <w:tmpl w:val="79A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B4E6A"/>
    <w:multiLevelType w:val="multilevel"/>
    <w:tmpl w:val="1F64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27A56"/>
    <w:multiLevelType w:val="hybridMultilevel"/>
    <w:tmpl w:val="5A6A2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1661"/>
    <w:multiLevelType w:val="hybridMultilevel"/>
    <w:tmpl w:val="7346A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C5174"/>
    <w:multiLevelType w:val="hybridMultilevel"/>
    <w:tmpl w:val="3D5427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0AE78B3"/>
    <w:multiLevelType w:val="hybridMultilevel"/>
    <w:tmpl w:val="7132F6F6"/>
    <w:lvl w:ilvl="0" w:tplc="BCD6E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8D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AB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C5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B81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8B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CC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C5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40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083180"/>
    <w:multiLevelType w:val="hybridMultilevel"/>
    <w:tmpl w:val="64D6BE6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6F990430"/>
    <w:multiLevelType w:val="hybridMultilevel"/>
    <w:tmpl w:val="5C603D2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9783B4D"/>
    <w:multiLevelType w:val="hybridMultilevel"/>
    <w:tmpl w:val="60925CB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6A5"/>
    <w:rsid w:val="0003552B"/>
    <w:rsid w:val="000712B4"/>
    <w:rsid w:val="000718BB"/>
    <w:rsid w:val="0008113A"/>
    <w:rsid w:val="00082BEF"/>
    <w:rsid w:val="000873F8"/>
    <w:rsid w:val="000A70FE"/>
    <w:rsid w:val="000C3B05"/>
    <w:rsid w:val="000E2326"/>
    <w:rsid w:val="000F708E"/>
    <w:rsid w:val="001346A5"/>
    <w:rsid w:val="00173C4D"/>
    <w:rsid w:val="00185693"/>
    <w:rsid w:val="00185F41"/>
    <w:rsid w:val="001A01E3"/>
    <w:rsid w:val="001B6DA3"/>
    <w:rsid w:val="001C7E23"/>
    <w:rsid w:val="001D544A"/>
    <w:rsid w:val="001E4F9B"/>
    <w:rsid w:val="00214953"/>
    <w:rsid w:val="00220C14"/>
    <w:rsid w:val="002748AA"/>
    <w:rsid w:val="002871B8"/>
    <w:rsid w:val="00290884"/>
    <w:rsid w:val="00293031"/>
    <w:rsid w:val="002F3100"/>
    <w:rsid w:val="00353E62"/>
    <w:rsid w:val="003601DA"/>
    <w:rsid w:val="0039778A"/>
    <w:rsid w:val="00454D49"/>
    <w:rsid w:val="00461C71"/>
    <w:rsid w:val="004625BF"/>
    <w:rsid w:val="004F09D4"/>
    <w:rsid w:val="00547A55"/>
    <w:rsid w:val="00561B62"/>
    <w:rsid w:val="005A483B"/>
    <w:rsid w:val="005A6A6E"/>
    <w:rsid w:val="005E32D8"/>
    <w:rsid w:val="00613D4A"/>
    <w:rsid w:val="00652169"/>
    <w:rsid w:val="00673022"/>
    <w:rsid w:val="00674F39"/>
    <w:rsid w:val="006A038A"/>
    <w:rsid w:val="006A630D"/>
    <w:rsid w:val="006A7DD7"/>
    <w:rsid w:val="006C1317"/>
    <w:rsid w:val="006C7EC4"/>
    <w:rsid w:val="006F56F9"/>
    <w:rsid w:val="00704F55"/>
    <w:rsid w:val="00766ADB"/>
    <w:rsid w:val="00767817"/>
    <w:rsid w:val="007727A5"/>
    <w:rsid w:val="007B5396"/>
    <w:rsid w:val="007C7C95"/>
    <w:rsid w:val="00831831"/>
    <w:rsid w:val="00854027"/>
    <w:rsid w:val="008D7715"/>
    <w:rsid w:val="008F3F1E"/>
    <w:rsid w:val="00930698"/>
    <w:rsid w:val="00951E39"/>
    <w:rsid w:val="009B0738"/>
    <w:rsid w:val="009B382C"/>
    <w:rsid w:val="009D53AE"/>
    <w:rsid w:val="00A14001"/>
    <w:rsid w:val="00A20BC3"/>
    <w:rsid w:val="00A4477F"/>
    <w:rsid w:val="00A602A8"/>
    <w:rsid w:val="00A63B5F"/>
    <w:rsid w:val="00AA440D"/>
    <w:rsid w:val="00AC6DC7"/>
    <w:rsid w:val="00B50583"/>
    <w:rsid w:val="00B95941"/>
    <w:rsid w:val="00BB1E4E"/>
    <w:rsid w:val="00BB7B82"/>
    <w:rsid w:val="00BF1E61"/>
    <w:rsid w:val="00C055BB"/>
    <w:rsid w:val="00C40D7F"/>
    <w:rsid w:val="00C47738"/>
    <w:rsid w:val="00CA13DB"/>
    <w:rsid w:val="00CA4E90"/>
    <w:rsid w:val="00CF6AC9"/>
    <w:rsid w:val="00D035BD"/>
    <w:rsid w:val="00D14B00"/>
    <w:rsid w:val="00DF4BF3"/>
    <w:rsid w:val="00E20816"/>
    <w:rsid w:val="00E25D5B"/>
    <w:rsid w:val="00E37146"/>
    <w:rsid w:val="00EC209A"/>
    <w:rsid w:val="00EC7738"/>
    <w:rsid w:val="00EE3F53"/>
    <w:rsid w:val="00EF2B6D"/>
    <w:rsid w:val="00F02209"/>
    <w:rsid w:val="00F2197E"/>
    <w:rsid w:val="00F31522"/>
    <w:rsid w:val="00F7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F2E48305-E50E-461D-A83C-4A6DB462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EF"/>
  </w:style>
  <w:style w:type="paragraph" w:styleId="1">
    <w:name w:val="heading 1"/>
    <w:basedOn w:val="a"/>
    <w:next w:val="a"/>
    <w:link w:val="10"/>
    <w:uiPriority w:val="9"/>
    <w:qFormat/>
    <w:rsid w:val="00E20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315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1E61"/>
    <w:pPr>
      <w:ind w:left="720"/>
      <w:contextualSpacing/>
    </w:pPr>
  </w:style>
  <w:style w:type="character" w:styleId="a5">
    <w:name w:val="Strong"/>
    <w:basedOn w:val="a0"/>
    <w:uiPriority w:val="22"/>
    <w:qFormat/>
    <w:rsid w:val="00A602A8"/>
    <w:rPr>
      <w:b/>
      <w:bCs/>
    </w:rPr>
  </w:style>
  <w:style w:type="character" w:styleId="a6">
    <w:name w:val="Hyperlink"/>
    <w:basedOn w:val="a0"/>
    <w:uiPriority w:val="99"/>
    <w:unhideWhenUsed/>
    <w:rsid w:val="001A01E3"/>
    <w:rPr>
      <w:color w:val="0000FF" w:themeColor="hyperlink"/>
      <w:u w:val="single"/>
    </w:rPr>
  </w:style>
  <w:style w:type="paragraph" w:styleId="a7">
    <w:name w:val="No Spacing"/>
    <w:uiPriority w:val="99"/>
    <w:qFormat/>
    <w:rsid w:val="007C7C9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9D5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8">
    <w:name w:val="c18"/>
    <w:basedOn w:val="a"/>
    <w:rsid w:val="0065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2169"/>
  </w:style>
  <w:style w:type="character" w:customStyle="1" w:styleId="c0">
    <w:name w:val="c0"/>
    <w:basedOn w:val="a0"/>
    <w:rsid w:val="00293031"/>
  </w:style>
  <w:style w:type="character" w:customStyle="1" w:styleId="c0c1">
    <w:name w:val="c0 c1"/>
    <w:basedOn w:val="a0"/>
    <w:rsid w:val="00293031"/>
  </w:style>
  <w:style w:type="character" w:customStyle="1" w:styleId="40">
    <w:name w:val="Заголовок 4 Знак"/>
    <w:basedOn w:val="a0"/>
    <w:link w:val="4"/>
    <w:uiPriority w:val="9"/>
    <w:rsid w:val="00F3152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74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69">
    <w:name w:val="Font Style69"/>
    <w:basedOn w:val="a0"/>
    <w:rsid w:val="006730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9">
    <w:name w:val="Font Style89"/>
    <w:basedOn w:val="a0"/>
    <w:rsid w:val="00673022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673022"/>
    <w:pPr>
      <w:widowControl w:val="0"/>
      <w:suppressAutoHyphens/>
      <w:autoSpaceDE w:val="0"/>
      <w:spacing w:after="0" w:line="283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2984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809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00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623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koncept.ru/2017/77027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load/1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edsovet.su/load/2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luch.ru/conf/ped/archive/19/10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18</cp:revision>
  <dcterms:created xsi:type="dcterms:W3CDTF">2018-02-04T05:48:00Z</dcterms:created>
  <dcterms:modified xsi:type="dcterms:W3CDTF">2019-10-24T15:09:00Z</dcterms:modified>
</cp:coreProperties>
</file>