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13" w:rsidRPr="00A97DF4" w:rsidRDefault="00A97DF4" w:rsidP="00A97DF4">
      <w:pPr>
        <w:jc w:val="both"/>
        <w:rPr>
          <w:rStyle w:val="10"/>
          <w:sz w:val="24"/>
          <w:szCs w:val="24"/>
          <w:lang w:val="ru-RU"/>
        </w:rPr>
      </w:pPr>
      <w:r>
        <w:rPr>
          <w:rFonts w:ascii="Times New Roman" w:hAnsi="Times New Roman"/>
          <w:lang w:val="ru-RU"/>
        </w:rPr>
        <w:tab/>
      </w:r>
      <w:r w:rsidRPr="00A97DF4">
        <w:rPr>
          <w:rStyle w:val="10"/>
          <w:sz w:val="24"/>
          <w:szCs w:val="24"/>
          <w:lang w:val="ru-RU"/>
        </w:rPr>
        <w:t>Из опыта работы по внедрению</w:t>
      </w:r>
      <w:r w:rsidR="00DC297A" w:rsidRPr="00A97DF4">
        <w:rPr>
          <w:rStyle w:val="10"/>
          <w:sz w:val="24"/>
          <w:szCs w:val="24"/>
          <w:lang w:val="ru-RU"/>
        </w:rPr>
        <w:t xml:space="preserve"> задачного метода на уроках математики</w:t>
      </w:r>
      <w:r w:rsidR="00F11DB9">
        <w:rPr>
          <w:rStyle w:val="10"/>
          <w:sz w:val="24"/>
          <w:szCs w:val="24"/>
          <w:lang w:val="ru-RU"/>
        </w:rPr>
        <w:t>.</w:t>
      </w:r>
    </w:p>
    <w:p w:rsidR="00A97DF4" w:rsidRPr="00A97DF4" w:rsidRDefault="00A97DF4" w:rsidP="00A97DF4">
      <w:pPr>
        <w:rPr>
          <w:lang w:val="ru-RU"/>
        </w:rPr>
      </w:pPr>
    </w:p>
    <w:p w:rsidR="00DF627B" w:rsidRPr="005F7C05" w:rsidRDefault="00F41104" w:rsidP="00A97DF4">
      <w:pPr>
        <w:pStyle w:val="a3"/>
        <w:shd w:val="clear" w:color="auto" w:fill="FFFFFF"/>
        <w:spacing w:before="0" w:beforeAutospacing="0" w:after="0" w:afterAutospacing="0"/>
        <w:jc w:val="both"/>
      </w:pPr>
      <w:r w:rsidRPr="005F7C05">
        <w:tab/>
      </w:r>
      <w:r w:rsidR="003A1CC5" w:rsidRPr="005F7C05">
        <w:t>В своём выступлении я</w:t>
      </w:r>
      <w:r w:rsidRPr="005F7C05">
        <w:t xml:space="preserve"> хочу</w:t>
      </w:r>
      <w:r w:rsidR="0083295C" w:rsidRPr="005F7C05">
        <w:t xml:space="preserve"> поделиться опытом внедрения задачного метода на уроках математики. </w:t>
      </w:r>
      <w:r w:rsidR="000A470C" w:rsidRPr="005F7C05">
        <w:t>С данным методом</w:t>
      </w:r>
      <w:r w:rsidRPr="005F7C05">
        <w:t xml:space="preserve"> я познакомилась на курсах повышения квалификации. Вели данный курс </w:t>
      </w:r>
      <w:r w:rsidR="00DF627B" w:rsidRPr="005F7C05">
        <w:t>М</w:t>
      </w:r>
      <w:r w:rsidR="001E4B8E" w:rsidRPr="005F7C05">
        <w:t xml:space="preserve">аргарита </w:t>
      </w:r>
      <w:r w:rsidR="00DF627B" w:rsidRPr="005F7C05">
        <w:t>А</w:t>
      </w:r>
      <w:r w:rsidR="001E4B8E" w:rsidRPr="005F7C05">
        <w:t>лексеевна</w:t>
      </w:r>
      <w:r w:rsidR="00DF627B" w:rsidRPr="005F7C05">
        <w:t xml:space="preserve"> Гончарова, заведующая кафедрой математического образования, информатики и ИКТ АКИПКРО, доцент лаборатории АКИПКРО по сопро</w:t>
      </w:r>
      <w:r w:rsidR="0083295C" w:rsidRPr="005F7C05">
        <w:t>во</w:t>
      </w:r>
      <w:r w:rsidR="00496121">
        <w:t xml:space="preserve">ждению </w:t>
      </w:r>
      <w:proofErr w:type="spellStart"/>
      <w:r w:rsidR="00496121">
        <w:t>деятельностных</w:t>
      </w:r>
      <w:proofErr w:type="spellEnd"/>
      <w:r w:rsidR="00496121">
        <w:t xml:space="preserve"> практик и</w:t>
      </w:r>
      <w:r w:rsidR="00DF627B" w:rsidRPr="005F7C05">
        <w:t xml:space="preserve"> Н</w:t>
      </w:r>
      <w:r w:rsidR="001E4B8E" w:rsidRPr="005F7C05">
        <w:t xml:space="preserve">аталья </w:t>
      </w:r>
      <w:r w:rsidR="00DF627B" w:rsidRPr="005F7C05">
        <w:t>В</w:t>
      </w:r>
      <w:r w:rsidR="001E4B8E" w:rsidRPr="005F7C05">
        <w:t>алерьевна</w:t>
      </w:r>
      <w:r w:rsidR="00DF627B" w:rsidRPr="005F7C05">
        <w:t xml:space="preserve"> Решетникова, заведующая лабораторией АКИПКРО по сопровождению </w:t>
      </w:r>
      <w:proofErr w:type="spellStart"/>
      <w:r w:rsidR="00DF627B" w:rsidRPr="005F7C05">
        <w:t>деятельностных</w:t>
      </w:r>
      <w:proofErr w:type="spellEnd"/>
      <w:r w:rsidR="00DF627B" w:rsidRPr="005F7C05">
        <w:t xml:space="preserve"> практик.</w:t>
      </w:r>
    </w:p>
    <w:p w:rsidR="004707DB" w:rsidRPr="00496121" w:rsidRDefault="004707DB" w:rsidP="005F7C05">
      <w:pPr>
        <w:pStyle w:val="a3"/>
        <w:shd w:val="clear" w:color="auto" w:fill="FFFFFF"/>
        <w:spacing w:before="0" w:beforeAutospacing="0" w:after="0" w:afterAutospacing="0"/>
        <w:jc w:val="both"/>
      </w:pPr>
      <w:r w:rsidRPr="00A97DF4">
        <w:rPr>
          <w:bCs/>
        </w:rPr>
        <w:t>Лев Борисович Выгодский</w:t>
      </w:r>
      <w:r w:rsidR="0083295C" w:rsidRPr="005F7C05">
        <w:rPr>
          <w:b/>
          <w:bCs/>
        </w:rPr>
        <w:t xml:space="preserve"> </w:t>
      </w:r>
      <w:r w:rsidR="0083295C" w:rsidRPr="005F7C05">
        <w:rPr>
          <w:bCs/>
        </w:rPr>
        <w:t>сказал:</w:t>
      </w:r>
      <w:r w:rsidR="00A97DF4">
        <w:rPr>
          <w:bCs/>
        </w:rPr>
        <w:t xml:space="preserve"> «</w:t>
      </w:r>
      <w:r w:rsidRPr="005F7C05">
        <w:t>Знание не есть готовый капитал или готовое блюдо, знание всегда деятельность, война чело</w:t>
      </w:r>
      <w:r w:rsidR="00A97DF4">
        <w:t xml:space="preserve">вечества за обладание природой». </w:t>
      </w:r>
      <w:r w:rsidR="0083295C" w:rsidRPr="005F7C05">
        <w:t xml:space="preserve">Его ученик Даниил Борисович </w:t>
      </w:r>
      <w:proofErr w:type="spellStart"/>
      <w:r w:rsidR="0083295C" w:rsidRPr="005F7C05">
        <w:t>Эльконин</w:t>
      </w:r>
      <w:proofErr w:type="spellEnd"/>
      <w:r w:rsidR="0083295C" w:rsidRPr="005F7C05">
        <w:t xml:space="preserve"> н</w:t>
      </w:r>
      <w:r w:rsidRPr="005F7C05">
        <w:t xml:space="preserve">а вопрос, каким же образом ребёнок должен включаться в образовательный процесс, ответил: </w:t>
      </w:r>
      <w:r w:rsidR="00F93107">
        <w:t>«Д</w:t>
      </w:r>
      <w:r w:rsidRPr="005F7C05">
        <w:t>ействием!</w:t>
      </w:r>
      <w:r w:rsidR="00F93107">
        <w:t>»</w:t>
      </w:r>
    </w:p>
    <w:p w:rsidR="00C343B4" w:rsidRPr="005F7C05" w:rsidRDefault="00C343B4" w:rsidP="00F93107">
      <w:pPr>
        <w:ind w:firstLine="709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5F7C05">
        <w:rPr>
          <w:rFonts w:ascii="Times New Roman" w:hAnsi="Times New Roman"/>
          <w:bCs/>
          <w:lang w:val="ru-RU"/>
        </w:rPr>
        <w:t xml:space="preserve">Переходным мостиком от сложившегося в массовой школе </w:t>
      </w:r>
      <w:r w:rsidRPr="00A97DF4">
        <w:rPr>
          <w:rFonts w:ascii="Times New Roman" w:hAnsi="Times New Roman"/>
          <w:bCs/>
          <w:lang w:val="ru-RU"/>
        </w:rPr>
        <w:t>обучения к деятельностному является задачно</w:t>
      </w:r>
      <w:r w:rsidR="0083295C" w:rsidRPr="00A97DF4">
        <w:rPr>
          <w:rFonts w:ascii="Times New Roman" w:hAnsi="Times New Roman"/>
          <w:bCs/>
          <w:lang w:val="ru-RU"/>
        </w:rPr>
        <w:t xml:space="preserve"> </w:t>
      </w:r>
      <w:r w:rsidRPr="00A97DF4">
        <w:rPr>
          <w:rFonts w:ascii="Times New Roman" w:hAnsi="Times New Roman"/>
          <w:bCs/>
          <w:lang w:val="ru-RU"/>
        </w:rPr>
        <w:t>-</w:t>
      </w:r>
      <w:r w:rsidR="00A97DF4" w:rsidRPr="00A97DF4">
        <w:rPr>
          <w:rFonts w:ascii="Times New Roman" w:hAnsi="Times New Roman"/>
          <w:bCs/>
          <w:lang w:val="ru-RU"/>
        </w:rPr>
        <w:t xml:space="preserve"> </w:t>
      </w:r>
      <w:r w:rsidRPr="00A97DF4">
        <w:rPr>
          <w:rFonts w:ascii="Times New Roman" w:hAnsi="Times New Roman"/>
          <w:bCs/>
          <w:lang w:val="ru-RU"/>
        </w:rPr>
        <w:t xml:space="preserve">проблемный подход (автор – </w:t>
      </w:r>
      <w:r w:rsidRPr="00A97DF4">
        <w:rPr>
          <w:rFonts w:ascii="Times New Roman" w:hAnsi="Times New Roman"/>
          <w:color w:val="000000"/>
          <w:shd w:val="clear" w:color="auto" w:fill="FFFFFF"/>
          <w:lang w:val="ru-RU"/>
        </w:rPr>
        <w:t>В</w:t>
      </w:r>
      <w:r w:rsidRPr="00A97DF4">
        <w:rPr>
          <w:rFonts w:ascii="Times New Roman" w:hAnsi="Times New Roman"/>
          <w:bCs/>
          <w:color w:val="000000"/>
          <w:shd w:val="clear" w:color="auto" w:fill="FFFFFF"/>
          <w:lang w:val="ru-RU"/>
        </w:rPr>
        <w:t>ладимир Александрович</w:t>
      </w:r>
      <w:r w:rsidRPr="00A97DF4">
        <w:rPr>
          <w:rFonts w:ascii="Times New Roman" w:hAnsi="Times New Roman"/>
          <w:bCs/>
          <w:lang w:val="ru-RU"/>
        </w:rPr>
        <w:t xml:space="preserve"> Львовский). </w:t>
      </w:r>
      <w:r w:rsidRPr="00A97DF4">
        <w:rPr>
          <w:rFonts w:ascii="Times New Roman" w:hAnsi="Times New Roman"/>
          <w:color w:val="000000"/>
          <w:shd w:val="clear" w:color="auto" w:fill="FFFFFF"/>
          <w:lang w:val="ru-RU"/>
        </w:rPr>
        <w:t>Задачный подход осуществляется в рамках конкретной</w:t>
      </w:r>
      <w:r w:rsidRPr="005F7C05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локальной ситуации «здес</w:t>
      </w:r>
      <w:r w:rsidR="000A470C" w:rsidRPr="005F7C05">
        <w:rPr>
          <w:rFonts w:ascii="Times New Roman" w:hAnsi="Times New Roman"/>
          <w:color w:val="000000"/>
          <w:shd w:val="clear" w:color="auto" w:fill="FFFFFF"/>
          <w:lang w:val="ru-RU"/>
        </w:rPr>
        <w:t>ь и сейчас». Например, при прохождении</w:t>
      </w:r>
      <w:r w:rsidRPr="005F7C05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определенного параграфа учебника, когда учитель начинает новую тему не с передачи знаний, а с того, что ставит проблему или создает проблемную ситуацию. То есть ребенок не получает знания в готовом виде, а решает проблемную задачу и за счет этого выходит на новый способ действия. </w:t>
      </w:r>
    </w:p>
    <w:p w:rsidR="00342D13" w:rsidRPr="005F7C05" w:rsidRDefault="00C343B4" w:rsidP="00F93107">
      <w:pPr>
        <w:ind w:firstLine="709"/>
        <w:jc w:val="both"/>
        <w:rPr>
          <w:rFonts w:ascii="Times New Roman" w:hAnsi="Times New Roman"/>
          <w:bCs/>
          <w:lang w:val="ru-RU"/>
        </w:rPr>
      </w:pPr>
      <w:r w:rsidRPr="005F7C05">
        <w:rPr>
          <w:rFonts w:ascii="Times New Roman" w:hAnsi="Times New Roman"/>
          <w:bCs/>
          <w:lang w:val="ru-RU"/>
        </w:rPr>
        <w:t>Учебная задача вырастает из обычной практики, научиться чему-</w:t>
      </w:r>
      <w:r w:rsidR="00F93107">
        <w:rPr>
          <w:rFonts w:ascii="Times New Roman" w:hAnsi="Times New Roman"/>
          <w:bCs/>
          <w:lang w:val="ru-RU"/>
        </w:rPr>
        <w:t>либо невозможно без выполнения действия</w:t>
      </w:r>
      <w:r w:rsidRPr="005F7C05">
        <w:rPr>
          <w:rFonts w:ascii="Times New Roman" w:hAnsi="Times New Roman"/>
          <w:bCs/>
          <w:lang w:val="ru-RU"/>
        </w:rPr>
        <w:t>. Если удалось для себя открыть новый способ действия и понять меру его общности, то мы не только справились со своей практиче</w:t>
      </w:r>
      <w:r w:rsidR="004707DB" w:rsidRPr="005F7C05">
        <w:rPr>
          <w:rFonts w:ascii="Times New Roman" w:hAnsi="Times New Roman"/>
          <w:bCs/>
          <w:lang w:val="ru-RU"/>
        </w:rPr>
        <w:t>ской проблемой, которая нам не давалась, м</w:t>
      </w:r>
      <w:r w:rsidRPr="005F7C05">
        <w:rPr>
          <w:rFonts w:ascii="Times New Roman" w:hAnsi="Times New Roman"/>
          <w:bCs/>
          <w:lang w:val="ru-RU"/>
        </w:rPr>
        <w:t>ы освоили новый способ действия, стали способнее, изменили себя! В этом – главный результат решения</w:t>
      </w:r>
      <w:r w:rsidR="004A0BE3" w:rsidRPr="005F7C05">
        <w:rPr>
          <w:rFonts w:ascii="Times New Roman" w:hAnsi="Times New Roman"/>
          <w:bCs/>
          <w:lang w:val="ru-RU"/>
        </w:rPr>
        <w:t>.</w:t>
      </w:r>
    </w:p>
    <w:p w:rsidR="00342D13" w:rsidRPr="005F7C05" w:rsidRDefault="00342D13" w:rsidP="00F93107">
      <w:pPr>
        <w:ind w:firstLine="709"/>
        <w:jc w:val="both"/>
        <w:rPr>
          <w:rFonts w:ascii="Times New Roman" w:hAnsi="Times New Roman"/>
          <w:bCs/>
          <w:lang w:val="ru-RU"/>
        </w:rPr>
      </w:pPr>
      <w:r w:rsidRPr="005F7C05">
        <w:rPr>
          <w:rFonts w:ascii="Times New Roman" w:hAnsi="Times New Roman"/>
          <w:bCs/>
          <w:lang w:val="ru-RU"/>
        </w:rPr>
        <w:t>Если при решении конкретно-практических задач вдруг обнаруживается неумение, неспособность решить каку</w:t>
      </w:r>
      <w:r w:rsidR="000A470C" w:rsidRPr="005F7C05">
        <w:rPr>
          <w:rFonts w:ascii="Times New Roman" w:hAnsi="Times New Roman"/>
          <w:bCs/>
          <w:lang w:val="ru-RU"/>
        </w:rPr>
        <w:t>ю-то из них</w:t>
      </w:r>
      <w:r w:rsidRPr="005F7C05">
        <w:rPr>
          <w:rFonts w:ascii="Times New Roman" w:hAnsi="Times New Roman"/>
          <w:bCs/>
          <w:lang w:val="ru-RU"/>
        </w:rPr>
        <w:t>, то этот момент и есть точка, в которой возможн</w:t>
      </w:r>
      <w:r w:rsidR="004A0BE3" w:rsidRPr="005F7C05">
        <w:rPr>
          <w:rFonts w:ascii="Times New Roman" w:hAnsi="Times New Roman"/>
          <w:bCs/>
          <w:lang w:val="ru-RU"/>
        </w:rPr>
        <w:t>а постановка задачи учебной</w:t>
      </w:r>
      <w:r w:rsidRPr="005F7C05">
        <w:rPr>
          <w:rFonts w:ascii="Times New Roman" w:hAnsi="Times New Roman"/>
          <w:bCs/>
          <w:lang w:val="ru-RU"/>
        </w:rPr>
        <w:t>.</w:t>
      </w:r>
      <w:r w:rsidR="00F93107">
        <w:rPr>
          <w:rFonts w:ascii="Times New Roman" w:hAnsi="Times New Roman"/>
          <w:bCs/>
          <w:lang w:val="ru-RU"/>
        </w:rPr>
        <w:t xml:space="preserve"> </w:t>
      </w:r>
      <w:r w:rsidRPr="005F7C05">
        <w:rPr>
          <w:rFonts w:ascii="Times New Roman" w:hAnsi="Times New Roman"/>
          <w:bCs/>
          <w:lang w:val="ru-RU"/>
        </w:rPr>
        <w:t>В случае</w:t>
      </w:r>
      <w:r w:rsidR="004A0BE3" w:rsidRPr="005F7C05">
        <w:rPr>
          <w:rFonts w:ascii="Times New Roman" w:hAnsi="Times New Roman"/>
          <w:bCs/>
          <w:lang w:val="ru-RU"/>
        </w:rPr>
        <w:t>, когда происходит постановка учебной задачи</w:t>
      </w:r>
      <w:r w:rsidRPr="005F7C05">
        <w:rPr>
          <w:rFonts w:ascii="Times New Roman" w:hAnsi="Times New Roman"/>
          <w:bCs/>
          <w:lang w:val="ru-RU"/>
        </w:rPr>
        <w:t xml:space="preserve">, учащийся, дойдя до границы своих возможностей, исчерпав все доступные ему средства, он попробует определить, что именно у него не получается, чего он не знает о новой ситуации, какими конкретно умениями не владеет. </w:t>
      </w:r>
    </w:p>
    <w:p w:rsidR="0083295C" w:rsidRPr="00496121" w:rsidRDefault="0083295C" w:rsidP="00F93107">
      <w:pPr>
        <w:ind w:firstLine="709"/>
        <w:jc w:val="both"/>
        <w:rPr>
          <w:rFonts w:ascii="Times New Roman" w:hAnsi="Times New Roman"/>
          <w:bCs/>
          <w:lang w:val="ru-RU"/>
        </w:rPr>
      </w:pPr>
      <w:r w:rsidRPr="00496121">
        <w:rPr>
          <w:rFonts w:ascii="Times New Roman" w:hAnsi="Times New Roman"/>
          <w:bCs/>
          <w:lang w:val="ru-RU"/>
        </w:rPr>
        <w:t>Основные черты учебной (задачной) ситуации:</w:t>
      </w:r>
    </w:p>
    <w:p w:rsidR="00DA7999" w:rsidRPr="005F7C05" w:rsidRDefault="006B5B05" w:rsidP="00F93107">
      <w:pPr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bCs/>
          <w:lang w:val="ru-RU"/>
        </w:rPr>
      </w:pPr>
      <w:r w:rsidRPr="005F7C05">
        <w:rPr>
          <w:rFonts w:ascii="Times New Roman" w:hAnsi="Times New Roman"/>
          <w:bCs/>
          <w:lang w:val="ru-RU"/>
        </w:rPr>
        <w:t>условия, в которые помещаются дети, диктуют необходимость действия;</w:t>
      </w:r>
    </w:p>
    <w:p w:rsidR="00DA7999" w:rsidRPr="005F7C05" w:rsidRDefault="006B5B05" w:rsidP="00F93107">
      <w:pPr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bCs/>
          <w:lang w:val="ru-RU"/>
        </w:rPr>
      </w:pPr>
      <w:r w:rsidRPr="005F7C05">
        <w:rPr>
          <w:rFonts w:ascii="Times New Roman" w:hAnsi="Times New Roman"/>
          <w:bCs/>
          <w:lang w:val="ru-RU"/>
        </w:rPr>
        <w:t>задание для детей обязательно должно содержать трудность;</w:t>
      </w:r>
    </w:p>
    <w:p w:rsidR="00DA7999" w:rsidRPr="005F7C05" w:rsidRDefault="006B5B05" w:rsidP="00F93107">
      <w:pPr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bCs/>
          <w:lang w:val="ru-RU"/>
        </w:rPr>
      </w:pPr>
      <w:r w:rsidRPr="005F7C05">
        <w:rPr>
          <w:rFonts w:ascii="Times New Roman" w:hAnsi="Times New Roman"/>
          <w:bCs/>
          <w:lang w:val="ru-RU"/>
        </w:rPr>
        <w:t>задание для детей должно включать знания и способности, сформированные ранее;</w:t>
      </w:r>
    </w:p>
    <w:p w:rsidR="00DA7999" w:rsidRPr="005F7C05" w:rsidRDefault="006B5B05" w:rsidP="00F93107">
      <w:pPr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bCs/>
          <w:lang w:val="ru-RU"/>
        </w:rPr>
      </w:pPr>
      <w:r w:rsidRPr="005F7C05">
        <w:rPr>
          <w:rFonts w:ascii="Times New Roman" w:hAnsi="Times New Roman"/>
          <w:bCs/>
          <w:lang w:val="ru-RU"/>
        </w:rPr>
        <w:t>знание, вырабатываемое детьми, служит им средством разрешения ситуации.</w:t>
      </w:r>
    </w:p>
    <w:p w:rsidR="00CD40E7" w:rsidRPr="005F7C05" w:rsidRDefault="001C4C18" w:rsidP="00F93107">
      <w:pPr>
        <w:ind w:firstLine="709"/>
        <w:jc w:val="both"/>
        <w:rPr>
          <w:rFonts w:ascii="Times New Roman" w:hAnsi="Times New Roman"/>
          <w:bCs/>
          <w:lang w:val="ru-RU"/>
        </w:rPr>
      </w:pPr>
      <w:r w:rsidRPr="005F7C05">
        <w:rPr>
          <w:rFonts w:ascii="Times New Roman" w:hAnsi="Times New Roman"/>
          <w:bCs/>
          <w:lang w:val="ru-RU"/>
        </w:rPr>
        <w:t>Каждая учебная задача представляет соб</w:t>
      </w:r>
      <w:r w:rsidR="00496121">
        <w:rPr>
          <w:rFonts w:ascii="Times New Roman" w:hAnsi="Times New Roman"/>
          <w:bCs/>
          <w:lang w:val="ru-RU"/>
        </w:rPr>
        <w:t xml:space="preserve">ой </w:t>
      </w:r>
      <w:r w:rsidRPr="005F7C05">
        <w:rPr>
          <w:rFonts w:ascii="Times New Roman" w:hAnsi="Times New Roman"/>
          <w:bCs/>
          <w:lang w:val="ru-RU"/>
        </w:rPr>
        <w:t>некоторую проблему, для решения которой ребятам требуется овла</w:t>
      </w:r>
      <w:r w:rsidR="00496121">
        <w:rPr>
          <w:rFonts w:ascii="Times New Roman" w:hAnsi="Times New Roman"/>
          <w:bCs/>
          <w:lang w:val="ru-RU"/>
        </w:rPr>
        <w:t xml:space="preserve">деть новыми знаниями или новым </w:t>
      </w:r>
      <w:r w:rsidRPr="005F7C05">
        <w:rPr>
          <w:rFonts w:ascii="Times New Roman" w:hAnsi="Times New Roman"/>
          <w:bCs/>
          <w:lang w:val="ru-RU"/>
        </w:rPr>
        <w:t xml:space="preserve">способом действий, или новым мыслительным приѐмом. Предъявление учебной задачи происходит в рамках проблемной ситуации, создаваемой учителем. </w:t>
      </w:r>
    </w:p>
    <w:p w:rsidR="00FA1C26" w:rsidRPr="005F7C05" w:rsidRDefault="000A470C" w:rsidP="00F93107">
      <w:pPr>
        <w:ind w:firstLine="709"/>
        <w:jc w:val="both"/>
        <w:rPr>
          <w:rFonts w:ascii="Times New Roman" w:hAnsi="Times New Roman"/>
          <w:bCs/>
          <w:lang w:val="ru-RU"/>
        </w:rPr>
      </w:pPr>
      <w:r w:rsidRPr="005F7C05">
        <w:rPr>
          <w:rFonts w:ascii="Times New Roman" w:hAnsi="Times New Roman"/>
          <w:bCs/>
          <w:lang w:val="ru-RU"/>
        </w:rPr>
        <w:t>Треб</w:t>
      </w:r>
      <w:r w:rsidR="00F93107">
        <w:rPr>
          <w:rFonts w:ascii="Times New Roman" w:hAnsi="Times New Roman"/>
          <w:bCs/>
          <w:lang w:val="ru-RU"/>
        </w:rPr>
        <w:t>о</w:t>
      </w:r>
      <w:r w:rsidRPr="005F7C05">
        <w:rPr>
          <w:rFonts w:ascii="Times New Roman" w:hAnsi="Times New Roman"/>
          <w:bCs/>
          <w:lang w:val="ru-RU"/>
        </w:rPr>
        <w:t>вания к формулировке</w:t>
      </w:r>
      <w:r w:rsidR="005C7297" w:rsidRPr="005F7C05">
        <w:rPr>
          <w:rFonts w:ascii="Times New Roman" w:hAnsi="Times New Roman"/>
          <w:bCs/>
          <w:lang w:val="ru-RU"/>
        </w:rPr>
        <w:t xml:space="preserve"> конкретно – практической задачи</w:t>
      </w:r>
      <w:r w:rsidR="0083295C" w:rsidRPr="005F7C05">
        <w:rPr>
          <w:rFonts w:ascii="Times New Roman" w:hAnsi="Times New Roman"/>
          <w:bCs/>
          <w:lang w:val="ru-RU"/>
        </w:rPr>
        <w:t xml:space="preserve"> (КПЗ)</w:t>
      </w:r>
      <w:r w:rsidRPr="005F7C05">
        <w:rPr>
          <w:rFonts w:ascii="Times New Roman" w:hAnsi="Times New Roman"/>
          <w:bCs/>
          <w:lang w:val="ru-RU"/>
        </w:rPr>
        <w:t>.</w:t>
      </w:r>
    </w:p>
    <w:p w:rsidR="009D6E33" w:rsidRPr="005F7C05" w:rsidRDefault="000A470C" w:rsidP="00F93107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/>
          <w:bCs/>
          <w:lang w:val="ru-RU"/>
        </w:rPr>
      </w:pPr>
      <w:r w:rsidRPr="005F7C05">
        <w:rPr>
          <w:rFonts w:ascii="Times New Roman" w:hAnsi="Times New Roman"/>
          <w:bCs/>
          <w:lang w:val="ru-RU"/>
        </w:rPr>
        <w:t>Задача – детская</w:t>
      </w:r>
    </w:p>
    <w:p w:rsidR="009D6E33" w:rsidRPr="005F7C05" w:rsidRDefault="000A470C" w:rsidP="00F93107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/>
          <w:bCs/>
          <w:lang w:val="ru-RU"/>
        </w:rPr>
      </w:pPr>
      <w:r w:rsidRPr="005F7C05">
        <w:rPr>
          <w:rFonts w:ascii="Times New Roman" w:hAnsi="Times New Roman"/>
          <w:bCs/>
          <w:lang w:val="ru-RU"/>
        </w:rPr>
        <w:t>Задача =</w:t>
      </w:r>
      <w:r w:rsidRPr="005F7C05">
        <w:rPr>
          <w:rFonts w:ascii="Times New Roman" w:hAnsi="Times New Roman"/>
          <w:bCs/>
        </w:rPr>
        <w:t xml:space="preserve">&gt; </w:t>
      </w:r>
      <w:r w:rsidRPr="005F7C05">
        <w:rPr>
          <w:rFonts w:ascii="Times New Roman" w:hAnsi="Times New Roman"/>
          <w:bCs/>
          <w:lang w:val="ru-RU"/>
        </w:rPr>
        <w:t>действие</w:t>
      </w:r>
    </w:p>
    <w:p w:rsidR="009D6E33" w:rsidRPr="005F7C05" w:rsidRDefault="000A470C" w:rsidP="00F93107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/>
          <w:bCs/>
          <w:lang w:val="ru-RU"/>
        </w:rPr>
      </w:pPr>
      <w:r w:rsidRPr="005F7C05">
        <w:rPr>
          <w:rFonts w:ascii="Times New Roman" w:hAnsi="Times New Roman"/>
          <w:bCs/>
          <w:lang w:val="ru-RU"/>
        </w:rPr>
        <w:t xml:space="preserve">Задача </w:t>
      </w:r>
      <w:r w:rsidRPr="005F7C05">
        <w:rPr>
          <w:rFonts w:ascii="Times New Roman" w:hAnsi="Times New Roman"/>
          <w:bCs/>
          <w:lang w:val="ru-RU"/>
        </w:rPr>
        <w:sym w:font="Symbol" w:char="00AE"/>
      </w:r>
      <w:r w:rsidRPr="005F7C05">
        <w:rPr>
          <w:rFonts w:ascii="Times New Roman" w:hAnsi="Times New Roman"/>
          <w:bCs/>
        </w:rPr>
        <w:t xml:space="preserve"> </w:t>
      </w:r>
      <w:r w:rsidRPr="005F7C05">
        <w:rPr>
          <w:rFonts w:ascii="Times New Roman" w:hAnsi="Times New Roman"/>
          <w:bCs/>
          <w:lang w:val="ru-RU"/>
        </w:rPr>
        <w:t>способ действия</w:t>
      </w:r>
    </w:p>
    <w:p w:rsidR="009D6E33" w:rsidRPr="005F7C05" w:rsidRDefault="000A470C" w:rsidP="00F93107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/>
          <w:bCs/>
          <w:lang w:val="ru-RU"/>
        </w:rPr>
      </w:pPr>
      <w:r w:rsidRPr="005F7C05">
        <w:rPr>
          <w:rFonts w:ascii="Times New Roman" w:hAnsi="Times New Roman"/>
          <w:bCs/>
          <w:lang w:val="ru-RU"/>
        </w:rPr>
        <w:t>Задача ≠ Средство</w:t>
      </w:r>
    </w:p>
    <w:p w:rsidR="009D6E33" w:rsidRPr="005F7C05" w:rsidRDefault="000A470C" w:rsidP="00F93107">
      <w:pPr>
        <w:numPr>
          <w:ilvl w:val="0"/>
          <w:numId w:val="3"/>
        </w:numPr>
        <w:tabs>
          <w:tab w:val="clear" w:pos="360"/>
          <w:tab w:val="num" w:pos="284"/>
          <w:tab w:val="left" w:pos="709"/>
        </w:tabs>
        <w:ind w:left="0" w:firstLine="0"/>
        <w:jc w:val="both"/>
        <w:rPr>
          <w:rFonts w:ascii="Times New Roman" w:hAnsi="Times New Roman"/>
          <w:bCs/>
          <w:lang w:val="ru-RU"/>
        </w:rPr>
      </w:pPr>
      <w:r w:rsidRPr="005F7C05">
        <w:rPr>
          <w:rFonts w:ascii="Times New Roman" w:hAnsi="Times New Roman"/>
          <w:bCs/>
          <w:lang w:val="ru-RU"/>
        </w:rPr>
        <w:t>Задача должна вызывать посильную трудность у учащегося</w:t>
      </w:r>
    </w:p>
    <w:p w:rsidR="00FA1C26" w:rsidRPr="005F7C05" w:rsidRDefault="000A470C" w:rsidP="00F93107">
      <w:pPr>
        <w:ind w:firstLine="709"/>
        <w:jc w:val="both"/>
        <w:rPr>
          <w:rFonts w:ascii="Times New Roman" w:hAnsi="Times New Roman"/>
          <w:bCs/>
          <w:lang w:val="ru-RU"/>
        </w:rPr>
      </w:pPr>
      <w:r w:rsidRPr="005F7C05">
        <w:rPr>
          <w:rFonts w:ascii="Times New Roman" w:hAnsi="Times New Roman"/>
          <w:bCs/>
          <w:lang w:val="ru-RU"/>
        </w:rPr>
        <w:t xml:space="preserve">Задача должна быть детской. </w:t>
      </w:r>
      <w:r w:rsidR="00FA1C26" w:rsidRPr="005F7C05">
        <w:rPr>
          <w:rFonts w:ascii="Times New Roman" w:hAnsi="Times New Roman"/>
          <w:bCs/>
          <w:lang w:val="ru-RU"/>
        </w:rPr>
        <w:t>Детской – это не значит быть несерьезной, шуточной, сказочной и др. Детской означает вызывать учебный интерес к своему содержанию</w:t>
      </w:r>
      <w:r w:rsidR="000F597A" w:rsidRPr="005F7C05">
        <w:rPr>
          <w:rFonts w:ascii="Times New Roman" w:hAnsi="Times New Roman"/>
          <w:bCs/>
          <w:lang w:val="ru-RU"/>
        </w:rPr>
        <w:t>. Она должна быть</w:t>
      </w:r>
      <w:r w:rsidR="00FA1C26" w:rsidRPr="005F7C05">
        <w:rPr>
          <w:rFonts w:ascii="Times New Roman" w:hAnsi="Times New Roman"/>
          <w:bCs/>
          <w:lang w:val="ru-RU"/>
        </w:rPr>
        <w:t xml:space="preserve"> приближена к жизненной, практической ситуации, близкой и акту</w:t>
      </w:r>
      <w:r w:rsidR="000F597A" w:rsidRPr="005F7C05">
        <w:rPr>
          <w:rFonts w:ascii="Times New Roman" w:hAnsi="Times New Roman"/>
          <w:bCs/>
          <w:lang w:val="ru-RU"/>
        </w:rPr>
        <w:t>альной для ребенка</w:t>
      </w:r>
      <w:r w:rsidR="00FA1C26" w:rsidRPr="005F7C05">
        <w:rPr>
          <w:rFonts w:ascii="Times New Roman" w:hAnsi="Times New Roman"/>
          <w:bCs/>
          <w:lang w:val="ru-RU"/>
        </w:rPr>
        <w:t>. Например, задача «Решить уравнение» не может быть детской, т.к. сразу у ребенка возника</w:t>
      </w:r>
      <w:r w:rsidR="000F597A" w:rsidRPr="005F7C05">
        <w:rPr>
          <w:rFonts w:ascii="Times New Roman" w:hAnsi="Times New Roman"/>
          <w:bCs/>
          <w:lang w:val="ru-RU"/>
        </w:rPr>
        <w:t>ет вопрос «А зачем?»</w:t>
      </w:r>
      <w:r w:rsidR="00FA1C26" w:rsidRPr="005F7C05">
        <w:rPr>
          <w:rFonts w:ascii="Times New Roman" w:hAnsi="Times New Roman"/>
          <w:bCs/>
          <w:lang w:val="ru-RU"/>
        </w:rPr>
        <w:t>.</w:t>
      </w:r>
    </w:p>
    <w:p w:rsidR="00FA1C26" w:rsidRPr="005F7C05" w:rsidRDefault="00496121" w:rsidP="00496121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ab/>
      </w:r>
      <w:r w:rsidR="000A470C" w:rsidRPr="005F7C05">
        <w:rPr>
          <w:rFonts w:ascii="Times New Roman" w:hAnsi="Times New Roman"/>
          <w:bCs/>
          <w:lang w:val="ru-RU"/>
        </w:rPr>
        <w:t xml:space="preserve">Задача должна запускать действие. </w:t>
      </w:r>
      <w:r>
        <w:rPr>
          <w:rFonts w:ascii="Times New Roman" w:hAnsi="Times New Roman"/>
          <w:bCs/>
          <w:lang w:val="ru-RU"/>
        </w:rPr>
        <w:t>П</w:t>
      </w:r>
      <w:r w:rsidR="00FA1C26" w:rsidRPr="005F7C05">
        <w:rPr>
          <w:rFonts w:ascii="Times New Roman" w:hAnsi="Times New Roman"/>
          <w:bCs/>
          <w:lang w:val="ru-RU"/>
        </w:rPr>
        <w:t>ри формулировании задачи должно быть требо</w:t>
      </w:r>
      <w:r>
        <w:rPr>
          <w:rFonts w:ascii="Times New Roman" w:hAnsi="Times New Roman"/>
          <w:bCs/>
          <w:lang w:val="ru-RU"/>
        </w:rPr>
        <w:t>вание, а не вопрос. Р</w:t>
      </w:r>
      <w:r w:rsidR="00FA1C26" w:rsidRPr="005F7C05">
        <w:rPr>
          <w:rFonts w:ascii="Times New Roman" w:hAnsi="Times New Roman"/>
          <w:bCs/>
          <w:lang w:val="ru-RU"/>
        </w:rPr>
        <w:t>ешая задачу, ре</w:t>
      </w:r>
      <w:r w:rsidR="000F597A" w:rsidRPr="005F7C05">
        <w:rPr>
          <w:rFonts w:ascii="Times New Roman" w:hAnsi="Times New Roman"/>
          <w:bCs/>
          <w:lang w:val="ru-RU"/>
        </w:rPr>
        <w:t xml:space="preserve">бенок должен </w:t>
      </w:r>
      <w:r w:rsidR="00FA1C26" w:rsidRPr="005F7C05">
        <w:rPr>
          <w:rFonts w:ascii="Times New Roman" w:hAnsi="Times New Roman"/>
          <w:bCs/>
          <w:lang w:val="ru-RU"/>
        </w:rPr>
        <w:t xml:space="preserve"> не оперировать абстрактными </w:t>
      </w:r>
      <w:r w:rsidR="00FA1C26" w:rsidRPr="005F7C05">
        <w:rPr>
          <w:rFonts w:ascii="Times New Roman" w:hAnsi="Times New Roman"/>
          <w:bCs/>
          <w:lang w:val="ru-RU"/>
        </w:rPr>
        <w:lastRenderedPageBreak/>
        <w:t xml:space="preserve">понятиями, а оперировать математическими </w:t>
      </w:r>
      <w:r w:rsidR="009965FA">
        <w:rPr>
          <w:rFonts w:ascii="Times New Roman" w:hAnsi="Times New Roman"/>
          <w:bCs/>
          <w:lang w:val="ru-RU"/>
        </w:rPr>
        <w:t>моделями (</w:t>
      </w:r>
      <w:proofErr w:type="gramStart"/>
      <w:r w:rsidR="009965FA">
        <w:rPr>
          <w:rFonts w:ascii="Times New Roman" w:hAnsi="Times New Roman"/>
          <w:bCs/>
          <w:lang w:val="ru-RU"/>
        </w:rPr>
        <w:t>числовая</w:t>
      </w:r>
      <w:proofErr w:type="gramEnd"/>
      <w:r w:rsidR="009965FA">
        <w:rPr>
          <w:rFonts w:ascii="Times New Roman" w:hAnsi="Times New Roman"/>
          <w:bCs/>
          <w:lang w:val="ru-RU"/>
        </w:rPr>
        <w:t xml:space="preserve"> прямая, тре</w:t>
      </w:r>
      <w:r w:rsidR="00FA1C26" w:rsidRPr="005F7C05">
        <w:rPr>
          <w:rFonts w:ascii="Times New Roman" w:hAnsi="Times New Roman"/>
          <w:bCs/>
          <w:lang w:val="ru-RU"/>
        </w:rPr>
        <w:t>угольник и др.), позволяющими осуществлять действия.</w:t>
      </w:r>
    </w:p>
    <w:p w:rsidR="00FA1C26" w:rsidRPr="005F7C05" w:rsidRDefault="00496121" w:rsidP="00496121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ab/>
      </w:r>
      <w:r w:rsidR="000A470C" w:rsidRPr="005F7C05">
        <w:rPr>
          <w:rFonts w:ascii="Times New Roman" w:hAnsi="Times New Roman"/>
          <w:bCs/>
          <w:lang w:val="ru-RU"/>
        </w:rPr>
        <w:t xml:space="preserve">Задача предусматривает возможность открытия детьми нового </w:t>
      </w:r>
      <w:r w:rsidR="000F597A" w:rsidRPr="005F7C05">
        <w:rPr>
          <w:rFonts w:ascii="Times New Roman" w:hAnsi="Times New Roman"/>
          <w:bCs/>
          <w:lang w:val="ru-RU"/>
        </w:rPr>
        <w:t>способа решения</w:t>
      </w:r>
      <w:r w:rsidR="000A470C" w:rsidRPr="005F7C05">
        <w:rPr>
          <w:rFonts w:ascii="Times New Roman" w:hAnsi="Times New Roman"/>
          <w:bCs/>
          <w:lang w:val="ru-RU"/>
        </w:rPr>
        <w:t xml:space="preserve">. </w:t>
      </w:r>
      <w:r w:rsidR="00FA1C26" w:rsidRPr="005F7C05">
        <w:rPr>
          <w:rFonts w:ascii="Times New Roman" w:hAnsi="Times New Roman"/>
          <w:bCs/>
          <w:lang w:val="ru-RU"/>
        </w:rPr>
        <w:t xml:space="preserve">Ребенок не сможет решить эту КПЗ без нового способа. </w:t>
      </w:r>
    </w:p>
    <w:p w:rsidR="00FA1C26" w:rsidRPr="005F7C05" w:rsidRDefault="00496121" w:rsidP="00496121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ab/>
      </w:r>
      <w:r w:rsidR="000A470C" w:rsidRPr="005F7C05">
        <w:rPr>
          <w:rFonts w:ascii="Times New Roman" w:hAnsi="Times New Roman"/>
          <w:bCs/>
          <w:lang w:val="ru-RU"/>
        </w:rPr>
        <w:t>Задача должна вызывать посильную трудность у учащегося.</w:t>
      </w:r>
      <w:r>
        <w:rPr>
          <w:rFonts w:ascii="Times New Roman" w:hAnsi="Times New Roman"/>
          <w:bCs/>
          <w:lang w:val="ru-RU"/>
        </w:rPr>
        <w:t xml:space="preserve"> </w:t>
      </w:r>
      <w:r w:rsidR="00FA1C26" w:rsidRPr="005F7C05">
        <w:rPr>
          <w:rFonts w:ascii="Times New Roman" w:hAnsi="Times New Roman"/>
          <w:bCs/>
          <w:lang w:val="ru-RU"/>
        </w:rPr>
        <w:t xml:space="preserve">Если при встрече с КПЗ ребенок не испытал трудности, то КПЗ не сможет перейти в учебную задачу, а, следовательно, ребенок уже владеет культурным способом и поэтому продвижения по пути «не знаю - узнаю» нет. Значит, нет продвижения в развитии этого ребенка. Кроме того, если КПЗ является слишком трудной для ребенка, и он не может приступить к ее решению имеющимися средствами, то он не сможет </w:t>
      </w:r>
      <w:r w:rsidR="000A470C" w:rsidRPr="005F7C05">
        <w:rPr>
          <w:rFonts w:ascii="Times New Roman" w:hAnsi="Times New Roman"/>
          <w:bCs/>
          <w:lang w:val="ru-RU"/>
        </w:rPr>
        <w:t>выполнить никаких действий</w:t>
      </w:r>
      <w:r w:rsidR="00FA1C26" w:rsidRPr="005F7C05">
        <w:rPr>
          <w:rFonts w:ascii="Times New Roman" w:hAnsi="Times New Roman"/>
          <w:bCs/>
          <w:lang w:val="ru-RU"/>
        </w:rPr>
        <w:t>.</w:t>
      </w:r>
      <w:r w:rsidR="000F597A" w:rsidRPr="005F7C05">
        <w:rPr>
          <w:rFonts w:ascii="Times New Roman" w:hAnsi="Times New Roman"/>
          <w:bCs/>
          <w:lang w:val="ru-RU"/>
        </w:rPr>
        <w:t xml:space="preserve"> </w:t>
      </w:r>
    </w:p>
    <w:p w:rsidR="000F597A" w:rsidRPr="005F7C05" w:rsidRDefault="0083295C" w:rsidP="00987146">
      <w:pPr>
        <w:ind w:firstLine="709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5F7C05">
        <w:rPr>
          <w:rFonts w:ascii="Times New Roman" w:hAnsi="Times New Roman"/>
          <w:color w:val="000000"/>
          <w:shd w:val="clear" w:color="auto" w:fill="FFFFFF"/>
          <w:lang w:val="ru-RU"/>
        </w:rPr>
        <w:t>Н</w:t>
      </w:r>
      <w:r w:rsidR="000F597A" w:rsidRPr="005F7C05">
        <w:rPr>
          <w:rFonts w:ascii="Times New Roman" w:hAnsi="Times New Roman"/>
          <w:color w:val="000000"/>
          <w:shd w:val="clear" w:color="auto" w:fill="FFFFFF"/>
          <w:lang w:val="ru-RU"/>
        </w:rPr>
        <w:t xml:space="preserve">а этапе проектирования </w:t>
      </w:r>
      <w:r w:rsidR="00496121">
        <w:rPr>
          <w:rFonts w:ascii="Times New Roman" w:hAnsi="Times New Roman"/>
          <w:color w:val="000000"/>
          <w:shd w:val="clear" w:color="auto" w:fill="FFFFFF"/>
          <w:lang w:val="ru-RU"/>
        </w:rPr>
        <w:t>подобного урока я не пишу</w:t>
      </w:r>
      <w:r w:rsidR="000A470C" w:rsidRPr="005F7C05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конспект урока</w:t>
      </w:r>
      <w:r w:rsidR="00496121">
        <w:rPr>
          <w:rFonts w:ascii="Times New Roman" w:hAnsi="Times New Roman"/>
          <w:color w:val="000000"/>
          <w:shd w:val="clear" w:color="auto" w:fill="FFFFFF"/>
          <w:lang w:val="ru-RU"/>
        </w:rPr>
        <w:t>, а рисую проект урока. Пытаюсь</w:t>
      </w:r>
      <w:r w:rsidR="000F597A" w:rsidRPr="005F7C05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представить урок в </w:t>
      </w:r>
      <w:r w:rsidR="00DC297A" w:rsidRPr="005F7C05">
        <w:rPr>
          <w:rFonts w:ascii="Times New Roman" w:hAnsi="Times New Roman"/>
          <w:color w:val="000000"/>
          <w:shd w:val="clear" w:color="auto" w:fill="FFFFFF"/>
          <w:lang w:val="ru-RU"/>
        </w:rPr>
        <w:t>виде схемы</w:t>
      </w:r>
      <w:r w:rsidR="000F597A" w:rsidRPr="005F7C05">
        <w:rPr>
          <w:rFonts w:ascii="Times New Roman" w:hAnsi="Times New Roman"/>
          <w:color w:val="000000"/>
          <w:shd w:val="clear" w:color="auto" w:fill="FFFFFF"/>
          <w:lang w:val="ru-RU"/>
        </w:rPr>
        <w:t>, где в определенных точка</w:t>
      </w:r>
      <w:r w:rsidR="00496121">
        <w:rPr>
          <w:rFonts w:ascii="Times New Roman" w:hAnsi="Times New Roman"/>
          <w:color w:val="000000"/>
          <w:shd w:val="clear" w:color="auto" w:fill="FFFFFF"/>
          <w:lang w:val="ru-RU"/>
        </w:rPr>
        <w:t>х возникают разветвления. Предполагаю</w:t>
      </w:r>
      <w:r w:rsidR="000F597A" w:rsidRPr="005F7C05">
        <w:rPr>
          <w:rFonts w:ascii="Times New Roman" w:hAnsi="Times New Roman"/>
          <w:color w:val="000000"/>
          <w:shd w:val="clear" w:color="auto" w:fill="FFFFFF"/>
          <w:lang w:val="ru-RU"/>
        </w:rPr>
        <w:t xml:space="preserve">, </w:t>
      </w:r>
      <w:r w:rsidR="00496121">
        <w:rPr>
          <w:rFonts w:ascii="Times New Roman" w:hAnsi="Times New Roman"/>
          <w:color w:val="000000"/>
          <w:shd w:val="clear" w:color="auto" w:fill="FFFFFF"/>
          <w:lang w:val="ru-RU"/>
        </w:rPr>
        <w:t xml:space="preserve">что </w:t>
      </w:r>
      <w:r w:rsidR="000F597A" w:rsidRPr="005F7C05">
        <w:rPr>
          <w:rFonts w:ascii="Times New Roman" w:hAnsi="Times New Roman"/>
          <w:color w:val="000000"/>
          <w:shd w:val="clear" w:color="auto" w:fill="FFFFFF"/>
          <w:lang w:val="ru-RU"/>
        </w:rPr>
        <w:t>на вопрос учителя дети могут отреагировать по-разному, и в зависимости от их реакции продолжение урока пойдет по одному или другому сценарию. Если же часть детей отреагировали так, а часть – иначе (что чаще всего и бывает), возникает третий вариант разв</w:t>
      </w:r>
      <w:r w:rsidR="00496121">
        <w:rPr>
          <w:rFonts w:ascii="Times New Roman" w:hAnsi="Times New Roman"/>
          <w:color w:val="000000"/>
          <w:shd w:val="clear" w:color="auto" w:fill="FFFFFF"/>
          <w:lang w:val="ru-RU"/>
        </w:rPr>
        <w:t>ития событий. То есть у учителя</w:t>
      </w:r>
      <w:r w:rsidR="000F597A" w:rsidRPr="005F7C05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появляется вариативное видение ситуации, развивается гибкость мышления и поведения.</w:t>
      </w:r>
    </w:p>
    <w:p w:rsidR="005C7297" w:rsidRPr="005F7C05" w:rsidRDefault="005C7297" w:rsidP="005F7C05">
      <w:pPr>
        <w:ind w:firstLine="567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DC297A" w:rsidRPr="005F7C05" w:rsidRDefault="00DC297A" w:rsidP="00496121">
      <w:pPr>
        <w:ind w:firstLine="709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proofErr w:type="spellStart"/>
      <w:r w:rsidRPr="005F7C05">
        <w:rPr>
          <w:rFonts w:ascii="Times New Roman" w:hAnsi="Times New Roman"/>
          <w:b/>
          <w:bCs/>
          <w:color w:val="000000"/>
          <w:shd w:val="clear" w:color="auto" w:fill="FFFFFF"/>
        </w:rPr>
        <w:t>Технологическая</w:t>
      </w:r>
      <w:proofErr w:type="spellEnd"/>
      <w:r w:rsidRPr="005F7C05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5F7C05">
        <w:rPr>
          <w:rFonts w:ascii="Times New Roman" w:hAnsi="Times New Roman"/>
          <w:b/>
          <w:bCs/>
          <w:color w:val="000000"/>
          <w:shd w:val="clear" w:color="auto" w:fill="FFFFFF"/>
        </w:rPr>
        <w:t>карта</w:t>
      </w:r>
      <w:proofErr w:type="spellEnd"/>
      <w:r w:rsidRPr="005F7C05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5F7C05">
        <w:rPr>
          <w:rFonts w:ascii="Times New Roman" w:hAnsi="Times New Roman"/>
          <w:b/>
          <w:bCs/>
          <w:color w:val="000000"/>
          <w:shd w:val="clear" w:color="auto" w:fill="FFFFFF"/>
        </w:rPr>
        <w:t>урока</w:t>
      </w:r>
      <w:proofErr w:type="spellEnd"/>
    </w:p>
    <w:p w:rsidR="00DC297A" w:rsidRPr="005F7C05" w:rsidRDefault="00DC297A" w:rsidP="00496121">
      <w:pPr>
        <w:jc w:val="both"/>
        <w:rPr>
          <w:rFonts w:ascii="Times New Roman" w:hAnsi="Times New Roman"/>
          <w:bCs/>
          <w:lang w:val="ru-RU"/>
        </w:rPr>
      </w:pPr>
      <w:r w:rsidRPr="005F7C05">
        <w:rPr>
          <w:rFonts w:ascii="Times New Roman" w:hAnsi="Times New Roman"/>
          <w:bCs/>
          <w:noProof/>
          <w:lang w:val="ru-RU" w:eastAsia="ru-RU" w:bidi="ar-SA"/>
        </w:rPr>
        <w:drawing>
          <wp:inline distT="0" distB="0" distL="0" distR="0">
            <wp:extent cx="6045320" cy="3131388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256" t="36131" r="25108" b="12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320" cy="313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297" w:rsidRPr="005F7C05" w:rsidRDefault="005C7297" w:rsidP="005F7C05">
      <w:pPr>
        <w:ind w:firstLine="567"/>
        <w:jc w:val="both"/>
        <w:rPr>
          <w:rFonts w:ascii="Times New Roman" w:hAnsi="Times New Roman"/>
          <w:bCs/>
          <w:lang w:val="ru-RU"/>
        </w:rPr>
      </w:pPr>
    </w:p>
    <w:p w:rsidR="005C7297" w:rsidRPr="005F7C05" w:rsidRDefault="005C7297" w:rsidP="005F7C05">
      <w:pPr>
        <w:ind w:firstLine="567"/>
        <w:jc w:val="both"/>
        <w:rPr>
          <w:rFonts w:ascii="Times New Roman" w:hAnsi="Times New Roman"/>
          <w:bCs/>
          <w:lang w:val="ru-RU"/>
        </w:rPr>
      </w:pPr>
    </w:p>
    <w:p w:rsidR="005C7297" w:rsidRPr="005F7C05" w:rsidRDefault="005C7297" w:rsidP="005F7C05">
      <w:pPr>
        <w:ind w:firstLine="567"/>
        <w:jc w:val="both"/>
        <w:rPr>
          <w:rFonts w:ascii="Times New Roman" w:hAnsi="Times New Roman"/>
          <w:bCs/>
          <w:lang w:val="ru-RU"/>
        </w:rPr>
      </w:pPr>
    </w:p>
    <w:p w:rsidR="00FA1C26" w:rsidRPr="005F7C05" w:rsidRDefault="00DC297A" w:rsidP="00496121">
      <w:pPr>
        <w:jc w:val="both"/>
        <w:rPr>
          <w:rFonts w:ascii="Times New Roman" w:hAnsi="Times New Roman"/>
          <w:bCs/>
          <w:lang w:val="ru-RU"/>
        </w:rPr>
      </w:pPr>
      <w:r w:rsidRPr="005F7C05">
        <w:rPr>
          <w:rFonts w:ascii="Times New Roman" w:hAnsi="Times New Roman"/>
          <w:bCs/>
          <w:noProof/>
          <w:lang w:val="ru-RU" w:eastAsia="ru-RU" w:bidi="ar-SA"/>
        </w:rPr>
        <w:lastRenderedPageBreak/>
        <w:drawing>
          <wp:inline distT="0" distB="0" distL="0" distR="0">
            <wp:extent cx="6152515" cy="4517390"/>
            <wp:effectExtent l="19050" t="0" r="63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986" t="21396" r="20930" b="8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51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297" w:rsidRPr="005F7C05" w:rsidRDefault="005C7297" w:rsidP="005F7C05">
      <w:pPr>
        <w:ind w:firstLine="567"/>
        <w:jc w:val="both"/>
        <w:rPr>
          <w:rFonts w:ascii="Times New Roman" w:hAnsi="Times New Roman"/>
          <w:bCs/>
          <w:lang w:val="ru-RU"/>
        </w:rPr>
      </w:pPr>
    </w:p>
    <w:p w:rsidR="0083295C" w:rsidRPr="005F7C05" w:rsidRDefault="0083295C" w:rsidP="005F7C05">
      <w:pPr>
        <w:ind w:firstLine="567"/>
        <w:jc w:val="both"/>
        <w:rPr>
          <w:rFonts w:ascii="Times New Roman" w:hAnsi="Times New Roman"/>
          <w:bCs/>
          <w:lang w:val="ru-RU"/>
        </w:rPr>
      </w:pPr>
    </w:p>
    <w:p w:rsidR="0083295C" w:rsidRPr="005F7C05" w:rsidRDefault="0083295C" w:rsidP="00496121">
      <w:pPr>
        <w:jc w:val="both"/>
        <w:rPr>
          <w:rFonts w:ascii="Times New Roman" w:hAnsi="Times New Roman"/>
          <w:bCs/>
          <w:lang w:val="ru-RU"/>
        </w:rPr>
      </w:pPr>
      <w:r w:rsidRPr="005F7C05">
        <w:rPr>
          <w:rFonts w:ascii="Times New Roman" w:hAnsi="Times New Roman"/>
          <w:bCs/>
          <w:noProof/>
          <w:lang w:val="ru-RU" w:eastAsia="ru-RU" w:bidi="ar-SA"/>
        </w:rPr>
        <w:lastRenderedPageBreak/>
        <w:drawing>
          <wp:inline distT="0" distB="0" distL="0" distR="0">
            <wp:extent cx="6148837" cy="4442604"/>
            <wp:effectExtent l="19050" t="0" r="4313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609" t="22461" r="23133" b="8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426" cy="444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3295C" w:rsidRPr="005F7C05" w:rsidRDefault="0083295C" w:rsidP="005F7C05">
      <w:pPr>
        <w:ind w:firstLine="567"/>
        <w:jc w:val="both"/>
        <w:rPr>
          <w:rFonts w:ascii="Times New Roman" w:hAnsi="Times New Roman"/>
          <w:bCs/>
          <w:lang w:val="ru-RU"/>
        </w:rPr>
      </w:pPr>
    </w:p>
    <w:p w:rsidR="005C7297" w:rsidRPr="005F7C05" w:rsidRDefault="005C7297" w:rsidP="005F7C05">
      <w:pPr>
        <w:ind w:firstLine="567"/>
        <w:jc w:val="both"/>
        <w:rPr>
          <w:rFonts w:ascii="Times New Roman" w:hAnsi="Times New Roman"/>
          <w:bCs/>
          <w:noProof/>
          <w:lang w:val="ru-RU" w:eastAsia="ru-RU"/>
        </w:rPr>
      </w:pPr>
    </w:p>
    <w:p w:rsidR="0083295C" w:rsidRPr="005F7C05" w:rsidRDefault="0083295C" w:rsidP="00496121">
      <w:pPr>
        <w:jc w:val="both"/>
        <w:rPr>
          <w:rFonts w:ascii="Times New Roman" w:hAnsi="Times New Roman"/>
          <w:bCs/>
          <w:lang w:val="ru-RU"/>
        </w:rPr>
      </w:pPr>
    </w:p>
    <w:p w:rsidR="005C7297" w:rsidRDefault="005C7297" w:rsidP="00496121">
      <w:pPr>
        <w:ind w:firstLine="709"/>
        <w:jc w:val="both"/>
        <w:rPr>
          <w:rFonts w:ascii="Times New Roman" w:hAnsi="Times New Roman"/>
          <w:bCs/>
          <w:lang w:val="ru-RU"/>
        </w:rPr>
      </w:pPr>
      <w:r w:rsidRPr="005F7C05">
        <w:rPr>
          <w:rFonts w:ascii="Times New Roman" w:hAnsi="Times New Roman"/>
          <w:bCs/>
          <w:lang w:val="ru-RU"/>
        </w:rPr>
        <w:t xml:space="preserve">Но решение учебной задачи, т.е. обнаружение общего способа решения всех задач данного типа, не защищает от технических ошибок, например, в вычислениях, но предотвращает ошибки в способе решения конкретно-практических задач. </w:t>
      </w:r>
    </w:p>
    <w:p w:rsidR="00BA7F89" w:rsidRPr="005F7C05" w:rsidRDefault="00BA7F89" w:rsidP="00496121">
      <w:pPr>
        <w:ind w:firstLine="709"/>
        <w:jc w:val="both"/>
        <w:rPr>
          <w:rFonts w:ascii="Times New Roman" w:hAnsi="Times New Roman"/>
          <w:bCs/>
          <w:lang w:val="ru-RU"/>
        </w:rPr>
      </w:pPr>
    </w:p>
    <w:p w:rsidR="005C7297" w:rsidRDefault="00BA7F89" w:rsidP="00BA7F89">
      <w:pPr>
        <w:ind w:firstLine="709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Список литературы</w:t>
      </w:r>
    </w:p>
    <w:p w:rsidR="00BA7F89" w:rsidRPr="00BA7F89" w:rsidRDefault="00BA7F89" w:rsidP="00BA7F89">
      <w:pPr>
        <w:numPr>
          <w:ilvl w:val="0"/>
          <w:numId w:val="12"/>
        </w:numPr>
        <w:shd w:val="clear" w:color="auto" w:fill="FFFFFF"/>
        <w:ind w:left="284" w:hanging="284"/>
        <w:jc w:val="both"/>
        <w:rPr>
          <w:rFonts w:ascii="Times New Roman" w:eastAsia="Times New Roman" w:hAnsi="Times New Roman"/>
          <w:lang w:val="ru-RU" w:eastAsia="ru-RU" w:bidi="ar-SA"/>
        </w:rPr>
      </w:pPr>
      <w:r w:rsidRPr="00BA7F89">
        <w:rPr>
          <w:rFonts w:ascii="Times New Roman" w:eastAsia="Times New Roman" w:hAnsi="Times New Roman"/>
          <w:lang w:val="ru-RU" w:eastAsia="ru-RU" w:bidi="ar-SA"/>
        </w:rPr>
        <w:t>Задачный п</w:t>
      </w:r>
      <w:r>
        <w:rPr>
          <w:rFonts w:ascii="Times New Roman" w:eastAsia="Times New Roman" w:hAnsi="Times New Roman"/>
          <w:lang w:val="ru-RU" w:eastAsia="ru-RU" w:bidi="ar-SA"/>
        </w:rPr>
        <w:t>одход при обучении математике / М.А. Гончарова, Н.</w:t>
      </w:r>
      <w:r w:rsidRPr="00BA7F89">
        <w:rPr>
          <w:rFonts w:ascii="Times New Roman" w:eastAsia="Times New Roman" w:hAnsi="Times New Roman"/>
          <w:lang w:val="ru-RU" w:eastAsia="ru-RU" w:bidi="ar-SA"/>
        </w:rPr>
        <w:t>В. Решетникова // Вестник образования. – 2017. – № 22. – С. 38-43.</w:t>
      </w:r>
    </w:p>
    <w:p w:rsidR="00DA107E" w:rsidRPr="00BA7F89" w:rsidRDefault="00DA107E" w:rsidP="00BA7F89">
      <w:pPr>
        <w:pStyle w:val="ae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bCs/>
          <w:lang w:val="ru-RU"/>
        </w:rPr>
      </w:pPr>
      <w:proofErr w:type="spellStart"/>
      <w:r w:rsidRPr="00BA7F89">
        <w:rPr>
          <w:rFonts w:ascii="Times New Roman" w:hAnsi="Times New Roman"/>
          <w:bCs/>
          <w:lang w:val="ru-RU"/>
        </w:rPr>
        <w:t>Клековкин</w:t>
      </w:r>
      <w:proofErr w:type="spellEnd"/>
      <w:r w:rsidRPr="00BA7F89">
        <w:rPr>
          <w:rFonts w:ascii="Times New Roman" w:hAnsi="Times New Roman"/>
          <w:bCs/>
          <w:lang w:val="ru-RU"/>
        </w:rPr>
        <w:t xml:space="preserve"> Г.А. Задачный подход в обучении математике: Монография / Г.А. </w:t>
      </w:r>
      <w:proofErr w:type="spellStart"/>
      <w:r w:rsidRPr="00BA7F89">
        <w:rPr>
          <w:rFonts w:ascii="Times New Roman" w:hAnsi="Times New Roman"/>
          <w:bCs/>
          <w:lang w:val="ru-RU"/>
        </w:rPr>
        <w:t>Клековкин</w:t>
      </w:r>
      <w:proofErr w:type="spellEnd"/>
      <w:r w:rsidRPr="00BA7F89">
        <w:rPr>
          <w:rFonts w:ascii="Times New Roman" w:hAnsi="Times New Roman"/>
          <w:bCs/>
          <w:lang w:val="ru-RU"/>
        </w:rPr>
        <w:t xml:space="preserve">, А.А. </w:t>
      </w:r>
      <w:proofErr w:type="spellStart"/>
      <w:r w:rsidRPr="00BA7F89">
        <w:rPr>
          <w:rFonts w:ascii="Times New Roman" w:hAnsi="Times New Roman"/>
          <w:bCs/>
          <w:lang w:val="ru-RU"/>
        </w:rPr>
        <w:t>Максютин</w:t>
      </w:r>
      <w:proofErr w:type="spellEnd"/>
      <w:r w:rsidRPr="00BA7F89">
        <w:rPr>
          <w:rFonts w:ascii="Times New Roman" w:hAnsi="Times New Roman"/>
          <w:bCs/>
          <w:lang w:val="ru-RU"/>
        </w:rPr>
        <w:t xml:space="preserve">. – М., Самара: СФ ГОУ ВПО МГПУ, 2009.–184 с. </w:t>
      </w:r>
    </w:p>
    <w:p w:rsidR="00BA7F89" w:rsidRPr="00BA7F89" w:rsidRDefault="00BA7F89" w:rsidP="00BA7F89">
      <w:pPr>
        <w:pStyle w:val="ae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bCs/>
          <w:lang w:val="ru-RU"/>
        </w:rPr>
      </w:pPr>
      <w:r w:rsidRPr="00BA7F89">
        <w:rPr>
          <w:rFonts w:ascii="Times New Roman" w:hAnsi="Times New Roman"/>
          <w:bCs/>
          <w:lang w:val="ru-RU"/>
        </w:rPr>
        <w:t>Математика. 5 класс: учеб</w:t>
      </w:r>
      <w:proofErr w:type="gramStart"/>
      <w:r w:rsidRPr="00BA7F89">
        <w:rPr>
          <w:rFonts w:ascii="Times New Roman" w:hAnsi="Times New Roman"/>
          <w:bCs/>
          <w:lang w:val="ru-RU"/>
        </w:rPr>
        <w:t>.</w:t>
      </w:r>
      <w:proofErr w:type="gramEnd"/>
      <w:r w:rsidRPr="00BA7F89">
        <w:rPr>
          <w:rFonts w:ascii="Times New Roman" w:hAnsi="Times New Roman"/>
          <w:bCs/>
          <w:lang w:val="ru-RU"/>
        </w:rPr>
        <w:t xml:space="preserve"> </w:t>
      </w:r>
      <w:proofErr w:type="gramStart"/>
      <w:r w:rsidRPr="00BA7F89">
        <w:rPr>
          <w:rFonts w:ascii="Times New Roman" w:hAnsi="Times New Roman"/>
          <w:bCs/>
          <w:lang w:val="ru-RU"/>
        </w:rPr>
        <w:t>д</w:t>
      </w:r>
      <w:proofErr w:type="gramEnd"/>
      <w:r w:rsidRPr="00BA7F89">
        <w:rPr>
          <w:rFonts w:ascii="Times New Roman" w:hAnsi="Times New Roman"/>
          <w:bCs/>
          <w:lang w:val="ru-RU"/>
        </w:rPr>
        <w:t xml:space="preserve">ля </w:t>
      </w:r>
      <w:proofErr w:type="spellStart"/>
      <w:r w:rsidRPr="00BA7F89">
        <w:rPr>
          <w:rFonts w:ascii="Times New Roman" w:hAnsi="Times New Roman"/>
          <w:bCs/>
          <w:lang w:val="ru-RU"/>
        </w:rPr>
        <w:t>общеобразоват</w:t>
      </w:r>
      <w:proofErr w:type="spellEnd"/>
      <w:r w:rsidRPr="00BA7F89">
        <w:rPr>
          <w:rFonts w:ascii="Times New Roman" w:hAnsi="Times New Roman"/>
          <w:bCs/>
          <w:lang w:val="ru-RU"/>
        </w:rPr>
        <w:t xml:space="preserve">. </w:t>
      </w:r>
      <w:r>
        <w:rPr>
          <w:rFonts w:ascii="Times New Roman" w:hAnsi="Times New Roman"/>
          <w:bCs/>
          <w:lang w:val="ru-RU"/>
        </w:rPr>
        <w:t>о</w:t>
      </w:r>
      <w:r w:rsidRPr="00BA7F89">
        <w:rPr>
          <w:rFonts w:ascii="Times New Roman" w:hAnsi="Times New Roman"/>
          <w:bCs/>
          <w:lang w:val="ru-RU"/>
        </w:rPr>
        <w:t xml:space="preserve">рганизаций </w:t>
      </w:r>
      <w:r>
        <w:rPr>
          <w:rFonts w:ascii="Times New Roman" w:hAnsi="Times New Roman"/>
          <w:bCs/>
          <w:lang w:val="ru-RU"/>
        </w:rPr>
        <w:t>/ С.</w:t>
      </w:r>
      <w:r w:rsidRPr="00BA7F89">
        <w:rPr>
          <w:rFonts w:ascii="Times New Roman" w:hAnsi="Times New Roman"/>
          <w:bCs/>
          <w:lang w:val="ru-RU"/>
        </w:rPr>
        <w:t>М. Никольский, М.</w:t>
      </w:r>
      <w:r>
        <w:rPr>
          <w:rFonts w:ascii="Times New Roman" w:hAnsi="Times New Roman"/>
          <w:bCs/>
          <w:lang w:val="ru-RU"/>
        </w:rPr>
        <w:t>К. Потапов, Н.</w:t>
      </w:r>
      <w:r w:rsidRPr="00BA7F89">
        <w:rPr>
          <w:rFonts w:ascii="Times New Roman" w:hAnsi="Times New Roman"/>
          <w:bCs/>
          <w:lang w:val="ru-RU"/>
        </w:rPr>
        <w:t>Н. Решетников</w:t>
      </w:r>
      <w:r>
        <w:rPr>
          <w:rFonts w:ascii="Times New Roman" w:hAnsi="Times New Roman"/>
          <w:bCs/>
          <w:lang w:val="ru-RU"/>
        </w:rPr>
        <w:t>, А.</w:t>
      </w:r>
      <w:r w:rsidRPr="00BA7F89">
        <w:rPr>
          <w:rFonts w:ascii="Times New Roman" w:hAnsi="Times New Roman"/>
          <w:bCs/>
          <w:lang w:val="ru-RU"/>
        </w:rPr>
        <w:t xml:space="preserve">В. </w:t>
      </w:r>
      <w:proofErr w:type="spellStart"/>
      <w:r w:rsidRPr="00BA7F89">
        <w:rPr>
          <w:rFonts w:ascii="Times New Roman" w:hAnsi="Times New Roman"/>
          <w:bCs/>
          <w:lang w:val="ru-RU"/>
        </w:rPr>
        <w:t>Шевкин</w:t>
      </w:r>
      <w:proofErr w:type="spellEnd"/>
      <w:r w:rsidRPr="00BA7F89">
        <w:rPr>
          <w:rFonts w:ascii="Times New Roman" w:hAnsi="Times New Roman"/>
          <w:bCs/>
          <w:lang w:val="ru-RU"/>
        </w:rPr>
        <w:t xml:space="preserve">. – 16 </w:t>
      </w:r>
      <w:r>
        <w:rPr>
          <w:rFonts w:ascii="Times New Roman" w:hAnsi="Times New Roman"/>
          <w:bCs/>
          <w:lang w:val="ru-RU"/>
        </w:rPr>
        <w:t>изд.</w:t>
      </w:r>
      <w:r w:rsidRPr="00BA7F89">
        <w:rPr>
          <w:rFonts w:ascii="Times New Roman" w:hAnsi="Times New Roman"/>
          <w:bCs/>
          <w:lang w:val="ru-RU"/>
        </w:rPr>
        <w:t xml:space="preserve"> – М. : Просвещение, 2017. – 272 с.: ил.</w:t>
      </w:r>
    </w:p>
    <w:p w:rsidR="00BA7F89" w:rsidRPr="00BA7F89" w:rsidRDefault="00BA7F89" w:rsidP="00BA7F89">
      <w:pPr>
        <w:numPr>
          <w:ilvl w:val="0"/>
          <w:numId w:val="12"/>
        </w:numPr>
        <w:shd w:val="clear" w:color="auto" w:fill="FFFFFF"/>
        <w:ind w:left="284" w:hanging="284"/>
        <w:jc w:val="both"/>
        <w:rPr>
          <w:rFonts w:ascii="Times New Roman" w:eastAsia="Times New Roman" w:hAnsi="Times New Roman"/>
          <w:lang w:val="ru-RU" w:eastAsia="ru-RU" w:bidi="ar-SA"/>
        </w:rPr>
      </w:pPr>
      <w:r w:rsidRPr="00BA7F89">
        <w:rPr>
          <w:rFonts w:ascii="Times New Roman" w:eastAsia="Times New Roman" w:hAnsi="Times New Roman"/>
          <w:lang w:val="ru-RU" w:eastAsia="ru-RU" w:bidi="ar-SA"/>
        </w:rPr>
        <w:t xml:space="preserve">Проблемное </w:t>
      </w:r>
      <w:r>
        <w:rPr>
          <w:rFonts w:ascii="Times New Roman" w:eastAsia="Times New Roman" w:hAnsi="Times New Roman"/>
          <w:lang w:val="ru-RU" w:eastAsia="ru-RU" w:bidi="ar-SA"/>
        </w:rPr>
        <w:t>обучение на уроках математики / М.А. Гончарова, Н.</w:t>
      </w:r>
      <w:r w:rsidRPr="00BA7F89">
        <w:rPr>
          <w:rFonts w:ascii="Times New Roman" w:eastAsia="Times New Roman" w:hAnsi="Times New Roman"/>
          <w:lang w:val="ru-RU" w:eastAsia="ru-RU" w:bidi="ar-SA"/>
        </w:rPr>
        <w:t xml:space="preserve">В. Решетникова // Школьные </w:t>
      </w:r>
      <w:r>
        <w:rPr>
          <w:rFonts w:ascii="Times New Roman" w:eastAsia="Times New Roman" w:hAnsi="Times New Roman"/>
          <w:lang w:val="ru-RU" w:eastAsia="ru-RU" w:bidi="ar-SA"/>
        </w:rPr>
        <w:t xml:space="preserve">технологии. – 2013. – № 2. – С. </w:t>
      </w:r>
      <w:r w:rsidRPr="00BA7F89">
        <w:rPr>
          <w:rFonts w:ascii="Times New Roman" w:eastAsia="Times New Roman" w:hAnsi="Times New Roman"/>
          <w:lang w:val="ru-RU" w:eastAsia="ru-RU" w:bidi="ar-SA"/>
        </w:rPr>
        <w:t>96-105.</w:t>
      </w:r>
    </w:p>
    <w:p w:rsidR="00DA107E" w:rsidRPr="00BA7F89" w:rsidRDefault="00BA7F89" w:rsidP="00BA7F89">
      <w:pPr>
        <w:ind w:left="284" w:hanging="284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5. </w:t>
      </w:r>
      <w:proofErr w:type="spellStart"/>
      <w:r w:rsidR="00DA107E" w:rsidRPr="00BA7F89">
        <w:rPr>
          <w:rFonts w:ascii="Times New Roman" w:hAnsi="Times New Roman"/>
          <w:bCs/>
          <w:lang w:val="ru-RU"/>
        </w:rPr>
        <w:t>Эльконин</w:t>
      </w:r>
      <w:proofErr w:type="spellEnd"/>
      <w:r w:rsidR="00DA107E" w:rsidRPr="00BA7F89">
        <w:rPr>
          <w:rFonts w:ascii="Times New Roman" w:hAnsi="Times New Roman"/>
          <w:bCs/>
          <w:lang w:val="ru-RU"/>
        </w:rPr>
        <w:t xml:space="preserve">, Д.Б. Избранные педагогические труды / Д.Б. </w:t>
      </w:r>
      <w:proofErr w:type="spellStart"/>
      <w:r w:rsidR="00DA107E" w:rsidRPr="00BA7F89">
        <w:rPr>
          <w:rFonts w:ascii="Times New Roman" w:hAnsi="Times New Roman"/>
          <w:bCs/>
          <w:lang w:val="ru-RU"/>
        </w:rPr>
        <w:t>Эльконин</w:t>
      </w:r>
      <w:proofErr w:type="spellEnd"/>
      <w:r w:rsidR="00DA107E" w:rsidRPr="00BA7F89">
        <w:rPr>
          <w:rFonts w:ascii="Times New Roman" w:hAnsi="Times New Roman"/>
          <w:bCs/>
          <w:lang w:val="ru-RU"/>
        </w:rPr>
        <w:t xml:space="preserve"> / Под ред. В.В</w:t>
      </w:r>
      <w:r>
        <w:rPr>
          <w:rFonts w:ascii="Times New Roman" w:hAnsi="Times New Roman"/>
          <w:bCs/>
          <w:lang w:val="ru-RU"/>
        </w:rPr>
        <w:t>. Давыдова, В.П. Зинченко. – М.</w:t>
      </w:r>
      <w:r w:rsidR="00DA107E" w:rsidRPr="00BA7F89">
        <w:rPr>
          <w:rFonts w:ascii="Times New Roman" w:hAnsi="Times New Roman"/>
          <w:bCs/>
          <w:lang w:val="ru-RU"/>
        </w:rPr>
        <w:t xml:space="preserve">: Педагогика, 1989. – 554 </w:t>
      </w:r>
      <w:proofErr w:type="gramStart"/>
      <w:r w:rsidR="00DA107E" w:rsidRPr="00BA7F89">
        <w:rPr>
          <w:rFonts w:ascii="Times New Roman" w:hAnsi="Times New Roman"/>
          <w:bCs/>
          <w:lang w:val="ru-RU"/>
        </w:rPr>
        <w:t>с</w:t>
      </w:r>
      <w:proofErr w:type="gramEnd"/>
      <w:r w:rsidR="00DA107E" w:rsidRPr="00BA7F89">
        <w:rPr>
          <w:rFonts w:ascii="Times New Roman" w:hAnsi="Times New Roman"/>
          <w:bCs/>
          <w:lang w:val="ru-RU"/>
        </w:rPr>
        <w:t>.</w:t>
      </w:r>
    </w:p>
    <w:p w:rsidR="00DA107E" w:rsidRPr="00BA7F89" w:rsidRDefault="00DA107E" w:rsidP="00BA7F89">
      <w:pPr>
        <w:shd w:val="clear" w:color="auto" w:fill="FFFFFF"/>
        <w:ind w:left="709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DA107E" w:rsidRDefault="00DA107E" w:rsidP="00DA107E">
      <w:pPr>
        <w:ind w:firstLine="567"/>
        <w:jc w:val="both"/>
        <w:rPr>
          <w:rFonts w:ascii="Times New Roman" w:hAnsi="Times New Roman"/>
          <w:bCs/>
          <w:lang w:val="ru-RU"/>
        </w:rPr>
      </w:pPr>
    </w:p>
    <w:p w:rsidR="00DA107E" w:rsidRPr="005F7C05" w:rsidRDefault="00DA107E" w:rsidP="005F7C05">
      <w:pPr>
        <w:ind w:firstLine="567"/>
        <w:jc w:val="both"/>
        <w:rPr>
          <w:rFonts w:ascii="Times New Roman" w:hAnsi="Times New Roman"/>
          <w:bCs/>
          <w:lang w:val="ru-RU"/>
        </w:rPr>
      </w:pPr>
    </w:p>
    <w:sectPr w:rsidR="00DA107E" w:rsidRPr="005F7C05" w:rsidSect="00F647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1A6E"/>
    <w:multiLevelType w:val="hybridMultilevel"/>
    <w:tmpl w:val="24A08B26"/>
    <w:lvl w:ilvl="0" w:tplc="26341EC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16109F"/>
    <w:multiLevelType w:val="hybridMultilevel"/>
    <w:tmpl w:val="9440FE82"/>
    <w:lvl w:ilvl="0" w:tplc="47DE7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804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2A6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2AF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662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A69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BC9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C2F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B05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CF228D"/>
    <w:multiLevelType w:val="hybridMultilevel"/>
    <w:tmpl w:val="4AA4D600"/>
    <w:lvl w:ilvl="0" w:tplc="7A7E9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BC2A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0F4E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E9ED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0148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4706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0CE4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4FE4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3C6D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0D7C0307"/>
    <w:multiLevelType w:val="hybridMultilevel"/>
    <w:tmpl w:val="384E8484"/>
    <w:lvl w:ilvl="0" w:tplc="43AC77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FEF6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04A0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887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9E60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F028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0EB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EE90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629B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0AF0C63"/>
    <w:multiLevelType w:val="hybridMultilevel"/>
    <w:tmpl w:val="DD243A62"/>
    <w:lvl w:ilvl="0" w:tplc="0ACC9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32A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F8F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E05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100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603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501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18B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D65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6472358"/>
    <w:multiLevelType w:val="hybridMultilevel"/>
    <w:tmpl w:val="436CF256"/>
    <w:lvl w:ilvl="0" w:tplc="65004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827D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6269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042C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A0B8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C85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325E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62E1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2E9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5C868DA"/>
    <w:multiLevelType w:val="hybridMultilevel"/>
    <w:tmpl w:val="6D7A7DB2"/>
    <w:lvl w:ilvl="0" w:tplc="86D03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941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78C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0E4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900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087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D8C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586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5A5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34E3AD6"/>
    <w:multiLevelType w:val="hybridMultilevel"/>
    <w:tmpl w:val="B9E63910"/>
    <w:lvl w:ilvl="0" w:tplc="9C7E1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E2B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500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824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E87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08C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404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34E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ACE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D71264D"/>
    <w:multiLevelType w:val="hybridMultilevel"/>
    <w:tmpl w:val="1F0A0CD4"/>
    <w:lvl w:ilvl="0" w:tplc="A5BEFC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E21E5638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19900F14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EB14DC74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CE70261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36C2F732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D700B7A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0D25FE0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AD7E4E4A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9">
    <w:nsid w:val="59350D9E"/>
    <w:multiLevelType w:val="multilevel"/>
    <w:tmpl w:val="475E77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24492"/>
    <w:multiLevelType w:val="hybridMultilevel"/>
    <w:tmpl w:val="B96E25BE"/>
    <w:lvl w:ilvl="0" w:tplc="4AE00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DCD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DA3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FE8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D0A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001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FE7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4C0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8AE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CFA08D0"/>
    <w:multiLevelType w:val="multilevel"/>
    <w:tmpl w:val="7FCE74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42D13"/>
    <w:rsid w:val="000817F6"/>
    <w:rsid w:val="000A470C"/>
    <w:rsid w:val="000F597A"/>
    <w:rsid w:val="0014069C"/>
    <w:rsid w:val="001A528C"/>
    <w:rsid w:val="001C4C18"/>
    <w:rsid w:val="001E4B8E"/>
    <w:rsid w:val="002F37D1"/>
    <w:rsid w:val="00342D13"/>
    <w:rsid w:val="003A1CC5"/>
    <w:rsid w:val="003B7E1C"/>
    <w:rsid w:val="004707DB"/>
    <w:rsid w:val="004932E5"/>
    <w:rsid w:val="00496121"/>
    <w:rsid w:val="004A0BE3"/>
    <w:rsid w:val="005C7297"/>
    <w:rsid w:val="005F7C05"/>
    <w:rsid w:val="006B5B05"/>
    <w:rsid w:val="007133C8"/>
    <w:rsid w:val="007635B3"/>
    <w:rsid w:val="0083295C"/>
    <w:rsid w:val="00861F1F"/>
    <w:rsid w:val="008D60C3"/>
    <w:rsid w:val="00987146"/>
    <w:rsid w:val="009965FA"/>
    <w:rsid w:val="009D6E33"/>
    <w:rsid w:val="00A659AB"/>
    <w:rsid w:val="00A86C6F"/>
    <w:rsid w:val="00A97DF4"/>
    <w:rsid w:val="00B016FC"/>
    <w:rsid w:val="00BA7F89"/>
    <w:rsid w:val="00C343B4"/>
    <w:rsid w:val="00CD40E7"/>
    <w:rsid w:val="00D93D6B"/>
    <w:rsid w:val="00DA107E"/>
    <w:rsid w:val="00DA7999"/>
    <w:rsid w:val="00DC297A"/>
    <w:rsid w:val="00DF627B"/>
    <w:rsid w:val="00E56E83"/>
    <w:rsid w:val="00E75DB9"/>
    <w:rsid w:val="00F11DB9"/>
    <w:rsid w:val="00F41104"/>
    <w:rsid w:val="00F64715"/>
    <w:rsid w:val="00F66B8D"/>
    <w:rsid w:val="00F75D84"/>
    <w:rsid w:val="00F878D6"/>
    <w:rsid w:val="00F93107"/>
    <w:rsid w:val="00FA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F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7D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7D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D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D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D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DF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DF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DF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D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27B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DF62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9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97A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97DF4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7">
    <w:name w:val="No Spacing"/>
    <w:basedOn w:val="a"/>
    <w:uiPriority w:val="1"/>
    <w:qFormat/>
    <w:rsid w:val="00A97DF4"/>
    <w:rPr>
      <w:szCs w:val="32"/>
    </w:rPr>
  </w:style>
  <w:style w:type="character" w:customStyle="1" w:styleId="20">
    <w:name w:val="Заголовок 2 Знак"/>
    <w:basedOn w:val="a0"/>
    <w:link w:val="2"/>
    <w:uiPriority w:val="9"/>
    <w:rsid w:val="00A97D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97D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97DF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97DF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97DF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97DF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97DF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97DF4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A97D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A97D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A97D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A97DF4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A97DF4"/>
    <w:rPr>
      <w:b/>
      <w:bCs/>
    </w:rPr>
  </w:style>
  <w:style w:type="character" w:styleId="ad">
    <w:name w:val="Emphasis"/>
    <w:basedOn w:val="a0"/>
    <w:uiPriority w:val="20"/>
    <w:qFormat/>
    <w:rsid w:val="00A97DF4"/>
    <w:rPr>
      <w:rFonts w:asciiTheme="minorHAnsi" w:hAnsiTheme="minorHAnsi"/>
      <w:b/>
      <w:i/>
      <w:iCs/>
    </w:rPr>
  </w:style>
  <w:style w:type="paragraph" w:styleId="ae">
    <w:name w:val="List Paragraph"/>
    <w:basedOn w:val="a"/>
    <w:uiPriority w:val="34"/>
    <w:qFormat/>
    <w:rsid w:val="00A97D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97DF4"/>
    <w:rPr>
      <w:i/>
    </w:rPr>
  </w:style>
  <w:style w:type="character" w:customStyle="1" w:styleId="22">
    <w:name w:val="Цитата 2 Знак"/>
    <w:basedOn w:val="a0"/>
    <w:link w:val="21"/>
    <w:uiPriority w:val="29"/>
    <w:rsid w:val="00A97DF4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A97DF4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A97DF4"/>
    <w:rPr>
      <w:b/>
      <w:i/>
      <w:sz w:val="24"/>
    </w:rPr>
  </w:style>
  <w:style w:type="character" w:styleId="af1">
    <w:name w:val="Subtle Emphasis"/>
    <w:uiPriority w:val="19"/>
    <w:qFormat/>
    <w:rsid w:val="00A97DF4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97DF4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97DF4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97DF4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97DF4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A97DF4"/>
    <w:pPr>
      <w:outlineLvl w:val="9"/>
    </w:pPr>
  </w:style>
  <w:style w:type="paragraph" w:styleId="af7">
    <w:name w:val="caption"/>
    <w:basedOn w:val="a"/>
    <w:next w:val="a"/>
    <w:uiPriority w:val="35"/>
    <w:semiHidden/>
    <w:unhideWhenUsed/>
    <w:rsid w:val="00F64715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9986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17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83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53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47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4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1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96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50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FC490-AB70-4280-8994-F667DA36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2019-10-25T04:53:00Z</dcterms:created>
  <dcterms:modified xsi:type="dcterms:W3CDTF">2019-10-25T04:53:00Z</dcterms:modified>
</cp:coreProperties>
</file>