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E8" w:rsidRDefault="008849E8" w:rsidP="008849E8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занятия № </w:t>
      </w:r>
      <w:r>
        <w:rPr>
          <w:b/>
          <w:sz w:val="28"/>
          <w:szCs w:val="28"/>
        </w:rPr>
        <w:t>23</w:t>
      </w:r>
    </w:p>
    <w:p w:rsidR="008849E8" w:rsidRDefault="008849E8" w:rsidP="008849E8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167"/>
        <w:gridCol w:w="1167"/>
        <w:gridCol w:w="1168"/>
        <w:gridCol w:w="1169"/>
        <w:gridCol w:w="1169"/>
        <w:gridCol w:w="1169"/>
        <w:gridCol w:w="1169"/>
      </w:tblGrid>
      <w:tr w:rsidR="008849E8" w:rsidTr="00FE73D4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49E8" w:rsidTr="00FE73D4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49E8" w:rsidTr="00FE73D4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E8" w:rsidRDefault="008849E8" w:rsidP="00FE73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49E8" w:rsidRDefault="008849E8" w:rsidP="008849E8">
      <w:pPr>
        <w:rPr>
          <w:b/>
          <w:sz w:val="28"/>
          <w:szCs w:val="28"/>
        </w:rPr>
      </w:pPr>
    </w:p>
    <w:p w:rsidR="008849E8" w:rsidRPr="00512EF8" w:rsidRDefault="008849E8" w:rsidP="008849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Специальности</w:t>
      </w:r>
      <w:r w:rsidRPr="00512EF8">
        <w:rPr>
          <w:b/>
          <w:sz w:val="28"/>
          <w:szCs w:val="28"/>
        </w:rPr>
        <w:t xml:space="preserve">: </w:t>
      </w:r>
    </w:p>
    <w:p w:rsidR="008849E8" w:rsidRPr="00512EF8" w:rsidRDefault="008849E8" w:rsidP="008849E8">
      <w:pPr>
        <w:rPr>
          <w:sz w:val="28"/>
          <w:szCs w:val="28"/>
        </w:rPr>
      </w:pPr>
      <w:r w:rsidRPr="00512EF8">
        <w:rPr>
          <w:sz w:val="28"/>
          <w:szCs w:val="28"/>
        </w:rPr>
        <w:t>08.02.01 Строительство и эксплуатация зданий и сооружений;</w:t>
      </w:r>
    </w:p>
    <w:p w:rsidR="008849E8" w:rsidRPr="00512EF8" w:rsidRDefault="008849E8" w:rsidP="008849E8">
      <w:pPr>
        <w:rPr>
          <w:sz w:val="28"/>
          <w:szCs w:val="28"/>
        </w:rPr>
      </w:pPr>
      <w:r w:rsidRPr="00512EF8">
        <w:rPr>
          <w:sz w:val="28"/>
          <w:szCs w:val="28"/>
        </w:rPr>
        <w:t>21.02.05 Зе</w:t>
      </w:r>
      <w:r>
        <w:rPr>
          <w:sz w:val="28"/>
          <w:szCs w:val="28"/>
        </w:rPr>
        <w:t>мельно-имущественные отношения.</w:t>
      </w:r>
    </w:p>
    <w:p w:rsidR="008849E8" w:rsidRPr="00512EF8" w:rsidRDefault="008849E8" w:rsidP="008849E8">
      <w:pPr>
        <w:suppressAutoHyphens/>
        <w:rPr>
          <w:b/>
          <w:sz w:val="28"/>
          <w:szCs w:val="28"/>
        </w:rPr>
      </w:pPr>
    </w:p>
    <w:p w:rsidR="008849E8" w:rsidRDefault="008849E8" w:rsidP="008849E8">
      <w:pPr>
        <w:suppressAutoHyphens/>
        <w:jc w:val="both"/>
        <w:rPr>
          <w:sz w:val="28"/>
          <w:szCs w:val="28"/>
        </w:rPr>
      </w:pPr>
      <w:r w:rsidRPr="00512EF8">
        <w:rPr>
          <w:b/>
          <w:sz w:val="28"/>
          <w:szCs w:val="28"/>
        </w:rPr>
        <w:t>Преподаватель</w:t>
      </w:r>
      <w:proofErr w:type="gramStart"/>
      <w:r w:rsidRPr="00512EF8">
        <w:rPr>
          <w:b/>
          <w:sz w:val="28"/>
          <w:szCs w:val="28"/>
        </w:rPr>
        <w:t xml:space="preserve"> :</w:t>
      </w:r>
      <w:proofErr w:type="gramEnd"/>
      <w:r w:rsidRPr="00512EF8">
        <w:rPr>
          <w:b/>
          <w:sz w:val="28"/>
          <w:szCs w:val="28"/>
        </w:rPr>
        <w:t xml:space="preserve"> </w:t>
      </w:r>
      <w:r w:rsidRPr="00512EF8">
        <w:rPr>
          <w:sz w:val="28"/>
          <w:szCs w:val="28"/>
        </w:rPr>
        <w:t>Ибраева З.Г.</w:t>
      </w:r>
    </w:p>
    <w:p w:rsidR="008849E8" w:rsidRPr="00512EF8" w:rsidRDefault="008849E8" w:rsidP="008849E8">
      <w:pPr>
        <w:suppressAutoHyphens/>
        <w:jc w:val="both"/>
        <w:rPr>
          <w:b/>
          <w:i/>
          <w:sz w:val="28"/>
          <w:szCs w:val="28"/>
        </w:rPr>
      </w:pPr>
      <w:r w:rsidRPr="00512EF8">
        <w:rPr>
          <w:b/>
          <w:sz w:val="28"/>
          <w:szCs w:val="28"/>
        </w:rPr>
        <w:t>Дисциплина</w:t>
      </w:r>
      <w:r w:rsidRPr="00512EF8">
        <w:rPr>
          <w:sz w:val="28"/>
          <w:szCs w:val="28"/>
        </w:rPr>
        <w:t>:</w:t>
      </w:r>
      <w:r w:rsidRPr="00512EF8">
        <w:rPr>
          <w:i/>
          <w:sz w:val="28"/>
          <w:szCs w:val="28"/>
        </w:rPr>
        <w:t xml:space="preserve"> </w:t>
      </w:r>
      <w:r w:rsidRPr="00512EF8">
        <w:rPr>
          <w:sz w:val="28"/>
          <w:szCs w:val="28"/>
        </w:rPr>
        <w:t>Математика</w:t>
      </w:r>
      <w:r>
        <w:rPr>
          <w:sz w:val="28"/>
          <w:szCs w:val="28"/>
        </w:rPr>
        <w:t>.</w:t>
      </w:r>
    </w:p>
    <w:p w:rsidR="008849E8" w:rsidRPr="00512EF8" w:rsidRDefault="008849E8" w:rsidP="008849E8">
      <w:pPr>
        <w:suppressAutoHyphens/>
        <w:jc w:val="both"/>
        <w:rPr>
          <w:i/>
          <w:sz w:val="28"/>
          <w:szCs w:val="28"/>
        </w:rPr>
      </w:pPr>
      <w:r w:rsidRPr="00512EF8">
        <w:rPr>
          <w:b/>
          <w:sz w:val="28"/>
          <w:szCs w:val="28"/>
        </w:rPr>
        <w:t xml:space="preserve">Тема раздела: </w:t>
      </w:r>
      <w:r w:rsidRPr="008849E8">
        <w:rPr>
          <w:sz w:val="28"/>
          <w:szCs w:val="28"/>
        </w:rPr>
        <w:t>Основы тригонометрии</w:t>
      </w:r>
      <w:r>
        <w:rPr>
          <w:sz w:val="28"/>
          <w:szCs w:val="28"/>
        </w:rPr>
        <w:t>.</w:t>
      </w:r>
    </w:p>
    <w:p w:rsidR="008849E8" w:rsidRPr="00512EF8" w:rsidRDefault="008849E8" w:rsidP="008849E8">
      <w:pPr>
        <w:suppressAutoHyphens/>
        <w:jc w:val="both"/>
        <w:rPr>
          <w:sz w:val="28"/>
          <w:szCs w:val="28"/>
        </w:rPr>
      </w:pPr>
      <w:r w:rsidRPr="00512EF8">
        <w:rPr>
          <w:b/>
          <w:sz w:val="28"/>
          <w:szCs w:val="28"/>
        </w:rPr>
        <w:t xml:space="preserve">Тема занятия: </w:t>
      </w:r>
      <w:r w:rsidRPr="008849E8">
        <w:rPr>
          <w:sz w:val="28"/>
          <w:szCs w:val="28"/>
        </w:rPr>
        <w:t>Основное тригонометрическое тождество.</w:t>
      </w:r>
    </w:p>
    <w:p w:rsidR="008849E8" w:rsidRPr="00512EF8" w:rsidRDefault="008849E8" w:rsidP="008849E8">
      <w:pPr>
        <w:suppressAutoHyphens/>
        <w:jc w:val="both"/>
        <w:rPr>
          <w:b/>
          <w:sz w:val="28"/>
          <w:szCs w:val="28"/>
        </w:rPr>
      </w:pPr>
      <w:r w:rsidRPr="00512EF8">
        <w:rPr>
          <w:b/>
          <w:sz w:val="28"/>
          <w:szCs w:val="28"/>
        </w:rPr>
        <w:t xml:space="preserve">Вид занятия: </w:t>
      </w:r>
      <w:r w:rsidRPr="009F4D2B">
        <w:rPr>
          <w:sz w:val="28"/>
          <w:szCs w:val="28"/>
        </w:rPr>
        <w:t>Комбинированный урок</w:t>
      </w:r>
      <w:r>
        <w:rPr>
          <w:sz w:val="28"/>
          <w:szCs w:val="28"/>
        </w:rPr>
        <w:t>.</w:t>
      </w:r>
    </w:p>
    <w:p w:rsidR="008849E8" w:rsidRDefault="008849E8" w:rsidP="008849E8">
      <w:pPr>
        <w:jc w:val="both"/>
        <w:rPr>
          <w:b/>
          <w:i/>
          <w:sz w:val="28"/>
          <w:szCs w:val="28"/>
        </w:rPr>
      </w:pP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Формируемые общие компетенции:</w:t>
      </w:r>
    </w:p>
    <w:p w:rsidR="008849E8" w:rsidRPr="006A6BFA" w:rsidRDefault="008849E8" w:rsidP="008849E8">
      <w:pPr>
        <w:ind w:hanging="11"/>
        <w:jc w:val="both"/>
        <w:rPr>
          <w:sz w:val="28"/>
          <w:szCs w:val="28"/>
        </w:rPr>
      </w:pPr>
      <w:proofErr w:type="gramStart"/>
      <w:r w:rsidRPr="006A6BFA">
        <w:rPr>
          <w:sz w:val="28"/>
          <w:szCs w:val="28"/>
        </w:rPr>
        <w:t>ОК</w:t>
      </w:r>
      <w:proofErr w:type="gramEnd"/>
      <w:r w:rsidRPr="006A6BFA">
        <w:rPr>
          <w:sz w:val="28"/>
          <w:szCs w:val="28"/>
        </w:rPr>
        <w:t xml:space="preserve"> 1.</w:t>
      </w:r>
      <w:r w:rsidRPr="006A6BFA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контекстам;</w:t>
      </w:r>
    </w:p>
    <w:p w:rsidR="008849E8" w:rsidRPr="006A6BFA" w:rsidRDefault="008849E8" w:rsidP="008849E8">
      <w:pPr>
        <w:ind w:hanging="11"/>
        <w:jc w:val="both"/>
        <w:rPr>
          <w:sz w:val="28"/>
          <w:szCs w:val="28"/>
        </w:rPr>
      </w:pPr>
      <w:proofErr w:type="gramStart"/>
      <w:r w:rsidRPr="006A6BFA">
        <w:rPr>
          <w:sz w:val="28"/>
          <w:szCs w:val="28"/>
        </w:rPr>
        <w:t>ОК</w:t>
      </w:r>
      <w:proofErr w:type="gramEnd"/>
      <w:r w:rsidRPr="006A6BFA">
        <w:rPr>
          <w:sz w:val="28"/>
          <w:szCs w:val="28"/>
        </w:rPr>
        <w:t xml:space="preserve"> 2.</w:t>
      </w:r>
      <w:r w:rsidRPr="006A6BFA">
        <w:rPr>
          <w:sz w:val="28"/>
          <w:szCs w:val="28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8849E8" w:rsidRPr="006A6BFA" w:rsidRDefault="008849E8" w:rsidP="008849E8">
      <w:pPr>
        <w:ind w:hanging="11"/>
        <w:jc w:val="both"/>
        <w:rPr>
          <w:sz w:val="28"/>
          <w:szCs w:val="28"/>
        </w:rPr>
      </w:pPr>
      <w:proofErr w:type="gramStart"/>
      <w:r w:rsidRPr="006A6BFA">
        <w:rPr>
          <w:sz w:val="28"/>
          <w:szCs w:val="28"/>
        </w:rPr>
        <w:t>ОК</w:t>
      </w:r>
      <w:proofErr w:type="gramEnd"/>
      <w:r w:rsidRPr="006A6BFA">
        <w:rPr>
          <w:sz w:val="28"/>
          <w:szCs w:val="28"/>
        </w:rPr>
        <w:t xml:space="preserve"> 3.</w:t>
      </w:r>
      <w:r w:rsidRPr="006A6BFA">
        <w:rPr>
          <w:sz w:val="28"/>
          <w:szCs w:val="28"/>
        </w:rPr>
        <w:tab/>
        <w:t>Планировать и реализовывать собственное профессиональное и личнос</w:t>
      </w:r>
      <w:r>
        <w:rPr>
          <w:sz w:val="28"/>
          <w:szCs w:val="28"/>
        </w:rPr>
        <w:t>тное развитие.</w:t>
      </w:r>
    </w:p>
    <w:p w:rsidR="008849E8" w:rsidRDefault="008849E8" w:rsidP="008849E8">
      <w:pPr>
        <w:jc w:val="both"/>
        <w:rPr>
          <w:b/>
        </w:rPr>
      </w:pPr>
      <w:r>
        <w:rPr>
          <w:b/>
          <w:sz w:val="28"/>
          <w:szCs w:val="28"/>
        </w:rPr>
        <w:t>Цель занятия:</w:t>
      </w:r>
      <w:r w:rsidRPr="006A6BF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осознания студентами необходимости изучения математики.</w:t>
      </w:r>
    </w:p>
    <w:p w:rsidR="008849E8" w:rsidRPr="006A6BFA" w:rsidRDefault="008849E8" w:rsidP="008849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 занятия: </w:t>
      </w:r>
    </w:p>
    <w:p w:rsidR="008849E8" w:rsidRDefault="008849E8" w:rsidP="00884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7752">
        <w:rPr>
          <w:b/>
          <w:sz w:val="28"/>
          <w:szCs w:val="28"/>
        </w:rPr>
        <w:t>Образовательные (обучающие):</w:t>
      </w:r>
      <w:r w:rsidRPr="00877752">
        <w:t xml:space="preserve"> </w:t>
      </w:r>
      <w:r>
        <w:rPr>
          <w:sz w:val="28"/>
          <w:szCs w:val="28"/>
        </w:rPr>
        <w:t>формировать</w:t>
      </w:r>
      <w:r w:rsidRPr="008849E8">
        <w:rPr>
          <w:sz w:val="28"/>
          <w:szCs w:val="28"/>
        </w:rPr>
        <w:t xml:space="preserve"> понятия тождества, умения доказывать тождества и упрощать тригонометрические выражения с использованием изученных формул.</w:t>
      </w:r>
    </w:p>
    <w:p w:rsidR="008849E8" w:rsidRDefault="008849E8" w:rsidP="008849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77752">
        <w:rPr>
          <w:b/>
          <w:sz w:val="28"/>
          <w:szCs w:val="28"/>
        </w:rPr>
        <w:t>Развивающие:</w:t>
      </w:r>
      <w:r w:rsidRPr="00877752">
        <w:t xml:space="preserve"> </w:t>
      </w:r>
      <w:r>
        <w:rPr>
          <w:sz w:val="28"/>
          <w:szCs w:val="28"/>
        </w:rPr>
        <w:t>развивать логическое мышление, память</w:t>
      </w:r>
      <w:r w:rsidRPr="008849E8">
        <w:rPr>
          <w:sz w:val="28"/>
          <w:szCs w:val="28"/>
        </w:rPr>
        <w:t>, умений сравнивать, выявлять закономерности, преодолевать трудности при решени</w:t>
      </w:r>
      <w:r>
        <w:rPr>
          <w:sz w:val="28"/>
          <w:szCs w:val="28"/>
        </w:rPr>
        <w:t>и математических задач, развивать познавательный интерес у</w:t>
      </w:r>
      <w:r w:rsidRPr="008849E8">
        <w:rPr>
          <w:sz w:val="28"/>
          <w:szCs w:val="28"/>
        </w:rPr>
        <w:t xml:space="preserve"> учащихся.</w:t>
      </w:r>
      <w:r>
        <w:rPr>
          <w:b/>
          <w:sz w:val="28"/>
          <w:szCs w:val="28"/>
        </w:rPr>
        <w:t xml:space="preserve">      </w:t>
      </w:r>
      <w:r w:rsidRPr="00877752">
        <w:rPr>
          <w:b/>
          <w:sz w:val="28"/>
          <w:szCs w:val="28"/>
        </w:rPr>
        <w:t>Воспитательные:</w:t>
      </w:r>
      <w:r w:rsidRPr="0087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Pr="008849E8">
        <w:rPr>
          <w:sz w:val="28"/>
          <w:szCs w:val="28"/>
        </w:rPr>
        <w:t xml:space="preserve"> ответственного отношения к учебному труду, настойчивости для достижения конечных результатов при решении задач.</w:t>
      </w:r>
    </w:p>
    <w:p w:rsidR="008849E8" w:rsidRDefault="008849E8" w:rsidP="008849E8">
      <w:pPr>
        <w:pStyle w:val="a3"/>
        <w:jc w:val="both"/>
        <w:rPr>
          <w:b/>
          <w:bCs/>
          <w:i/>
          <w:iCs/>
        </w:rPr>
      </w:pP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52">
        <w:rPr>
          <w:rFonts w:ascii="Times New Roman" w:hAnsi="Times New Roman" w:cs="Times New Roman"/>
          <w:sz w:val="28"/>
          <w:szCs w:val="28"/>
        </w:rPr>
        <w:t>информационно – коммуникационная, здоровье сберегающая.</w:t>
      </w: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  <w:r w:rsidRPr="0087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752">
        <w:rPr>
          <w:rFonts w:ascii="Times New Roman" w:hAnsi="Times New Roman" w:cs="Times New Roman"/>
          <w:sz w:val="28"/>
          <w:szCs w:val="28"/>
        </w:rPr>
        <w:t>информационные, словестные, объяснительно-иллюстративные.</w:t>
      </w: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9E8" w:rsidRPr="00877752" w:rsidRDefault="008849E8" w:rsidP="008849E8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357"/>
        <w:contextualSpacing/>
        <w:jc w:val="both"/>
        <w:rPr>
          <w:bCs/>
          <w:sz w:val="28"/>
          <w:szCs w:val="28"/>
        </w:rPr>
      </w:pPr>
      <w:r>
        <w:rPr>
          <w:b/>
          <w:sz w:val="28"/>
        </w:rPr>
        <w:t>- вербальные:</w:t>
      </w:r>
      <w:r w:rsidRPr="00016E6B">
        <w:t xml:space="preserve"> </w:t>
      </w:r>
      <w:r>
        <w:rPr>
          <w:bCs/>
          <w:sz w:val="28"/>
          <w:szCs w:val="28"/>
        </w:rPr>
        <w:t xml:space="preserve">Алимов Ш.А., Колягин Ю.М. «Математика: алгебра и начала математического анализа, геометрия. Алгебра и начала </w:t>
      </w:r>
      <w:r>
        <w:rPr>
          <w:bCs/>
          <w:sz w:val="28"/>
          <w:szCs w:val="28"/>
        </w:rPr>
        <w:lastRenderedPageBreak/>
        <w:t>математического анализа. 10-11 класс», Учебник издательство «Просвещение»,2015,2018.</w:t>
      </w: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>кабинет 202</w:t>
      </w:r>
    </w:p>
    <w:p w:rsidR="008849E8" w:rsidRDefault="008849E8" w:rsidP="008849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9E8" w:rsidRDefault="008849E8" w:rsidP="00884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849E8" w:rsidRDefault="008849E8" w:rsidP="008849E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момент </w:t>
      </w:r>
      <w:r>
        <w:rPr>
          <w:i/>
          <w:sz w:val="28"/>
          <w:szCs w:val="28"/>
        </w:rPr>
        <w:t>(2 мин.)</w:t>
      </w:r>
    </w:p>
    <w:p w:rsidR="008849E8" w:rsidRDefault="008849E8" w:rsidP="008849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приветствие;</w:t>
      </w:r>
    </w:p>
    <w:p w:rsidR="008849E8" w:rsidRDefault="008849E8" w:rsidP="008849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присутствующих и готовности студентов к проведению занятий;</w:t>
      </w:r>
    </w:p>
    <w:p w:rsidR="008849E8" w:rsidRDefault="008849E8" w:rsidP="008849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аудитории;</w:t>
      </w:r>
    </w:p>
    <w:p w:rsidR="008849E8" w:rsidRDefault="008849E8" w:rsidP="008849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целей занятия, формулирование цели занятия совместно с </w:t>
      </w:r>
      <w:proofErr w:type="gramStart"/>
      <w:r>
        <w:rPr>
          <w:sz w:val="28"/>
          <w:szCs w:val="28"/>
        </w:rPr>
        <w:t>обучающимися</w:t>
      </w:r>
      <w:proofErr w:type="gramEnd"/>
    </w:p>
    <w:p w:rsidR="008849E8" w:rsidRDefault="008849E8" w:rsidP="008849E8">
      <w:pPr>
        <w:jc w:val="both"/>
        <w:rPr>
          <w:b/>
          <w:sz w:val="28"/>
          <w:szCs w:val="28"/>
        </w:rPr>
      </w:pPr>
    </w:p>
    <w:p w:rsidR="008849E8" w:rsidRDefault="008849E8" w:rsidP="008849E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 Проверка выполнения, оценка и коррекция домашнего задания </w:t>
      </w: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15мин.)</w:t>
      </w:r>
    </w:p>
    <w:p w:rsidR="008849E8" w:rsidRDefault="008849E8" w:rsidP="008849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 и форма проведения:</w:t>
      </w:r>
    </w:p>
    <w:p w:rsidR="008849E8" w:rsidRPr="008849E8" w:rsidRDefault="008849E8" w:rsidP="008849E8">
      <w:pPr>
        <w:ind w:left="263"/>
        <w:jc w:val="both"/>
        <w:rPr>
          <w:sz w:val="28"/>
          <w:szCs w:val="28"/>
        </w:rPr>
      </w:pPr>
      <w:r w:rsidRPr="008849E8">
        <w:rPr>
          <w:sz w:val="28"/>
          <w:szCs w:val="28"/>
        </w:rPr>
        <w:t>Повторим</w:t>
      </w:r>
      <w:r>
        <w:rPr>
          <w:sz w:val="28"/>
          <w:szCs w:val="28"/>
        </w:rPr>
        <w:t xml:space="preserve"> основные понятия тригонометрии.</w:t>
      </w:r>
    </w:p>
    <w:p w:rsidR="008849E8" w:rsidRDefault="008849E8" w:rsidP="008849E8">
      <w:pPr>
        <w:numPr>
          <w:ilvl w:val="0"/>
          <w:numId w:val="6"/>
        </w:numPr>
        <w:jc w:val="both"/>
      </w:pPr>
      <w:r>
        <w:t>Переведите в градусную меру угол:</w:t>
      </w:r>
    </w:p>
    <w:p w:rsidR="008849E8" w:rsidRPr="00AD2F08" w:rsidRDefault="008849E8" w:rsidP="008849E8">
      <w:pPr>
        <w:ind w:left="1066"/>
        <w:jc w:val="both"/>
        <w:rPr>
          <w:i/>
        </w:rPr>
      </w:pPr>
      <w:r>
        <w:t xml:space="preserve">а) </w:t>
      </w:r>
      <w:r w:rsidRPr="00AD2F08">
        <w:rPr>
          <w:i/>
        </w:rPr>
        <w:t xml:space="preserve">π;        </w:t>
      </w:r>
      <w:r>
        <w:t xml:space="preserve">б) </w:t>
      </w:r>
      <w:r w:rsidRPr="00AD2F08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6" o:title=""/>
          </v:shape>
          <o:OLEObject Type="Embed" ProgID="Equation.3" ShapeID="_x0000_i1025" DrawAspect="Content" ObjectID="_1632591670" r:id="rId7"/>
        </w:object>
      </w:r>
      <w:r w:rsidRPr="00AD2F08">
        <w:rPr>
          <w:i/>
        </w:rPr>
        <w:t xml:space="preserve">;        </w:t>
      </w:r>
      <w:r>
        <w:t xml:space="preserve">в) </w:t>
      </w:r>
      <w:r w:rsidRPr="00AD2F08">
        <w:rPr>
          <w:position w:val="-24"/>
        </w:rPr>
        <w:object w:dxaOrig="440" w:dyaOrig="620">
          <v:shape id="_x0000_i1026" type="#_x0000_t75" style="width:21.75pt;height:30.75pt" o:ole="">
            <v:imagedata r:id="rId8" o:title=""/>
          </v:shape>
          <o:OLEObject Type="Embed" ProgID="Equation.3" ShapeID="_x0000_i1026" DrawAspect="Content" ObjectID="_1632591671" r:id="rId9"/>
        </w:object>
      </w:r>
      <w:r w:rsidRPr="00AD2F08">
        <w:rPr>
          <w:i/>
        </w:rPr>
        <w:t xml:space="preserve">;        </w:t>
      </w:r>
      <w:r>
        <w:t xml:space="preserve">г) </w:t>
      </w:r>
      <w:r w:rsidRPr="00AD2F08">
        <w:rPr>
          <w:position w:val="-24"/>
        </w:rPr>
        <w:object w:dxaOrig="260" w:dyaOrig="620">
          <v:shape id="_x0000_i1027" type="#_x0000_t75" style="width:12.75pt;height:30.75pt" o:ole="">
            <v:imagedata r:id="rId10" o:title=""/>
          </v:shape>
          <o:OLEObject Type="Embed" ProgID="Equation.3" ShapeID="_x0000_i1027" DrawAspect="Content" ObjectID="_1632591672" r:id="rId11"/>
        </w:object>
      </w:r>
      <w:r w:rsidRPr="00AD2F08">
        <w:rPr>
          <w:i/>
        </w:rPr>
        <w:t xml:space="preserve">;        </w:t>
      </w:r>
      <w:r>
        <w:t xml:space="preserve">д) </w:t>
      </w:r>
      <w:r w:rsidRPr="00AD2F08">
        <w:rPr>
          <w:position w:val="-24"/>
        </w:rPr>
        <w:object w:dxaOrig="580" w:dyaOrig="620">
          <v:shape id="_x0000_i1028" type="#_x0000_t75" style="width:29.25pt;height:30.75pt" o:ole="">
            <v:imagedata r:id="rId12" o:title=""/>
          </v:shape>
          <o:OLEObject Type="Embed" ProgID="Equation.3" ShapeID="_x0000_i1028" DrawAspect="Content" ObjectID="_1632591673" r:id="rId13"/>
        </w:object>
      </w:r>
    </w:p>
    <w:p w:rsidR="008849E8" w:rsidRDefault="008849E8" w:rsidP="008849E8">
      <w:pPr>
        <w:jc w:val="both"/>
      </w:pPr>
      <w:r>
        <w:t xml:space="preserve">            2.  Переведите в радианную меру угол:</w:t>
      </w:r>
    </w:p>
    <w:p w:rsidR="008849E8" w:rsidRDefault="008849E8" w:rsidP="008849E8">
      <w:pPr>
        <w:jc w:val="both"/>
      </w:pPr>
      <w:r>
        <w:t xml:space="preserve">                 а) 90º</w:t>
      </w:r>
    </w:p>
    <w:p w:rsidR="008849E8" w:rsidRDefault="008849E8" w:rsidP="008849E8">
      <w:pPr>
        <w:jc w:val="both"/>
      </w:pPr>
      <w:r>
        <w:t xml:space="preserve">                 б) – 180º</w:t>
      </w:r>
    </w:p>
    <w:p w:rsidR="008849E8" w:rsidRDefault="008849E8" w:rsidP="008849E8">
      <w:pPr>
        <w:jc w:val="both"/>
      </w:pPr>
      <w:r>
        <w:t xml:space="preserve">                 в) 360º</w:t>
      </w:r>
    </w:p>
    <w:p w:rsidR="008849E8" w:rsidRDefault="008849E8" w:rsidP="008849E8">
      <w:pPr>
        <w:jc w:val="both"/>
      </w:pPr>
      <w:r>
        <w:t xml:space="preserve">                 г) – 270º</w:t>
      </w:r>
    </w:p>
    <w:p w:rsidR="008849E8" w:rsidRDefault="008849E8" w:rsidP="008849E8">
      <w:pPr>
        <w:jc w:val="both"/>
      </w:pPr>
      <w:r>
        <w:t xml:space="preserve">                 д) 720º</w:t>
      </w:r>
    </w:p>
    <w:p w:rsidR="008849E8" w:rsidRPr="00B73A06" w:rsidRDefault="008849E8" w:rsidP="008849E8">
      <w:pPr>
        <w:jc w:val="both"/>
      </w:pPr>
      <w:r>
        <w:t xml:space="preserve">            3.  Дайте определение </w:t>
      </w:r>
      <w:r w:rsidRPr="00AD2F08">
        <w:rPr>
          <w:lang w:val="en-US"/>
        </w:rPr>
        <w:t>sin</w:t>
      </w:r>
      <w:r w:rsidRPr="00B73A06">
        <w:t xml:space="preserve"> </w:t>
      </w:r>
      <w:r w:rsidRPr="00AD2F08">
        <w:rPr>
          <w:lang w:val="en-US"/>
        </w:rPr>
        <w:t>α</w:t>
      </w:r>
      <w:r w:rsidRPr="00B73A06">
        <w:t xml:space="preserve">, </w:t>
      </w:r>
      <w:proofErr w:type="spellStart"/>
      <w:r w:rsidRPr="00AD2F08">
        <w:rPr>
          <w:lang w:val="en-US"/>
        </w:rPr>
        <w:t>cos</w:t>
      </w:r>
      <w:proofErr w:type="spellEnd"/>
      <w:r w:rsidRPr="00B73A06">
        <w:t xml:space="preserve"> </w:t>
      </w:r>
      <w:r w:rsidRPr="00AD2F08">
        <w:rPr>
          <w:lang w:val="en-US"/>
        </w:rPr>
        <w:t>α</w:t>
      </w:r>
      <w:r w:rsidRPr="00B73A06">
        <w:t xml:space="preserve">, </w:t>
      </w:r>
      <w:proofErr w:type="spellStart"/>
      <w:r w:rsidRPr="00AD2F08">
        <w:rPr>
          <w:lang w:val="en-US"/>
        </w:rPr>
        <w:t>tg</w:t>
      </w:r>
      <w:proofErr w:type="spellEnd"/>
      <w:r w:rsidRPr="00B73A06">
        <w:t xml:space="preserve"> </w:t>
      </w:r>
      <w:r w:rsidRPr="00AD2F08">
        <w:rPr>
          <w:lang w:val="en-US"/>
        </w:rPr>
        <w:t>α</w:t>
      </w:r>
      <w:r w:rsidRPr="00B73A06">
        <w:t xml:space="preserve">, </w:t>
      </w:r>
      <w:proofErr w:type="spellStart"/>
      <w:r w:rsidRPr="00AD2F08">
        <w:rPr>
          <w:lang w:val="en-US"/>
        </w:rPr>
        <w:t>ctg</w:t>
      </w:r>
      <w:proofErr w:type="spellEnd"/>
      <w:r w:rsidRPr="00B73A06">
        <w:t xml:space="preserve"> </w:t>
      </w:r>
      <w:r w:rsidRPr="00AD2F08">
        <w:rPr>
          <w:lang w:val="en-US"/>
        </w:rPr>
        <w:t>α</w:t>
      </w:r>
      <w:r w:rsidRPr="00B73A06">
        <w:t>.</w:t>
      </w:r>
    </w:p>
    <w:p w:rsidR="008849E8" w:rsidRDefault="008849E8" w:rsidP="008849E8">
      <w:pPr>
        <w:jc w:val="both"/>
      </w:pPr>
      <w:r w:rsidRPr="00B73A06">
        <w:t xml:space="preserve">            4.  </w:t>
      </w:r>
      <w:r>
        <w:t>Вычислите:</w:t>
      </w:r>
    </w:p>
    <w:p w:rsidR="008849E8" w:rsidRDefault="008849E8" w:rsidP="008849E8">
      <w:pPr>
        <w:jc w:val="both"/>
      </w:pPr>
      <w:r>
        <w:t xml:space="preserve">                 а) </w:t>
      </w:r>
      <w:r w:rsidRPr="00AD2F08">
        <w:rPr>
          <w:position w:val="-24"/>
        </w:rPr>
        <w:object w:dxaOrig="1359" w:dyaOrig="620">
          <v:shape id="_x0000_i1029" type="#_x0000_t75" style="width:68.25pt;height:30.75pt" o:ole="">
            <v:imagedata r:id="rId14" o:title=""/>
          </v:shape>
          <o:OLEObject Type="Embed" ProgID="Equation.3" ShapeID="_x0000_i1029" DrawAspect="Content" ObjectID="_1632591674" r:id="rId15"/>
        </w:object>
      </w:r>
    </w:p>
    <w:p w:rsidR="008849E8" w:rsidRDefault="008849E8" w:rsidP="008849E8">
      <w:pPr>
        <w:jc w:val="both"/>
      </w:pPr>
      <w:r>
        <w:t xml:space="preserve">                 б) </w:t>
      </w:r>
      <w:r w:rsidRPr="00AD2F08">
        <w:rPr>
          <w:position w:val="-24"/>
        </w:rPr>
        <w:object w:dxaOrig="1160" w:dyaOrig="620">
          <v:shape id="_x0000_i1030" type="#_x0000_t75" style="width:57.75pt;height:30.75pt" o:ole="">
            <v:imagedata r:id="rId16" o:title=""/>
          </v:shape>
          <o:OLEObject Type="Embed" ProgID="Equation.3" ShapeID="_x0000_i1030" DrawAspect="Content" ObjectID="_1632591675" r:id="rId17"/>
        </w:object>
      </w:r>
    </w:p>
    <w:p w:rsidR="008849E8" w:rsidRPr="00A928F1" w:rsidRDefault="008849E8" w:rsidP="008849E8">
      <w:pPr>
        <w:jc w:val="both"/>
      </w:pPr>
      <w:r>
        <w:t xml:space="preserve">                 в) 4с</w:t>
      </w:r>
      <w:proofErr w:type="spellStart"/>
      <w:r w:rsidRPr="00AD2F08">
        <w:rPr>
          <w:lang w:val="en-US"/>
        </w:rPr>
        <w:t>os</w:t>
      </w:r>
      <w:proofErr w:type="spellEnd"/>
      <w:r w:rsidRPr="00A928F1">
        <w:t xml:space="preserve"> </w:t>
      </w:r>
      <w:r>
        <w:t>90º</w:t>
      </w:r>
      <w:r w:rsidRPr="002A381F">
        <w:t xml:space="preserve"> – 8</w:t>
      </w:r>
      <w:r w:rsidRPr="00AD2F08">
        <w:rPr>
          <w:lang w:val="en-US"/>
        </w:rPr>
        <w:t>sin</w:t>
      </w:r>
      <w:r w:rsidRPr="002A381F">
        <w:t xml:space="preserve"> 30º</w:t>
      </w:r>
    </w:p>
    <w:p w:rsidR="008849E8" w:rsidRPr="002A381F" w:rsidRDefault="008849E8" w:rsidP="008849E8">
      <w:pPr>
        <w:jc w:val="both"/>
      </w:pPr>
      <w:r w:rsidRPr="002A381F">
        <w:t xml:space="preserve">                 </w:t>
      </w:r>
      <w:r>
        <w:t xml:space="preserve">г) </w:t>
      </w:r>
      <w:proofErr w:type="spellStart"/>
      <w:r w:rsidRPr="00AD2F08">
        <w:rPr>
          <w:lang w:val="en-US"/>
        </w:rPr>
        <w:t>ctg</w:t>
      </w:r>
      <w:proofErr w:type="spellEnd"/>
      <w:r w:rsidRPr="00AD2F08">
        <w:rPr>
          <w:vertAlign w:val="superscript"/>
        </w:rPr>
        <w:t>2</w:t>
      </w:r>
      <w:r w:rsidRPr="002A381F">
        <w:t>60º + 2</w:t>
      </w:r>
    </w:p>
    <w:p w:rsidR="008849E8" w:rsidRDefault="008849E8" w:rsidP="008849E8">
      <w:pPr>
        <w:jc w:val="both"/>
      </w:pPr>
      <w:r>
        <w:t xml:space="preserve">            5.  Какое из чисел больше 0?</w:t>
      </w:r>
    </w:p>
    <w:p w:rsidR="008849E8" w:rsidRPr="00785323" w:rsidRDefault="008849E8" w:rsidP="008849E8">
      <w:pPr>
        <w:jc w:val="both"/>
      </w:pPr>
      <w:r>
        <w:t xml:space="preserve">                 а) </w:t>
      </w:r>
      <w:r w:rsidRPr="00AD2F08">
        <w:rPr>
          <w:lang w:val="en-US"/>
        </w:rPr>
        <w:t>sin</w:t>
      </w:r>
      <w:r w:rsidRPr="00785323">
        <w:t xml:space="preserve"> </w:t>
      </w:r>
      <w:r w:rsidRPr="002A381F">
        <w:t>340</w:t>
      </w:r>
      <w:r>
        <w:t>º</w:t>
      </w:r>
    </w:p>
    <w:p w:rsidR="008849E8" w:rsidRPr="002A381F" w:rsidRDefault="008849E8" w:rsidP="008849E8">
      <w:pPr>
        <w:jc w:val="both"/>
      </w:pPr>
      <w:r w:rsidRPr="002A381F">
        <w:t xml:space="preserve">                 </w:t>
      </w:r>
      <w:r>
        <w:t xml:space="preserve">б) </w:t>
      </w:r>
      <w:proofErr w:type="spellStart"/>
      <w:r w:rsidRPr="00AD2F08">
        <w:rPr>
          <w:lang w:val="en-US"/>
        </w:rPr>
        <w:t>cos</w:t>
      </w:r>
      <w:proofErr w:type="spellEnd"/>
      <w:r w:rsidRPr="002A381F">
        <w:t xml:space="preserve"> (–120º)</w:t>
      </w:r>
    </w:p>
    <w:p w:rsidR="008849E8" w:rsidRPr="00785323" w:rsidRDefault="008849E8" w:rsidP="008849E8">
      <w:pPr>
        <w:jc w:val="both"/>
      </w:pPr>
      <w:r w:rsidRPr="002A381F">
        <w:t xml:space="preserve">                 </w:t>
      </w:r>
      <w:r>
        <w:t xml:space="preserve">в) </w:t>
      </w:r>
      <w:r w:rsidRPr="00AD2F08">
        <w:rPr>
          <w:lang w:val="en-US"/>
        </w:rPr>
        <w:t>sin</w:t>
      </w:r>
      <w:r w:rsidRPr="002A381F">
        <w:t xml:space="preserve"> 50º</w:t>
      </w:r>
    </w:p>
    <w:p w:rsidR="008849E8" w:rsidRPr="00785323" w:rsidRDefault="008849E8" w:rsidP="008849E8">
      <w:pPr>
        <w:jc w:val="both"/>
      </w:pPr>
      <w:r w:rsidRPr="00785323">
        <w:t xml:space="preserve">                 </w:t>
      </w:r>
      <w:r>
        <w:t xml:space="preserve">г) </w:t>
      </w:r>
      <w:proofErr w:type="spellStart"/>
      <w:r w:rsidRPr="00AD2F08">
        <w:rPr>
          <w:lang w:val="en-US"/>
        </w:rPr>
        <w:t>tg</w:t>
      </w:r>
      <w:proofErr w:type="spellEnd"/>
      <w:r w:rsidRPr="00785323">
        <w:t xml:space="preserve"> </w:t>
      </w:r>
      <w:r>
        <w:t>170º</w:t>
      </w:r>
    </w:p>
    <w:p w:rsidR="008849E8" w:rsidRDefault="008849E8" w:rsidP="008849E8">
      <w:pPr>
        <w:jc w:val="both"/>
      </w:pPr>
      <w:r w:rsidRPr="002A381F">
        <w:t xml:space="preserve">            6.  </w:t>
      </w:r>
      <w:r>
        <w:t>Какие из выражений не имеют смысла?</w:t>
      </w:r>
    </w:p>
    <w:p w:rsidR="008849E8" w:rsidRPr="002A381F" w:rsidRDefault="008849E8" w:rsidP="008849E8">
      <w:pPr>
        <w:jc w:val="both"/>
      </w:pPr>
      <w:r>
        <w:t xml:space="preserve">                 а) </w:t>
      </w:r>
      <w:r w:rsidRPr="00AD2F08">
        <w:rPr>
          <w:lang w:val="en-US"/>
        </w:rPr>
        <w:t>sin</w:t>
      </w:r>
      <w:r w:rsidRPr="002A381F">
        <w:t xml:space="preserve"> 90º</w:t>
      </w:r>
    </w:p>
    <w:p w:rsidR="008849E8" w:rsidRPr="002A381F" w:rsidRDefault="008849E8" w:rsidP="008849E8">
      <w:pPr>
        <w:jc w:val="both"/>
      </w:pPr>
      <w:r w:rsidRPr="002A381F">
        <w:t xml:space="preserve">                 </w:t>
      </w:r>
      <w:r>
        <w:t xml:space="preserve">б) </w:t>
      </w:r>
      <w:proofErr w:type="spellStart"/>
      <w:r w:rsidRPr="00AD2F08">
        <w:rPr>
          <w:lang w:val="en-US"/>
        </w:rPr>
        <w:t>cos</w:t>
      </w:r>
      <w:proofErr w:type="spellEnd"/>
      <w:r w:rsidRPr="002A381F">
        <w:t xml:space="preserve"> 0º</w:t>
      </w:r>
    </w:p>
    <w:p w:rsidR="008849E8" w:rsidRPr="00785323" w:rsidRDefault="008849E8" w:rsidP="008849E8">
      <w:pPr>
        <w:jc w:val="both"/>
      </w:pPr>
      <w:r w:rsidRPr="002A381F">
        <w:t xml:space="preserve">                 </w:t>
      </w:r>
      <w:r>
        <w:t xml:space="preserve">в) </w:t>
      </w:r>
      <w:proofErr w:type="spellStart"/>
      <w:r w:rsidRPr="00AD2F08">
        <w:rPr>
          <w:lang w:val="en-US"/>
        </w:rPr>
        <w:t>tg</w:t>
      </w:r>
      <w:proofErr w:type="spellEnd"/>
      <w:r w:rsidRPr="00785323">
        <w:t xml:space="preserve"> 90º</w:t>
      </w:r>
    </w:p>
    <w:p w:rsidR="008849E8" w:rsidRDefault="008849E8" w:rsidP="008849E8">
      <w:pPr>
        <w:jc w:val="both"/>
      </w:pPr>
      <w:r>
        <w:t xml:space="preserve">                 г)  </w:t>
      </w:r>
      <w:proofErr w:type="spellStart"/>
      <w:r w:rsidRPr="00AD2F08">
        <w:rPr>
          <w:lang w:val="en-US"/>
        </w:rPr>
        <w:t>ctg</w:t>
      </w:r>
      <w:proofErr w:type="spellEnd"/>
      <w:r w:rsidRPr="00AD2F08">
        <w:rPr>
          <w:lang w:val="en-US"/>
        </w:rPr>
        <w:t xml:space="preserve"> 0º</w:t>
      </w:r>
    </w:p>
    <w:p w:rsidR="008849E8" w:rsidRDefault="008849E8" w:rsidP="008849E8">
      <w:pPr>
        <w:ind w:left="263"/>
        <w:jc w:val="both"/>
      </w:pPr>
    </w:p>
    <w:p w:rsidR="008849E8" w:rsidRDefault="008849E8" w:rsidP="008849E8">
      <w:pPr>
        <w:jc w:val="both"/>
        <w:rPr>
          <w:b/>
          <w:sz w:val="28"/>
          <w:szCs w:val="28"/>
        </w:rPr>
      </w:pPr>
    </w:p>
    <w:p w:rsidR="008849E8" w:rsidRDefault="008849E8" w:rsidP="008849E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Мотивация </w:t>
      </w:r>
      <w:r>
        <w:rPr>
          <w:i/>
          <w:sz w:val="28"/>
          <w:szCs w:val="28"/>
        </w:rPr>
        <w:t>(4 мин.)</w:t>
      </w:r>
    </w:p>
    <w:p w:rsidR="008849E8" w:rsidRPr="008849E8" w:rsidRDefault="008849E8" w:rsidP="008849E8">
      <w:pPr>
        <w:jc w:val="both"/>
        <w:rPr>
          <w:sz w:val="28"/>
          <w:szCs w:val="28"/>
        </w:rPr>
      </w:pPr>
      <w:r w:rsidRPr="008849E8">
        <w:rPr>
          <w:sz w:val="28"/>
          <w:szCs w:val="28"/>
        </w:rPr>
        <w:t>Итак, вы вспомнили изученный ранее материал. Эти знания вам пригодятся при дальнейшем изучении тригонометрии уже на этом уроке.</w:t>
      </w:r>
    </w:p>
    <w:p w:rsidR="008849E8" w:rsidRDefault="008849E8" w:rsidP="008849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4.Сообщение и усвоение новых знаний.(</w:t>
      </w:r>
      <w:r w:rsidR="001D349C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</w:t>
      </w:r>
      <w:r w:rsidRPr="007E7D1B">
        <w:rPr>
          <w:i/>
          <w:sz w:val="28"/>
          <w:szCs w:val="28"/>
        </w:rPr>
        <w:t xml:space="preserve"> мин)</w:t>
      </w:r>
    </w:p>
    <w:p w:rsidR="008849E8" w:rsidRDefault="008849E8" w:rsidP="008849E8">
      <w:pPr>
        <w:rPr>
          <w:sz w:val="28"/>
          <w:szCs w:val="28"/>
        </w:rPr>
      </w:pPr>
      <w:r w:rsidRPr="0048694E">
        <w:rPr>
          <w:b/>
          <w:sz w:val="28"/>
          <w:szCs w:val="28"/>
        </w:rPr>
        <w:t>Тема урока:</w:t>
      </w:r>
      <w:r w:rsidRPr="00371CFC">
        <w:rPr>
          <w:sz w:val="28"/>
          <w:szCs w:val="28"/>
        </w:rPr>
        <w:t xml:space="preserve"> </w:t>
      </w:r>
      <w:r w:rsidRPr="008849E8">
        <w:rPr>
          <w:sz w:val="28"/>
          <w:szCs w:val="28"/>
        </w:rPr>
        <w:t>Основн</w:t>
      </w:r>
      <w:r>
        <w:rPr>
          <w:sz w:val="28"/>
          <w:szCs w:val="28"/>
        </w:rPr>
        <w:t>ое тригонометрическое тождество</w:t>
      </w:r>
      <w:r>
        <w:rPr>
          <w:sz w:val="28"/>
          <w:szCs w:val="28"/>
        </w:rPr>
        <w:t>.</w:t>
      </w:r>
    </w:p>
    <w:p w:rsidR="008849E8" w:rsidRDefault="008849E8" w:rsidP="008849E8">
      <w:pPr>
        <w:rPr>
          <w:sz w:val="28"/>
          <w:szCs w:val="28"/>
        </w:rPr>
      </w:pPr>
      <w:r w:rsidRPr="0048694E">
        <w:rPr>
          <w:b/>
          <w:sz w:val="28"/>
          <w:szCs w:val="28"/>
        </w:rPr>
        <w:t>Цель урока:</w:t>
      </w:r>
      <w:r w:rsidRPr="00371CFC">
        <w:t xml:space="preserve"> </w:t>
      </w:r>
      <w:r w:rsidR="001D349C" w:rsidRPr="001D349C">
        <w:rPr>
          <w:sz w:val="28"/>
          <w:szCs w:val="28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8849E8" w:rsidRPr="0048694E" w:rsidRDefault="008849E8" w:rsidP="008849E8">
      <w:pPr>
        <w:rPr>
          <w:b/>
          <w:sz w:val="28"/>
          <w:szCs w:val="28"/>
        </w:rPr>
      </w:pPr>
      <w:r w:rsidRPr="0048694E">
        <w:rPr>
          <w:b/>
          <w:sz w:val="28"/>
          <w:szCs w:val="28"/>
        </w:rPr>
        <w:t>План изучения темы:</w:t>
      </w:r>
    </w:p>
    <w:p w:rsidR="008849E8" w:rsidRDefault="001D349C" w:rsidP="008849E8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тригонометрического тождества</w:t>
      </w:r>
      <w:r w:rsidR="008849E8">
        <w:rPr>
          <w:bCs/>
          <w:sz w:val="28"/>
          <w:szCs w:val="28"/>
        </w:rPr>
        <w:t>;</w:t>
      </w:r>
    </w:p>
    <w:p w:rsidR="00D60731" w:rsidRDefault="001D349C" w:rsidP="00D6073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тригонометрические тождества</w:t>
      </w:r>
      <w:r w:rsidR="00D60731">
        <w:rPr>
          <w:bCs/>
          <w:sz w:val="28"/>
          <w:szCs w:val="28"/>
        </w:rPr>
        <w:t>.</w:t>
      </w:r>
    </w:p>
    <w:p w:rsidR="00D60731" w:rsidRDefault="00D60731" w:rsidP="00D60731">
      <w:pPr>
        <w:ind w:left="-284"/>
        <w:rPr>
          <w:sz w:val="28"/>
          <w:szCs w:val="28"/>
        </w:rPr>
      </w:pPr>
    </w:p>
    <w:p w:rsidR="00D60731" w:rsidRPr="008E6E71" w:rsidRDefault="00D60731" w:rsidP="00D60731">
      <w:pPr>
        <w:ind w:left="-284"/>
        <w:rPr>
          <w:bCs/>
        </w:rPr>
      </w:pPr>
      <w:r w:rsidRPr="008E6E71">
        <w:rPr>
          <w:b/>
        </w:rPr>
        <w:t>Тригонометрическое тождество</w:t>
      </w:r>
      <w:r w:rsidRPr="008E6E71">
        <w:t xml:space="preserve"> – это равенство, состоящее из тригонометрических соотношений, справедливое для всех допустимых значений входящих в него углов.</w:t>
      </w:r>
    </w:p>
    <w:p w:rsid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Основные тригонометрические тождества</w:t>
      </w:r>
    </w:p>
    <w:p w:rsidR="00150C44" w:rsidRPr="00A739B3" w:rsidRDefault="00150C44" w:rsidP="00150C44">
      <w:pPr>
        <w:ind w:left="360" w:firstLine="166"/>
        <w:jc w:val="both"/>
      </w:pPr>
      <w:r w:rsidRPr="00AD2F08">
        <w:rPr>
          <w:b/>
          <w:i/>
        </w:rPr>
        <w:t xml:space="preserve">                                                 Слайд 3: </w:t>
      </w:r>
    </w:p>
    <w:p w:rsidR="00150C44" w:rsidRPr="00A15692" w:rsidRDefault="00150C44" w:rsidP="00150C44">
      <w:pPr>
        <w:ind w:left="360" w:firstLine="166"/>
        <w:jc w:val="both"/>
      </w:pPr>
      <w:proofErr w:type="gramStart"/>
      <w:r w:rsidRPr="00AD2F08">
        <w:rPr>
          <w:lang w:val="en-US"/>
        </w:rPr>
        <w:t>sin</w:t>
      </w:r>
      <w:r w:rsidRPr="00AD2F08">
        <w:rPr>
          <w:vertAlign w:val="superscript"/>
        </w:rPr>
        <w:t>2</w:t>
      </w:r>
      <w:proofErr w:type="gramEnd"/>
      <w:r w:rsidRPr="00AD2F08">
        <w:rPr>
          <w:vertAlign w:val="superscript"/>
        </w:rPr>
        <w:t xml:space="preserve"> </w:t>
      </w:r>
      <w:r w:rsidRPr="00AD2F08">
        <w:rPr>
          <w:lang w:val="en-US"/>
        </w:rPr>
        <w:t>α</w:t>
      </w:r>
      <w:r w:rsidRPr="00A15692">
        <w:t xml:space="preserve"> + </w:t>
      </w:r>
      <w:proofErr w:type="spellStart"/>
      <w:r w:rsidRPr="00AD2F08">
        <w:rPr>
          <w:lang w:val="en-US"/>
        </w:rPr>
        <w:t>cos</w:t>
      </w:r>
      <w:proofErr w:type="spellEnd"/>
      <w:r w:rsidRPr="00AD2F08">
        <w:rPr>
          <w:vertAlign w:val="superscript"/>
        </w:rPr>
        <w:t xml:space="preserve">2 </w:t>
      </w:r>
      <w:r w:rsidRPr="00AD2F08">
        <w:rPr>
          <w:lang w:val="en-US"/>
        </w:rPr>
        <w:t>α</w:t>
      </w:r>
      <w:r w:rsidRPr="00A15692">
        <w:t xml:space="preserve"> = 1                   </w:t>
      </w:r>
      <w:r w:rsidRPr="00AD2F08">
        <w:rPr>
          <w:position w:val="-6"/>
          <w:lang w:val="en-US"/>
        </w:rPr>
        <w:object w:dxaOrig="639" w:dyaOrig="279">
          <v:shape id="_x0000_i1031" type="#_x0000_t75" style="width:32.25pt;height:14.25pt" o:ole="">
            <v:imagedata r:id="rId18" o:title=""/>
          </v:shape>
          <o:OLEObject Type="Embed" ProgID="Equation.3" ShapeID="_x0000_i1031" DrawAspect="Content" ObjectID="_1632591676" r:id="rId19"/>
        </w:object>
      </w:r>
    </w:p>
    <w:p w:rsidR="00150C44" w:rsidRPr="00A15692" w:rsidRDefault="00150C44" w:rsidP="00150C44">
      <w:pPr>
        <w:ind w:left="360" w:firstLine="166"/>
        <w:jc w:val="both"/>
      </w:pPr>
      <w:r w:rsidRPr="00AD2F08">
        <w:rPr>
          <w:position w:val="-24"/>
          <w:lang w:val="en-US"/>
        </w:rPr>
        <w:object w:dxaOrig="1780" w:dyaOrig="620">
          <v:shape id="_x0000_i1032" type="#_x0000_t75" style="width:89.25pt;height:30.75pt" o:ole="">
            <v:imagedata r:id="rId20" o:title=""/>
          </v:shape>
          <o:OLEObject Type="Embed" ProgID="Equation.3" ShapeID="_x0000_i1032" DrawAspect="Content" ObjectID="_1632591677" r:id="rId21"/>
        </w:object>
      </w:r>
      <w:r w:rsidRPr="00A15692">
        <w:t xml:space="preserve">                 </w:t>
      </w:r>
      <w:proofErr w:type="spellStart"/>
      <w:proofErr w:type="gramStart"/>
      <w:r w:rsidRPr="00AD2F08">
        <w:rPr>
          <w:lang w:val="en-US"/>
        </w:rPr>
        <w:t>cos</w:t>
      </w:r>
      <w:proofErr w:type="spellEnd"/>
      <w:proofErr w:type="gramEnd"/>
      <w:r w:rsidRPr="00A15692">
        <w:t xml:space="preserve"> </w:t>
      </w:r>
      <w:r w:rsidRPr="00AD2F08">
        <w:rPr>
          <w:lang w:val="en-US"/>
        </w:rPr>
        <w:t>α</w:t>
      </w:r>
      <w:r w:rsidRPr="00A15692">
        <w:t xml:space="preserve"> ≠ 0, </w:t>
      </w:r>
      <w:r w:rsidRPr="00AD2F08">
        <w:rPr>
          <w:position w:val="-24"/>
        </w:rPr>
        <w:object w:dxaOrig="1760" w:dyaOrig="620">
          <v:shape id="_x0000_i1033" type="#_x0000_t75" style="width:87.75pt;height:30.75pt" o:ole="">
            <v:imagedata r:id="rId22" o:title=""/>
          </v:shape>
          <o:OLEObject Type="Embed" ProgID="Equation.3" ShapeID="_x0000_i1033" DrawAspect="Content" ObjectID="_1632591678" r:id="rId23"/>
        </w:object>
      </w:r>
    </w:p>
    <w:p w:rsidR="00150C44" w:rsidRPr="00A15692" w:rsidRDefault="00150C44" w:rsidP="00150C44">
      <w:pPr>
        <w:ind w:left="360" w:firstLine="166"/>
        <w:jc w:val="both"/>
      </w:pPr>
      <w:r w:rsidRPr="00AD2F08">
        <w:rPr>
          <w:position w:val="-24"/>
          <w:lang w:val="en-US"/>
        </w:rPr>
        <w:object w:dxaOrig="1840" w:dyaOrig="620">
          <v:shape id="_x0000_i1034" type="#_x0000_t75" style="width:92.25pt;height:30.75pt" o:ole="">
            <v:imagedata r:id="rId24" o:title=""/>
          </v:shape>
          <o:OLEObject Type="Embed" ProgID="Equation.3" ShapeID="_x0000_i1034" DrawAspect="Content" ObjectID="_1632591679" r:id="rId25"/>
        </w:object>
      </w:r>
      <w:r w:rsidRPr="00A15692">
        <w:t xml:space="preserve">                </w:t>
      </w:r>
      <w:proofErr w:type="gramStart"/>
      <w:r w:rsidRPr="00AD2F08">
        <w:rPr>
          <w:lang w:val="en-US"/>
        </w:rPr>
        <w:t>sin</w:t>
      </w:r>
      <w:proofErr w:type="gramEnd"/>
      <w:r w:rsidRPr="00A15692">
        <w:t xml:space="preserve"> </w:t>
      </w:r>
      <w:r w:rsidRPr="00AD2F08">
        <w:rPr>
          <w:lang w:val="en-US"/>
        </w:rPr>
        <w:t>α</w:t>
      </w:r>
      <w:r w:rsidRPr="00AD2F08">
        <w:rPr>
          <w:i/>
        </w:rPr>
        <w:t xml:space="preserve"> ≠ </w:t>
      </w:r>
      <w:r w:rsidRPr="00A15692">
        <w:t>0</w:t>
      </w:r>
      <w:r w:rsidRPr="00AD2F08">
        <w:rPr>
          <w:i/>
        </w:rPr>
        <w:t xml:space="preserve">, </w:t>
      </w:r>
      <w:r w:rsidRPr="00AD2F08">
        <w:rPr>
          <w:lang w:val="en-US"/>
        </w:rPr>
        <w:t>α</w:t>
      </w:r>
      <w:r w:rsidRPr="00A15692">
        <w:t xml:space="preserve"> ≠ </w:t>
      </w:r>
      <w:r w:rsidRPr="00AD2F08">
        <w:rPr>
          <w:i/>
          <w:lang w:val="en-US"/>
        </w:rPr>
        <w:t>πn</w:t>
      </w:r>
      <w:r w:rsidRPr="00AD2F08">
        <w:rPr>
          <w:i/>
        </w:rPr>
        <w:t>,</w:t>
      </w:r>
      <w:r w:rsidRPr="00AD2F08">
        <w:rPr>
          <w:i/>
          <w:position w:val="-6"/>
          <w:lang w:val="en-US"/>
        </w:rPr>
        <w:object w:dxaOrig="600" w:dyaOrig="260">
          <v:shape id="_x0000_i1035" type="#_x0000_t75" style="width:30pt;height:12.75pt" o:ole="">
            <v:imagedata r:id="rId26" o:title=""/>
          </v:shape>
          <o:OLEObject Type="Embed" ProgID="Equation.3" ShapeID="_x0000_i1035" DrawAspect="Content" ObjectID="_1632591680" r:id="rId27"/>
        </w:object>
      </w:r>
    </w:p>
    <w:p w:rsidR="00150C44" w:rsidRDefault="00150C44" w:rsidP="00150C44">
      <w:pPr>
        <w:ind w:left="360" w:firstLine="166"/>
        <w:jc w:val="both"/>
        <w:rPr>
          <w:position w:val="-10"/>
        </w:rPr>
      </w:pPr>
      <w:proofErr w:type="spellStart"/>
      <w:proofErr w:type="gramStart"/>
      <w:r w:rsidRPr="00AD2F08">
        <w:rPr>
          <w:lang w:val="en-US"/>
        </w:rPr>
        <w:t>tg</w:t>
      </w:r>
      <w:proofErr w:type="spellEnd"/>
      <w:proofErr w:type="gramEnd"/>
      <w:r w:rsidRPr="00A15692">
        <w:t xml:space="preserve"> </w:t>
      </w:r>
      <w:r w:rsidRPr="00AD2F08">
        <w:rPr>
          <w:lang w:val="en-US"/>
        </w:rPr>
        <w:t>α</w:t>
      </w:r>
      <w:r w:rsidRPr="00AD2F08">
        <w:rPr>
          <w:i/>
        </w:rPr>
        <w:t xml:space="preserve"> ∙ </w:t>
      </w:r>
      <w:proofErr w:type="spellStart"/>
      <w:r w:rsidRPr="00AD2F08">
        <w:rPr>
          <w:lang w:val="en-US"/>
        </w:rPr>
        <w:t>ctg</w:t>
      </w:r>
      <w:proofErr w:type="spellEnd"/>
      <w:r w:rsidRPr="00A15692">
        <w:t xml:space="preserve"> </w:t>
      </w:r>
      <w:r w:rsidRPr="00AD2F08">
        <w:rPr>
          <w:lang w:val="en-US"/>
        </w:rPr>
        <w:t>α</w:t>
      </w:r>
      <w:r w:rsidRPr="00AD2F08">
        <w:rPr>
          <w:i/>
        </w:rPr>
        <w:t xml:space="preserve"> = </w:t>
      </w:r>
      <w:r w:rsidRPr="00A15692">
        <w:t xml:space="preserve">1                         </w:t>
      </w:r>
      <w:r w:rsidRPr="00AD2F08">
        <w:rPr>
          <w:position w:val="-24"/>
          <w:lang w:val="en-US"/>
        </w:rPr>
        <w:object w:dxaOrig="1760" w:dyaOrig="620">
          <v:shape id="_x0000_i1036" type="#_x0000_t75" style="width:87.75pt;height:30.75pt" o:ole="">
            <v:imagedata r:id="rId28" o:title=""/>
          </v:shape>
          <o:OLEObject Type="Embed" ProgID="Equation.3" ShapeID="_x0000_i1036" DrawAspect="Content" ObjectID="_1632591681" r:id="rId29"/>
        </w:object>
      </w:r>
      <w:r w:rsidRPr="00A15692">
        <w:t xml:space="preserve">, </w:t>
      </w:r>
      <w:r w:rsidRPr="00AD2F08">
        <w:rPr>
          <w:position w:val="-10"/>
          <w:lang w:val="en-US"/>
        </w:rPr>
        <w:object w:dxaOrig="1340" w:dyaOrig="300">
          <v:shape id="_x0000_i1037" type="#_x0000_t75" style="width:66.75pt;height:15pt" o:ole="">
            <v:imagedata r:id="rId30" o:title=""/>
          </v:shape>
          <o:OLEObject Type="Embed" ProgID="Equation.3" ShapeID="_x0000_i1037" DrawAspect="Content" ObjectID="_1632591682" r:id="rId31"/>
        </w:object>
      </w:r>
    </w:p>
    <w:p w:rsidR="00150C44" w:rsidRPr="00150C44" w:rsidRDefault="00150C44" w:rsidP="00150C44">
      <w:pPr>
        <w:ind w:left="360" w:firstLine="166"/>
        <w:jc w:val="both"/>
      </w:pPr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8515E">
        <w:rPr>
          <w:b/>
          <w:bCs/>
          <w:sz w:val="26"/>
          <w:szCs w:val="26"/>
        </w:rPr>
        <w:t>Следствие:</w:t>
      </w:r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8515E">
        <w:rPr>
          <w:position w:val="-30"/>
          <w:sz w:val="26"/>
          <w:szCs w:val="26"/>
        </w:rPr>
        <w:object w:dxaOrig="1860" w:dyaOrig="720">
          <v:shape id="_x0000_i1038" type="#_x0000_t75" style="width:93pt;height:36pt" o:ole="">
            <v:imagedata r:id="rId32" o:title=""/>
          </v:shape>
          <o:OLEObject Type="Embed" ProgID="Equation.3" ShapeID="_x0000_i1038" DrawAspect="Content" ObjectID="_1632591683" r:id="rId33"/>
        </w:object>
      </w:r>
    </w:p>
    <w:p w:rsidR="008E6E71" w:rsidRPr="008E6E71" w:rsidRDefault="008E6E71" w:rsidP="00150C44">
      <w:pPr>
        <w:rPr>
          <w:color w:val="32322E"/>
        </w:rPr>
      </w:pP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Иногда говорят не об основных тригонометрических тождествах, перечисленных в таблице выше, а об одном единственном </w:t>
      </w:r>
      <w:r w:rsidRPr="008E6E71">
        <w:rPr>
          <w:b/>
          <w:bCs/>
          <w:color w:val="32322E"/>
        </w:rPr>
        <w:t>основном тригонометрическом тождестве</w:t>
      </w:r>
      <w:r w:rsidRPr="008E6E71">
        <w:rPr>
          <w:color w:val="32322E"/>
        </w:rPr>
        <w:t> вида </w:t>
      </w:r>
      <w:r w:rsidRPr="008E6E71">
        <w:rPr>
          <w:noProof/>
          <w:color w:val="32322E"/>
        </w:rPr>
        <w:drawing>
          <wp:inline distT="0" distB="0" distL="0" distR="0" wp14:anchorId="2FB3FA6C" wp14:editId="269ACDBE">
            <wp:extent cx="1362075" cy="266700"/>
            <wp:effectExtent l="0" t="0" r="9525" b="0"/>
            <wp:docPr id="257" name="Рисунок 257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Объяснение этому факту достаточно простое: равенства </w:t>
      </w:r>
      <w:r w:rsidRPr="008E6E71">
        <w:rPr>
          <w:noProof/>
          <w:color w:val="32322E"/>
        </w:rPr>
        <w:drawing>
          <wp:inline distT="0" distB="0" distL="0" distR="0" wp14:anchorId="1BD3A79A" wp14:editId="21D16D8E">
            <wp:extent cx="2857500" cy="457200"/>
            <wp:effectExtent l="0" t="0" r="0" b="0"/>
            <wp:docPr id="256" name="Рисунок 256" descr="http://www.cleverstudents.ru/trigonometry/images/basic_trigonometric_identitie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http://www.cleverstudents.ru/trigonometry/images/basic_trigonometric_identities/0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получаются из основного тригонометрического тождества после деления обеих его частей на </w:t>
      </w:r>
      <w:r w:rsidRPr="008E6E71">
        <w:rPr>
          <w:noProof/>
          <w:color w:val="32322E"/>
        </w:rPr>
        <w:drawing>
          <wp:inline distT="0" distB="0" distL="0" distR="0" wp14:anchorId="7A64934F" wp14:editId="7F743CC6">
            <wp:extent cx="533400" cy="304800"/>
            <wp:effectExtent l="0" t="0" r="0" b="0"/>
            <wp:docPr id="255" name="Рисунок 255" descr="http://www.cleverstudents.ru/trigonometry/images/basic_trigonometric_identities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http://www.cleverstudents.ru/trigonometry/images/basic_trigonometric_identities/00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294C7A88" wp14:editId="76057DF5">
            <wp:extent cx="533400" cy="304800"/>
            <wp:effectExtent l="0" t="0" r="0" b="0"/>
            <wp:docPr id="254" name="Рисунок 254" descr="http://www.cleverstudents.ru/trigonometry/images/basic_trigonometric_identities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http://www.cleverstudents.ru/trigonometry/images/basic_trigonometric_identities/00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соответственно, а равенства </w:t>
      </w:r>
      <w:r w:rsidRPr="008E6E71">
        <w:rPr>
          <w:noProof/>
          <w:color w:val="32322E"/>
        </w:rPr>
        <w:drawing>
          <wp:inline distT="0" distB="0" distL="0" distR="0" wp14:anchorId="4BBE15F1" wp14:editId="565C94CB">
            <wp:extent cx="2105025" cy="476250"/>
            <wp:effectExtent l="0" t="0" r="9525" b="0"/>
            <wp:docPr id="253" name="Рисунок 253" descr="http://www.cleverstudents.ru/trigonometry/images/basic_trigonometric_identities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http://www.cleverstudents.ru/trigonometry/images/basic_trigonometric_identities/004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38C50C35" wp14:editId="7A722CA2">
            <wp:extent cx="990600" cy="228600"/>
            <wp:effectExtent l="0" t="0" r="0" b="0"/>
            <wp:docPr id="252" name="Рисунок 252" descr="http://www.cleverstudents.ru/trigonometry/images/basic_trigonometric_identities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http://www.cleverstudents.ru/trigonometry/images/basic_trigonometric_identities/00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следуют из </w:t>
      </w:r>
      <w:hyperlink r:id="rId40" w:history="1">
        <w:r w:rsidRPr="008E6E71">
          <w:rPr>
            <w:color w:val="32322E"/>
            <w:u w:val="single"/>
          </w:rPr>
          <w:t>определений синуса, косинуса, тангенса и котангенса</w:t>
        </w:r>
      </w:hyperlink>
      <w:r w:rsidRPr="008E6E71">
        <w:rPr>
          <w:color w:val="32322E"/>
        </w:rPr>
        <w:t xml:space="preserve">. 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То есть, особый интерес представляет именно равенство </w:t>
      </w:r>
      <w:r w:rsidRPr="008E6E71">
        <w:rPr>
          <w:noProof/>
          <w:color w:val="32322E"/>
        </w:rPr>
        <w:drawing>
          <wp:inline distT="0" distB="0" distL="0" distR="0" wp14:anchorId="09274BD3" wp14:editId="439492A0">
            <wp:extent cx="1362075" cy="266700"/>
            <wp:effectExtent l="0" t="0" r="9525" b="0"/>
            <wp:docPr id="251" name="Рисунок 251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которому и дали название основного тригонометрического тождества.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lastRenderedPageBreak/>
        <w:t>Прежде чем доказать основное тригонометрическое тождество, дадим его формулировку: сумма квадратов синуса и косинуса одного угла тождественно равна единице. Теперь докажем его.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Обратимся к </w:t>
      </w:r>
      <w:hyperlink r:id="rId41" w:history="1">
        <w:r w:rsidRPr="008E6E71">
          <w:rPr>
            <w:color w:val="32322E"/>
            <w:u w:val="single"/>
          </w:rPr>
          <w:t>единичной окружности</w:t>
        </w:r>
      </w:hyperlink>
      <w:r w:rsidRPr="008E6E71">
        <w:rPr>
          <w:color w:val="32322E"/>
        </w:rPr>
        <w:t>. Пусть начальная точка </w:t>
      </w:r>
      <w:r w:rsidRPr="008E6E71">
        <w:rPr>
          <w:i/>
          <w:iCs/>
          <w:color w:val="32322E"/>
        </w:rPr>
        <w:t>A(1, 0)</w:t>
      </w:r>
      <w:r w:rsidRPr="008E6E71">
        <w:rPr>
          <w:color w:val="32322E"/>
        </w:rPr>
        <w:t> после поворота на угол </w:t>
      </w:r>
      <w:r w:rsidRPr="008E6E71">
        <w:rPr>
          <w:noProof/>
          <w:color w:val="32322E"/>
        </w:rPr>
        <w:drawing>
          <wp:inline distT="0" distB="0" distL="0" distR="0" wp14:anchorId="35C9EE13" wp14:editId="1EBF2299">
            <wp:extent cx="180975" cy="190500"/>
            <wp:effectExtent l="0" t="0" r="9525" b="0"/>
            <wp:docPr id="250" name="Рисунок 250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переходит в точку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. В силу определений синуса и косинуса точка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 имеет координаты </w:t>
      </w:r>
      <w:r w:rsidRPr="008E6E71">
        <w:rPr>
          <w:noProof/>
          <w:color w:val="32322E"/>
        </w:rPr>
        <w:drawing>
          <wp:inline distT="0" distB="0" distL="0" distR="0" wp14:anchorId="259F1D4D" wp14:editId="6433E504">
            <wp:extent cx="971550" cy="276225"/>
            <wp:effectExtent l="0" t="0" r="0" b="9525"/>
            <wp:docPr id="249" name="Рисунок 249" descr="http://www.cleverstudents.ru/trigonometry/images/basic_trigonometric_identities/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http://www.cleverstudents.ru/trigonometry/images/basic_trigonometric_identities/00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Более того, точка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 лежит на единичной окружности, следовательно, ее координаты должны удовлетворять уравнению единичной окружности, которое имеет вид </w:t>
      </w:r>
      <w:r w:rsidRPr="008E6E71">
        <w:rPr>
          <w:i/>
          <w:iCs/>
          <w:color w:val="32322E"/>
        </w:rPr>
        <w:t>x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+y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=1</w:t>
      </w:r>
      <w:r w:rsidRPr="008E6E71">
        <w:rPr>
          <w:color w:val="32322E"/>
        </w:rPr>
        <w:t>. То есть, должно быть справедливо равенство </w:t>
      </w:r>
      <w:r w:rsidRPr="008E6E71">
        <w:rPr>
          <w:noProof/>
          <w:color w:val="32322E"/>
        </w:rPr>
        <w:drawing>
          <wp:inline distT="0" distB="0" distL="0" distR="0" wp14:anchorId="35E5C6AF" wp14:editId="4B04078F">
            <wp:extent cx="1400175" cy="276225"/>
            <wp:effectExtent l="0" t="0" r="9525" b="9525"/>
            <wp:docPr id="248" name="Рисунок 248" descr="http://www.cleverstudents.ru/trigonometry/images/basic_trigonometric_identities/00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http://www.cleverstudents.ru/trigonometry/images/basic_trigonometric_identities/006_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Этим доказано основное тригонометрическое тождество для любых углов поворота </w:t>
      </w:r>
      <w:r w:rsidRPr="008E6E71">
        <w:rPr>
          <w:noProof/>
          <w:color w:val="32322E"/>
        </w:rPr>
        <w:drawing>
          <wp:inline distT="0" distB="0" distL="0" distR="0" wp14:anchorId="74A2C692" wp14:editId="23A8D623">
            <wp:extent cx="180975" cy="190500"/>
            <wp:effectExtent l="0" t="0" r="9525" b="0"/>
            <wp:docPr id="247" name="Рисунок 247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Равенство </w:t>
      </w:r>
      <w:r w:rsidRPr="008E6E71">
        <w:rPr>
          <w:noProof/>
          <w:color w:val="32322E"/>
        </w:rPr>
        <w:drawing>
          <wp:inline distT="0" distB="0" distL="0" distR="0" wp14:anchorId="1F2BC360" wp14:editId="6CF2F85D">
            <wp:extent cx="1362075" cy="266700"/>
            <wp:effectExtent l="0" t="0" r="9525" b="0"/>
            <wp:docPr id="246" name="Рисунок 246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часто называют теоремой Пифагора в тригонометрии. Поясним этот момент.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Возьмем единичную окружность. Повернем начальную точку </w:t>
      </w:r>
      <w:r w:rsidRPr="008E6E71">
        <w:rPr>
          <w:i/>
          <w:iCs/>
          <w:color w:val="32322E"/>
        </w:rPr>
        <w:t>A(1, 0)</w:t>
      </w:r>
      <w:r w:rsidRPr="008E6E71">
        <w:rPr>
          <w:color w:val="32322E"/>
        </w:rPr>
        <w:t> вокруг точки </w:t>
      </w:r>
      <w:r w:rsidRPr="008E6E71">
        <w:rPr>
          <w:i/>
          <w:iCs/>
          <w:color w:val="32322E"/>
        </w:rPr>
        <w:t>O</w:t>
      </w:r>
      <w:r w:rsidRPr="008E6E71">
        <w:rPr>
          <w:color w:val="32322E"/>
        </w:rPr>
        <w:t> на угол </w:t>
      </w:r>
      <w:r w:rsidRPr="008E6E71">
        <w:rPr>
          <w:noProof/>
          <w:color w:val="32322E"/>
        </w:rPr>
        <w:drawing>
          <wp:inline distT="0" distB="0" distL="0" distR="0" wp14:anchorId="402EF45B" wp14:editId="6461288A">
            <wp:extent cx="180975" cy="190500"/>
            <wp:effectExtent l="0" t="0" r="9525" b="0"/>
            <wp:docPr id="245" name="Рисунок 245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Пусть точка </w:t>
      </w:r>
      <w:r w:rsidRPr="008E6E71">
        <w:rPr>
          <w:i/>
          <w:iCs/>
          <w:color w:val="32322E"/>
        </w:rPr>
        <w:t>A</w:t>
      </w:r>
      <w:r w:rsidRPr="008E6E71">
        <w:rPr>
          <w:color w:val="32322E"/>
        </w:rPr>
        <w:t> после этого поворота переходит в точку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(x, y)</w:t>
      </w:r>
      <w:r w:rsidRPr="008E6E71">
        <w:rPr>
          <w:color w:val="32322E"/>
        </w:rPr>
        <w:t>. Опустим из точки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 перпендикуляр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H</w:t>
      </w:r>
      <w:r w:rsidRPr="008E6E71">
        <w:rPr>
          <w:color w:val="32322E"/>
        </w:rPr>
        <w:t xml:space="preserve"> на </w:t>
      </w:r>
      <w:proofErr w:type="gramStart"/>
      <w:r w:rsidRPr="008E6E71">
        <w:rPr>
          <w:color w:val="32322E"/>
        </w:rPr>
        <w:t>прямую</w:t>
      </w:r>
      <w:proofErr w:type="gramEnd"/>
      <w:r w:rsidRPr="008E6E71">
        <w:rPr>
          <w:color w:val="32322E"/>
        </w:rPr>
        <w:t> </w:t>
      </w:r>
      <w:proofErr w:type="spellStart"/>
      <w:r w:rsidRPr="008E6E71">
        <w:rPr>
          <w:i/>
          <w:iCs/>
          <w:color w:val="32322E"/>
        </w:rPr>
        <w:t>Ox</w:t>
      </w:r>
      <w:proofErr w:type="spellEnd"/>
      <w:r w:rsidRPr="008E6E71">
        <w:rPr>
          <w:color w:val="32322E"/>
        </w:rPr>
        <w:t>.</w:t>
      </w:r>
    </w:p>
    <w:p w:rsidR="008E6E71" w:rsidRPr="008E6E71" w:rsidRDefault="008E6E71" w:rsidP="008E6E71">
      <w:pPr>
        <w:jc w:val="center"/>
        <w:rPr>
          <w:color w:val="32322E"/>
        </w:rPr>
      </w:pPr>
      <w:r w:rsidRPr="008E6E71">
        <w:rPr>
          <w:noProof/>
          <w:color w:val="32322E"/>
        </w:rPr>
        <w:drawing>
          <wp:inline distT="0" distB="0" distL="0" distR="0" wp14:anchorId="7E5D1C08" wp14:editId="5509604E">
            <wp:extent cx="2324100" cy="2362200"/>
            <wp:effectExtent l="0" t="0" r="0" b="0"/>
            <wp:docPr id="244" name="Рисунок 244" descr="http://www.cleverstudents.ru/trigonometry/images/basic_trigonometric_identities/pict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http://www.cleverstudents.ru/trigonometry/images/basic_trigonometric_identities/pict00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Рассмотрим прямоугольный треугольник </w:t>
      </w:r>
      <w:r w:rsidRPr="008E6E71">
        <w:rPr>
          <w:i/>
          <w:iCs/>
          <w:color w:val="32322E"/>
        </w:rPr>
        <w:t>OA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H</w:t>
      </w:r>
      <w:r w:rsidRPr="008E6E71">
        <w:rPr>
          <w:color w:val="32322E"/>
        </w:rPr>
        <w:t>. Хорошо видно, что в нем длины катетов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H</w:t>
      </w:r>
      <w:r w:rsidRPr="008E6E71">
        <w:rPr>
          <w:color w:val="32322E"/>
        </w:rPr>
        <w:t> и </w:t>
      </w:r>
      <w:r w:rsidRPr="008E6E71">
        <w:rPr>
          <w:i/>
          <w:iCs/>
          <w:color w:val="32322E"/>
        </w:rPr>
        <w:t>OH</w:t>
      </w:r>
      <w:r w:rsidRPr="008E6E71">
        <w:rPr>
          <w:color w:val="32322E"/>
        </w:rPr>
        <w:t> равны соответственно </w:t>
      </w:r>
      <w:hyperlink r:id="rId46" w:history="1">
        <w:r w:rsidRPr="008E6E71">
          <w:rPr>
            <w:color w:val="32322E"/>
            <w:u w:val="single"/>
          </w:rPr>
          <w:t>модулю</w:t>
        </w:r>
      </w:hyperlink>
      <w:r w:rsidRPr="008E6E71">
        <w:rPr>
          <w:color w:val="32322E"/>
        </w:rPr>
        <w:t> ординаты и абсциссы точки </w:t>
      </w:r>
      <w:r w:rsidRPr="008E6E71">
        <w:rPr>
          <w:i/>
          <w:iCs/>
          <w:color w:val="32322E"/>
        </w:rPr>
        <w:t>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, то есть, </w:t>
      </w:r>
      <w:r w:rsidRPr="008E6E71">
        <w:rPr>
          <w:i/>
          <w:iCs/>
          <w:color w:val="32322E"/>
        </w:rPr>
        <w:t>|A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H|=|y|</w:t>
      </w:r>
      <w:r w:rsidRPr="008E6E71">
        <w:rPr>
          <w:color w:val="32322E"/>
        </w:rPr>
        <w:t> и </w:t>
      </w:r>
      <w:r w:rsidRPr="008E6E71">
        <w:rPr>
          <w:i/>
          <w:iCs/>
          <w:color w:val="32322E"/>
        </w:rPr>
        <w:t>|OH|=|x|</w:t>
      </w:r>
      <w:r w:rsidRPr="008E6E71">
        <w:rPr>
          <w:color w:val="32322E"/>
        </w:rPr>
        <w:t>, а длина гипотенузы </w:t>
      </w:r>
      <w:r w:rsidRPr="008E6E71">
        <w:rPr>
          <w:i/>
          <w:iCs/>
          <w:color w:val="32322E"/>
        </w:rPr>
        <w:t>OA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color w:val="32322E"/>
        </w:rPr>
        <w:t> равна радиусу единичной окружности, то есть, </w:t>
      </w:r>
      <w:r w:rsidRPr="008E6E71">
        <w:rPr>
          <w:i/>
          <w:iCs/>
          <w:color w:val="32322E"/>
        </w:rPr>
        <w:t>|OA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|=1</w:t>
      </w:r>
      <w:r w:rsidRPr="008E6E71">
        <w:rPr>
          <w:color w:val="32322E"/>
        </w:rPr>
        <w:t>. </w:t>
      </w:r>
      <w:r w:rsidRPr="008E6E71">
        <w:rPr>
          <w:i/>
          <w:iCs/>
          <w:color w:val="32322E"/>
        </w:rPr>
        <w:t>Теорема Пифагора</w:t>
      </w:r>
      <w:r w:rsidRPr="008E6E71">
        <w:rPr>
          <w:color w:val="32322E"/>
        </w:rPr>
        <w:t> позволяет записать равенство </w:t>
      </w:r>
      <w:r w:rsidRPr="008E6E71">
        <w:rPr>
          <w:i/>
          <w:iCs/>
          <w:color w:val="32322E"/>
        </w:rPr>
        <w:t>|A</w:t>
      </w:r>
      <w:r w:rsidRPr="008E6E71">
        <w:rPr>
          <w:i/>
          <w:iCs/>
          <w:color w:val="32322E"/>
          <w:vertAlign w:val="subscript"/>
        </w:rPr>
        <w:t>1</w:t>
      </w:r>
      <w:r w:rsidRPr="008E6E71">
        <w:rPr>
          <w:i/>
          <w:iCs/>
          <w:color w:val="32322E"/>
        </w:rPr>
        <w:t>H|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+|OH|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=|OA1|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color w:val="32322E"/>
        </w:rPr>
        <w:t>, которое мы можем переписать как </w:t>
      </w:r>
      <w:r w:rsidRPr="008E6E71">
        <w:rPr>
          <w:i/>
          <w:iCs/>
          <w:color w:val="32322E"/>
        </w:rPr>
        <w:t>|y|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+|x|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=1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color w:val="32322E"/>
        </w:rPr>
        <w:t> или </w:t>
      </w:r>
      <w:r w:rsidRPr="008E6E71">
        <w:rPr>
          <w:i/>
          <w:iCs/>
          <w:color w:val="32322E"/>
        </w:rPr>
        <w:t>y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+x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=1</w:t>
      </w:r>
      <w:r w:rsidRPr="008E6E71">
        <w:rPr>
          <w:color w:val="32322E"/>
        </w:rPr>
        <w:t>. Но по определению </w:t>
      </w:r>
      <w:r w:rsidRPr="008E6E71">
        <w:rPr>
          <w:noProof/>
          <w:color w:val="32322E"/>
        </w:rPr>
        <w:drawing>
          <wp:inline distT="0" distB="0" distL="0" distR="0" wp14:anchorId="63C084D9" wp14:editId="6BB563FA">
            <wp:extent cx="714375" cy="285750"/>
            <wp:effectExtent l="0" t="0" r="9525" b="0"/>
            <wp:docPr id="243" name="Рисунок 243" descr="http://www.cleverstudents.ru/trigonometry/images/basic_trigonometric_identities/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http://www.cleverstudents.ru/trigonometry/images/basic_trigonometric_identities/00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28C96449" wp14:editId="5118FEBD">
            <wp:extent cx="714375" cy="285750"/>
            <wp:effectExtent l="0" t="0" r="9525" b="0"/>
            <wp:docPr id="242" name="Рисунок 242" descr="http://www.cleverstudents.ru/trigonometry/images/basic_trigonometric_identities/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http://www.cleverstudents.ru/trigonometry/images/basic_trigonometric_identities/008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тогда от равенства </w:t>
      </w:r>
      <w:r w:rsidRPr="008E6E71">
        <w:rPr>
          <w:i/>
          <w:iCs/>
          <w:color w:val="32322E"/>
        </w:rPr>
        <w:t>y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+x</w:t>
      </w:r>
      <w:r w:rsidRPr="008E6E71">
        <w:rPr>
          <w:i/>
          <w:iCs/>
          <w:color w:val="32322E"/>
          <w:vertAlign w:val="superscript"/>
        </w:rPr>
        <w:t>2</w:t>
      </w:r>
      <w:r w:rsidRPr="008E6E71">
        <w:rPr>
          <w:i/>
          <w:iCs/>
          <w:color w:val="32322E"/>
        </w:rPr>
        <w:t>=1</w:t>
      </w:r>
      <w:r w:rsidRPr="008E6E71">
        <w:rPr>
          <w:color w:val="32322E"/>
        </w:rPr>
        <w:t> мы можем перейти к равенству </w:t>
      </w:r>
      <w:r w:rsidRPr="008E6E71">
        <w:rPr>
          <w:noProof/>
          <w:color w:val="32322E"/>
        </w:rPr>
        <w:drawing>
          <wp:inline distT="0" distB="0" distL="0" distR="0" wp14:anchorId="46F177AB" wp14:editId="3888C140">
            <wp:extent cx="1362075" cy="266700"/>
            <wp:effectExtent l="0" t="0" r="9525" b="0"/>
            <wp:docPr id="241" name="Рисунок 241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Основное тригонометрическое тождество задает связь между синусом и косинусом одного угла. Это позволяет вычислять синус угла, когда известен косинус этого угла, и вычислять косинус угла, когда известен синус угла. Для этого достаточно равенство </w:t>
      </w:r>
      <w:r w:rsidRPr="008E6E71">
        <w:rPr>
          <w:noProof/>
          <w:color w:val="32322E"/>
        </w:rPr>
        <w:drawing>
          <wp:inline distT="0" distB="0" distL="0" distR="0" wp14:anchorId="716A7DD4" wp14:editId="1D6A1618">
            <wp:extent cx="1362075" cy="266700"/>
            <wp:effectExtent l="0" t="0" r="9525" b="0"/>
            <wp:docPr id="240" name="Рисунок 240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 разрешить относительно синуса и косинуса </w:t>
      </w:r>
      <w:r w:rsidRPr="008E6E71">
        <w:rPr>
          <w:color w:val="32322E"/>
        </w:rPr>
        <w:lastRenderedPageBreak/>
        <w:t>соответственно: </w:t>
      </w:r>
      <w:r w:rsidRPr="008E6E71">
        <w:rPr>
          <w:noProof/>
          <w:color w:val="32322E"/>
        </w:rPr>
        <w:drawing>
          <wp:inline distT="0" distB="0" distL="0" distR="0" wp14:anchorId="09DE55BD" wp14:editId="318BDDEC">
            <wp:extent cx="1514475" cy="342900"/>
            <wp:effectExtent l="0" t="0" r="9525" b="0"/>
            <wp:docPr id="239" name="Рисунок 239" descr="http://www.cleverstudents.ru/trigonometry/images/basic_trigonometric_identities/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http://www.cleverstudents.ru/trigonometry/images/basic_trigonometric_identities/009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5DCD6B4B" wp14:editId="2C99FDCE">
            <wp:extent cx="1514475" cy="342900"/>
            <wp:effectExtent l="0" t="0" r="9525" b="0"/>
            <wp:docPr id="238" name="Рисунок 238" descr="http://www.cleverstudents.ru/trigonometry/images/basic_trigonometric_identities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http://www.cleverstudents.ru/trigonometry/images/basic_trigonometric_identities/010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Знак перед корнем зависит от величины угла </w:t>
      </w:r>
      <w:r w:rsidRPr="008E6E71">
        <w:rPr>
          <w:noProof/>
          <w:color w:val="32322E"/>
        </w:rPr>
        <w:drawing>
          <wp:inline distT="0" distB="0" distL="0" distR="0" wp14:anchorId="2AAA8E58" wp14:editId="6C239CE2">
            <wp:extent cx="180975" cy="190500"/>
            <wp:effectExtent l="0" t="0" r="9525" b="0"/>
            <wp:docPr id="237" name="Рисунок 237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. 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Основное тригонометрическое тождество очень часто используется при </w:t>
      </w:r>
      <w:r w:rsidRPr="008E6E71">
        <w:rPr>
          <w:i/>
          <w:iCs/>
          <w:color w:val="32322E"/>
        </w:rPr>
        <w:t>преобразовании тригонометрических выражений</w:t>
      </w:r>
      <w:r w:rsidRPr="008E6E71">
        <w:rPr>
          <w:color w:val="32322E"/>
        </w:rPr>
        <w:t>. Оно позволяет сумму квадратов синуса и косинуса одного угла заменять единицей. Не менее часто основное тригонометрическое тождество используется и в обратном порядке: единица заменяется суммой квадратов синуса и косинуса какого-либо угла.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Тождества, связывающие тангенс и котангенс с синусом и косинусом одного угла вида </w:t>
      </w:r>
      <w:r w:rsidRPr="008E6E71">
        <w:rPr>
          <w:noProof/>
          <w:color w:val="32322E"/>
        </w:rPr>
        <w:drawing>
          <wp:inline distT="0" distB="0" distL="0" distR="0" wp14:anchorId="2D467EEB" wp14:editId="047FB7BF">
            <wp:extent cx="923925" cy="533400"/>
            <wp:effectExtent l="0" t="0" r="9525" b="0"/>
            <wp:docPr id="236" name="Рисунок 236" descr="http://www.cleverstudents.ru/trigonometry/images/basic_trigonometric_identities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http://www.cleverstudents.ru/trigonometry/images/basic_trigonometric_identities/01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32B8BA9B" wp14:editId="73DBAA31">
            <wp:extent cx="971550" cy="438150"/>
            <wp:effectExtent l="0" t="0" r="0" b="0"/>
            <wp:docPr id="235" name="Рисунок 235" descr="http://www.cleverstudents.ru/trigonometry/images/basic_trigonometric_identities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http://www.cleverstudents.ru/trigonometry/images/basic_trigonometric_identities/01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сразу следуют из определений синуса, косинуса, тангенса и котангенса. Действительно, по определению синус есть ордината y, косинус есть абсцисса x, тангенс есть отношение ординаты к абсциссе, то есть, </w:t>
      </w:r>
      <w:r w:rsidRPr="008E6E71">
        <w:rPr>
          <w:noProof/>
          <w:color w:val="32322E"/>
        </w:rPr>
        <w:drawing>
          <wp:inline distT="0" distB="0" distL="0" distR="0" wp14:anchorId="4D1D0A7E" wp14:editId="6E2864CE">
            <wp:extent cx="1200150" cy="438150"/>
            <wp:effectExtent l="0" t="0" r="0" b="0"/>
            <wp:docPr id="234" name="Рисунок 234" descr="http://www.cleverstudents.ru/trigonometry/images/basic_trigonometric_identities/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http://www.cleverstudents.ru/trigonometry/images/basic_trigonometric_identities/013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, 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а котангенс есть отношение абсциссы к ординате, то есть, </w:t>
      </w:r>
      <w:r w:rsidRPr="008E6E71">
        <w:rPr>
          <w:noProof/>
          <w:color w:val="32322E"/>
        </w:rPr>
        <w:drawing>
          <wp:inline distT="0" distB="0" distL="0" distR="0" wp14:anchorId="1EB0154B" wp14:editId="642DABCC">
            <wp:extent cx="1304925" cy="438150"/>
            <wp:effectExtent l="0" t="0" r="9525" b="0"/>
            <wp:docPr id="233" name="Рисунок 233" descr="http://www.cleverstudents.ru/trigonometry/images/basic_trigonometric_identities/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http://www.cleverstudents.ru/trigonometry/images/basic_trigonometric_identities/01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Благодаря такой очевидности тождеств </w:t>
      </w:r>
      <w:r w:rsidRPr="008E6E71">
        <w:rPr>
          <w:noProof/>
          <w:color w:val="32322E"/>
        </w:rPr>
        <w:drawing>
          <wp:inline distT="0" distB="0" distL="0" distR="0" wp14:anchorId="47248AE0" wp14:editId="5FF07E14">
            <wp:extent cx="923925" cy="438150"/>
            <wp:effectExtent l="0" t="0" r="9525" b="0"/>
            <wp:docPr id="232" name="Рисунок 232" descr="http://www.cleverstudents.ru/trigonometry/images/basic_trigonometric_identities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http://www.cleverstudents.ru/trigonometry/images/basic_trigonometric_identities/01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2821A2C7" wp14:editId="2D6E7A25">
            <wp:extent cx="971550" cy="438150"/>
            <wp:effectExtent l="0" t="0" r="0" b="0"/>
            <wp:docPr id="231" name="Рисунок 231" descr="http://www.cleverstudents.ru/trigonometry/images/basic_trigonometric_identities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http://www.cleverstudents.ru/trigonometry/images/basic_trigonometric_identities/01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часто определения тангенса и котангенса дают не через отношение абсциссы и ординаты, а через отношение синуса и косинуса. Так тангенсом угла называют отношение синуса к косинусу этого угла, а котангенсом – отношение косинуса к синусу.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В заключение этого пункта следует отметить, что тождества </w:t>
      </w:r>
      <w:r w:rsidRPr="008E6E71">
        <w:rPr>
          <w:noProof/>
          <w:color w:val="32322E"/>
        </w:rPr>
        <w:drawing>
          <wp:inline distT="0" distB="0" distL="0" distR="0" wp14:anchorId="0250ACB8" wp14:editId="6BFEC910">
            <wp:extent cx="923925" cy="438150"/>
            <wp:effectExtent l="0" t="0" r="9525" b="0"/>
            <wp:docPr id="230" name="Рисунок 230" descr="http://www.cleverstudents.ru/trigonometry/images/basic_trigonometric_identities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http://www.cleverstudents.ru/trigonometry/images/basic_trigonometric_identities/01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287449D3" wp14:editId="1040FA7F">
            <wp:extent cx="971550" cy="438150"/>
            <wp:effectExtent l="0" t="0" r="0" b="0"/>
            <wp:docPr id="229" name="Рисунок 229" descr="http://www.cleverstudents.ru/trigonometry/images/basic_trigonometric_identities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http://www.cleverstudents.ru/trigonometry/images/basic_trigonometric_identities/01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 имеют место для всех таких углов </w:t>
      </w:r>
      <w:r w:rsidRPr="008E6E71">
        <w:rPr>
          <w:noProof/>
          <w:color w:val="32322E"/>
        </w:rPr>
        <w:drawing>
          <wp:inline distT="0" distB="0" distL="0" distR="0" wp14:anchorId="27D6A19F" wp14:editId="70030F2D">
            <wp:extent cx="180975" cy="190500"/>
            <wp:effectExtent l="0" t="0" r="9525" b="0"/>
            <wp:docPr id="228" name="Рисунок 228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при которых входящие в них тригонометрические функции имеют смысл. Так формула </w:t>
      </w:r>
      <w:r w:rsidRPr="008E6E71">
        <w:rPr>
          <w:noProof/>
          <w:color w:val="32322E"/>
        </w:rPr>
        <w:drawing>
          <wp:inline distT="0" distB="0" distL="0" distR="0" wp14:anchorId="406A16F3" wp14:editId="40FF4DCE">
            <wp:extent cx="923925" cy="438150"/>
            <wp:effectExtent l="0" t="0" r="9525" b="0"/>
            <wp:docPr id="227" name="Рисунок 227" descr="http://www.cleverstudents.ru/trigonometry/images/basic_trigonometric_identities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http://www.cleverstudents.ru/trigonometry/images/basic_trigonometric_identities/01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справедлива для любых </w:t>
      </w:r>
      <w:r w:rsidRPr="008E6E71">
        <w:rPr>
          <w:noProof/>
          <w:color w:val="32322E"/>
        </w:rPr>
        <w:drawing>
          <wp:inline distT="0" distB="0" distL="0" distR="0" wp14:anchorId="1D58B666" wp14:editId="6F5A235F">
            <wp:extent cx="180975" cy="190500"/>
            <wp:effectExtent l="0" t="0" r="9525" b="0"/>
            <wp:docPr id="226" name="Рисунок 226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, отличных </w:t>
      </w:r>
      <w:proofErr w:type="gramStart"/>
      <w:r w:rsidRPr="008E6E71">
        <w:rPr>
          <w:color w:val="32322E"/>
        </w:rPr>
        <w:t>от</w:t>
      </w:r>
      <w:proofErr w:type="gramEnd"/>
      <w:r w:rsidRPr="008E6E71">
        <w:rPr>
          <w:color w:val="32322E"/>
        </w:rPr>
        <w:t> </w:t>
      </w:r>
      <w:r w:rsidRPr="008E6E71">
        <w:rPr>
          <w:noProof/>
          <w:color w:val="32322E"/>
        </w:rPr>
        <w:drawing>
          <wp:inline distT="0" distB="0" distL="0" distR="0" wp14:anchorId="700BD5D1" wp14:editId="111698C2">
            <wp:extent cx="657225" cy="438150"/>
            <wp:effectExtent l="0" t="0" r="9525" b="0"/>
            <wp:docPr id="225" name="Рисунок 225" descr="http://www.cleverstudents.ru/trigonometry/images/basic_trigonometric_identities/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http://www.cleverstudents.ru/trigonometry/images/basic_trigonometric_identities/015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(иначе в знаменателе будет нуль, а деление на нуль мы не определяли), а формула </w:t>
      </w:r>
      <w:r w:rsidRPr="008E6E71">
        <w:rPr>
          <w:noProof/>
          <w:color w:val="32322E"/>
        </w:rPr>
        <w:drawing>
          <wp:inline distT="0" distB="0" distL="0" distR="0" wp14:anchorId="2AEEF842" wp14:editId="2CB6D525">
            <wp:extent cx="971550" cy="438150"/>
            <wp:effectExtent l="0" t="0" r="0" b="0"/>
            <wp:docPr id="224" name="Рисунок 224" descr="http://www.cleverstudents.ru/trigonometry/images/basic_trigonometric_identities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http://www.cleverstudents.ru/trigonometry/images/basic_trigonometric_identities/01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- для всех </w:t>
      </w:r>
      <w:r w:rsidRPr="008E6E71">
        <w:rPr>
          <w:noProof/>
          <w:color w:val="32322E"/>
        </w:rPr>
        <w:drawing>
          <wp:inline distT="0" distB="0" distL="0" distR="0" wp14:anchorId="7D1BA5C2" wp14:editId="28B301F5">
            <wp:extent cx="180975" cy="190500"/>
            <wp:effectExtent l="0" t="0" r="9525" b="0"/>
            <wp:docPr id="223" name="Рисунок 223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отличных от </w:t>
      </w:r>
      <w:r w:rsidRPr="008E6E71">
        <w:rPr>
          <w:noProof/>
          <w:color w:val="32322E"/>
        </w:rPr>
        <w:drawing>
          <wp:inline distT="0" distB="0" distL="0" distR="0" wp14:anchorId="765EDEDB" wp14:editId="30986302">
            <wp:extent cx="371475" cy="190500"/>
            <wp:effectExtent l="0" t="0" r="9525" b="0"/>
            <wp:docPr id="222" name="Рисунок 222" descr="http://www.cleverstudents.ru/trigonometry/images/basic_trigonometric_identities/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http://www.cleverstudents.ru/trigonometry/images/basic_trigonometric_identities/016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где </w:t>
      </w:r>
      <w:r w:rsidRPr="008E6E71">
        <w:rPr>
          <w:i/>
          <w:iCs/>
          <w:color w:val="32322E"/>
        </w:rPr>
        <w:t>z</w:t>
      </w:r>
      <w:r w:rsidRPr="008E6E71">
        <w:rPr>
          <w:color w:val="32322E"/>
        </w:rPr>
        <w:t> - любое </w:t>
      </w:r>
      <w:hyperlink r:id="rId57" w:history="1">
        <w:r w:rsidRPr="008E6E71">
          <w:rPr>
            <w:color w:val="32322E"/>
            <w:u w:val="single"/>
          </w:rPr>
          <w:t>целое число</w:t>
        </w:r>
      </w:hyperlink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Еще более очевидным тригонометрическим тождеством, чем два предыдущих, является тождество, связывающее тангенс и котангенс одного угла вида </w:t>
      </w:r>
      <w:r w:rsidRPr="008E6E71">
        <w:rPr>
          <w:noProof/>
          <w:color w:val="32322E"/>
        </w:rPr>
        <w:drawing>
          <wp:inline distT="0" distB="0" distL="0" distR="0" wp14:anchorId="611B097C" wp14:editId="6547B801">
            <wp:extent cx="990600" cy="228600"/>
            <wp:effectExtent l="0" t="0" r="0" b="0"/>
            <wp:docPr id="221" name="Рисунок 221" descr="http://www.cleverstudents.ru/trigonometry/images/basic_trigonometric_identities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http://www.cleverstudents.ru/trigonometry/images/basic_trigonometric_identities/00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. Понятно, </w:t>
      </w:r>
      <w:r w:rsidRPr="008E6E71">
        <w:rPr>
          <w:color w:val="32322E"/>
        </w:rPr>
        <w:lastRenderedPageBreak/>
        <w:t>что оно имеет место для любых углов </w:t>
      </w:r>
      <w:r w:rsidRPr="008E6E71">
        <w:rPr>
          <w:noProof/>
          <w:color w:val="32322E"/>
        </w:rPr>
        <w:drawing>
          <wp:inline distT="0" distB="0" distL="0" distR="0" wp14:anchorId="0B6AF607" wp14:editId="216D2118">
            <wp:extent cx="180975" cy="190500"/>
            <wp:effectExtent l="0" t="0" r="9525" b="0"/>
            <wp:docPr id="220" name="Рисунок 220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, отличных </w:t>
      </w:r>
      <w:proofErr w:type="gramStart"/>
      <w:r w:rsidRPr="008E6E71">
        <w:rPr>
          <w:color w:val="32322E"/>
        </w:rPr>
        <w:t>от</w:t>
      </w:r>
      <w:proofErr w:type="gramEnd"/>
      <w:r w:rsidRPr="008E6E71">
        <w:rPr>
          <w:color w:val="32322E"/>
        </w:rPr>
        <w:t> </w:t>
      </w:r>
      <w:r w:rsidRPr="008E6E71">
        <w:rPr>
          <w:noProof/>
          <w:color w:val="32322E"/>
        </w:rPr>
        <w:drawing>
          <wp:inline distT="0" distB="0" distL="0" distR="0" wp14:anchorId="729B522F" wp14:editId="4BACC551">
            <wp:extent cx="400050" cy="419100"/>
            <wp:effectExtent l="0" t="0" r="0" b="0"/>
            <wp:docPr id="219" name="Рисунок 219" descr="http://www.cleverstudents.ru/trigonometry/images/basic_trigonometric_identities/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http://www.cleverstudents.ru/trigonometry/images/basic_trigonometric_identities/017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в противном случае либо тангенс, либо котангенс не определены.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Доказательство формулы </w:t>
      </w:r>
      <w:r w:rsidRPr="008E6E71">
        <w:rPr>
          <w:noProof/>
          <w:color w:val="32322E"/>
        </w:rPr>
        <w:drawing>
          <wp:inline distT="0" distB="0" distL="0" distR="0" wp14:anchorId="3E1A9229" wp14:editId="1C6611A7">
            <wp:extent cx="990600" cy="228600"/>
            <wp:effectExtent l="0" t="0" r="0" b="0"/>
            <wp:docPr id="218" name="Рисунок 218" descr="http://www.cleverstudents.ru/trigonometry/images/basic_trigonometric_identities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http://www.cleverstudents.ru/trigonometry/images/basic_trigonometric_identities/00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очень просто. По определению </w:t>
      </w:r>
      <w:r w:rsidRPr="008E6E71">
        <w:rPr>
          <w:noProof/>
          <w:color w:val="32322E"/>
        </w:rPr>
        <w:drawing>
          <wp:inline distT="0" distB="0" distL="0" distR="0" wp14:anchorId="12BFF695" wp14:editId="69636D78">
            <wp:extent cx="657225" cy="409575"/>
            <wp:effectExtent l="0" t="0" r="9525" b="9525"/>
            <wp:docPr id="217" name="Рисунок 217" descr="http://www.cleverstudents.ru/trigonometry/images/basic_trigonometric_identities/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http://www.cleverstudents.ru/trigonometry/images/basic_trigonometric_identities/018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266B8F67" wp14:editId="07693119">
            <wp:extent cx="714375" cy="485775"/>
            <wp:effectExtent l="0" t="0" r="9525" b="9525"/>
            <wp:docPr id="216" name="Рисунок 216" descr="http://www.cleverstudents.ru/trigonometry/images/basic_trigonometric_identities/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 descr="http://www.cleverstudents.ru/trigonometry/images/basic_trigonometric_identities/01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откуда </w:t>
      </w:r>
      <w:r w:rsidRPr="008E6E71">
        <w:rPr>
          <w:noProof/>
          <w:color w:val="32322E"/>
        </w:rPr>
        <w:drawing>
          <wp:inline distT="0" distB="0" distL="0" distR="0" wp14:anchorId="698D34EA" wp14:editId="6933F4FC">
            <wp:extent cx="1533525" cy="485775"/>
            <wp:effectExtent l="0" t="0" r="9525" b="9525"/>
            <wp:docPr id="215" name="Рисунок 215" descr="http://www.cleverstudents.ru/trigonometry/images/basic_trigonometric_identities/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 descr="http://www.cleverstudents.ru/trigonometry/images/basic_trigonometric_identities/02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Можно было доказательство провести и немного иначе. Так как </w:t>
      </w:r>
      <w:r w:rsidRPr="008E6E71">
        <w:rPr>
          <w:noProof/>
          <w:color w:val="32322E"/>
        </w:rPr>
        <w:drawing>
          <wp:inline distT="0" distB="0" distL="0" distR="0" wp14:anchorId="094A4AAE" wp14:editId="021FB49B">
            <wp:extent cx="923925" cy="438150"/>
            <wp:effectExtent l="0" t="0" r="9525" b="0"/>
            <wp:docPr id="214" name="Рисунок 214" descr="http://www.cleverstudents.ru/trigonometry/images/basic_trigonometric_identities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 descr="http://www.cleverstudents.ru/trigonometry/images/basic_trigonometric_identities/01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 </w:t>
      </w:r>
      <w:r w:rsidRPr="008E6E71">
        <w:rPr>
          <w:noProof/>
          <w:color w:val="32322E"/>
        </w:rPr>
        <w:drawing>
          <wp:inline distT="0" distB="0" distL="0" distR="0" wp14:anchorId="1560450D" wp14:editId="2945B3AE">
            <wp:extent cx="971550" cy="438150"/>
            <wp:effectExtent l="0" t="0" r="0" b="0"/>
            <wp:docPr id="213" name="Рисунок 213" descr="http://www.cleverstudents.ru/trigonometry/images/basic_trigonometric_identities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 descr="http://www.cleverstudents.ru/trigonometry/images/basic_trigonometric_identities/01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то </w:t>
      </w:r>
      <w:r w:rsidRPr="008E6E71">
        <w:rPr>
          <w:noProof/>
          <w:color w:val="32322E"/>
        </w:rPr>
        <w:drawing>
          <wp:inline distT="0" distB="0" distL="0" distR="0" wp14:anchorId="720AEE47" wp14:editId="2864125B">
            <wp:extent cx="2190750" cy="485775"/>
            <wp:effectExtent l="0" t="0" r="0" b="9525"/>
            <wp:docPr id="212" name="Рисунок 212" descr="http://www.cleverstudents.ru/trigonometry/images/basic_trigonometric_identities/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http://www.cleverstudents.ru/trigonometry/images/basic_trigonometric_identities/021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Итак, тангенс и котангенс одного угла, при котором они имеют смысл, есть </w:t>
      </w:r>
      <w:hyperlink r:id="rId63" w:history="1">
        <w:r w:rsidRPr="008E6E71">
          <w:rPr>
            <w:color w:val="32322E"/>
            <w:u w:val="single"/>
          </w:rPr>
          <w:t>взаимно обратные числа</w:t>
        </w:r>
      </w:hyperlink>
      <w:r w:rsidRPr="008E6E71">
        <w:rPr>
          <w:color w:val="32322E"/>
        </w:rPr>
        <w:t>.</w:t>
      </w:r>
    </w:p>
    <w:p w:rsidR="008E6E71" w:rsidRPr="008E6E71" w:rsidRDefault="008E6E71" w:rsidP="008E6E71">
      <w:pPr>
        <w:spacing w:before="100" w:beforeAutospacing="1" w:after="100" w:afterAutospacing="1"/>
        <w:outlineLvl w:val="1"/>
        <w:rPr>
          <w:b/>
          <w:bCs/>
          <w:color w:val="32322E"/>
        </w:rPr>
      </w:pPr>
      <w:bookmarkStart w:id="0" w:name="tg_by_cos_and_ctg_by_sin"/>
      <w:bookmarkEnd w:id="0"/>
      <w:r w:rsidRPr="008E6E71">
        <w:rPr>
          <w:b/>
          <w:bCs/>
          <w:color w:val="32322E"/>
        </w:rPr>
        <w:t>Тангенс и косинус, котангенс и синус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Наконец, мы пришли к двум последним из основных тригонометрических тождеств </w:t>
      </w:r>
      <w:r w:rsidRPr="008E6E71">
        <w:rPr>
          <w:noProof/>
          <w:color w:val="32322E"/>
        </w:rPr>
        <w:drawing>
          <wp:inline distT="0" distB="0" distL="0" distR="0" wp14:anchorId="2220EA94" wp14:editId="63D3E81C">
            <wp:extent cx="2857500" cy="457200"/>
            <wp:effectExtent l="0" t="0" r="0" b="0"/>
            <wp:docPr id="211" name="Рисунок 211" descr="http://www.cleverstudents.ru/trigonometry/images/basic_trigonometric_identitie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http://www.cleverstudents.ru/trigonometry/images/basic_trigonometric_identities/0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Они связывают тангенс и косинус, а также котангенс и синус одного угла.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Приведем их формулировки: сумма квадрата тангенса угла и единицы равна числу, обратному квадрату косинуса этого угла, а сумма единицы и квадрата котангенса угла равна числу, обратному квадрату синуса этого угла.</w:t>
      </w:r>
    </w:p>
    <w:p w:rsidR="008E6E71" w:rsidRPr="008E6E71" w:rsidRDefault="008E6E71" w:rsidP="008E6E71">
      <w:pPr>
        <w:spacing w:before="100" w:beforeAutospacing="1" w:after="100" w:afterAutospacing="1"/>
        <w:rPr>
          <w:color w:val="32322E"/>
        </w:rPr>
      </w:pPr>
      <w:r w:rsidRPr="008E6E71">
        <w:rPr>
          <w:color w:val="32322E"/>
        </w:rPr>
        <w:t>Вывод указанных формул можно провести, отталкиваясь от основного тригонометрического тождества вида </w:t>
      </w:r>
      <w:r w:rsidRPr="008E6E71">
        <w:rPr>
          <w:noProof/>
          <w:color w:val="32322E"/>
        </w:rPr>
        <w:drawing>
          <wp:inline distT="0" distB="0" distL="0" distR="0" wp14:anchorId="537C6ACA" wp14:editId="6719A172">
            <wp:extent cx="1362075" cy="266700"/>
            <wp:effectExtent l="0" t="0" r="9525" b="0"/>
            <wp:docPr id="210" name="Рисунок 210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 xml:space="preserve">. Если разделить обе части этого равенства </w:t>
      </w:r>
      <w:proofErr w:type="gramStart"/>
      <w:r w:rsidRPr="008E6E71">
        <w:rPr>
          <w:color w:val="32322E"/>
        </w:rPr>
        <w:t>на</w:t>
      </w:r>
      <w:proofErr w:type="gramEnd"/>
      <w:r w:rsidRPr="008E6E71">
        <w:rPr>
          <w:color w:val="32322E"/>
        </w:rPr>
        <w:t> </w:t>
      </w:r>
      <w:r w:rsidRPr="008E6E71">
        <w:rPr>
          <w:noProof/>
          <w:color w:val="32322E"/>
        </w:rPr>
        <w:drawing>
          <wp:inline distT="0" distB="0" distL="0" distR="0" wp14:anchorId="5D5378FD" wp14:editId="6655754C">
            <wp:extent cx="533400" cy="304800"/>
            <wp:effectExtent l="0" t="0" r="0" b="0"/>
            <wp:docPr id="209" name="Рисунок 209" descr="http://www.cleverstudents.ru/trigonometry/images/basic_trigonometric_identities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http://www.cleverstudents.ru/trigonometry/images/basic_trigonometric_identities/00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(</w:t>
      </w:r>
      <w:proofErr w:type="gramStart"/>
      <w:r w:rsidRPr="008E6E71">
        <w:rPr>
          <w:color w:val="32322E"/>
        </w:rPr>
        <w:t>при</w:t>
      </w:r>
      <w:proofErr w:type="gramEnd"/>
      <w:r w:rsidRPr="008E6E71">
        <w:rPr>
          <w:color w:val="32322E"/>
        </w:rPr>
        <w:t xml:space="preserve"> этом, конечно, </w:t>
      </w:r>
      <w:r w:rsidRPr="008E6E71">
        <w:rPr>
          <w:noProof/>
          <w:color w:val="32322E"/>
        </w:rPr>
        <w:drawing>
          <wp:inline distT="0" distB="0" distL="0" distR="0" wp14:anchorId="7781DA52" wp14:editId="4BA16357">
            <wp:extent cx="533400" cy="304800"/>
            <wp:effectExtent l="0" t="0" r="0" b="0"/>
            <wp:docPr id="208" name="Рисунок 208" descr="http://www.cleverstudents.ru/trigonometry/images/basic_trigonometric_identities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 descr="http://www.cleverstudents.ru/trigonometry/images/basic_trigonometric_identities/00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должен быть отличен от нуля), то мы получим формулу </w:t>
      </w:r>
      <w:r w:rsidRPr="008E6E71">
        <w:rPr>
          <w:noProof/>
          <w:color w:val="32322E"/>
        </w:rPr>
        <w:drawing>
          <wp:inline distT="0" distB="0" distL="0" distR="0" wp14:anchorId="096CDBA6" wp14:editId="30331705">
            <wp:extent cx="1285875" cy="495300"/>
            <wp:effectExtent l="0" t="0" r="9525" b="0"/>
            <wp:docPr id="207" name="Рисунок 207" descr="http://www.cleverstudents.ru/trigonometry/images/basic_trigonometric_identities/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 descr="http://www.cleverstudents.ru/trigonometry/images/basic_trigonometric_identities/02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 Если же обе части равенства </w:t>
      </w:r>
      <w:r w:rsidRPr="008E6E71">
        <w:rPr>
          <w:noProof/>
          <w:color w:val="32322E"/>
        </w:rPr>
        <w:drawing>
          <wp:inline distT="0" distB="0" distL="0" distR="0" wp14:anchorId="3306D8A2" wp14:editId="28B19313">
            <wp:extent cx="1362075" cy="266700"/>
            <wp:effectExtent l="0" t="0" r="9525" b="0"/>
            <wp:docPr id="206" name="Рисунок 206" descr="http://www.cleverstudents.ru/trigonometry/images/basic_trigonometric_identities/basic_trigonometric_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http://www.cleverstudents.ru/trigonometry/images/basic_trigonometric_identities/basic_trigonometric_ident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разделить на </w:t>
      </w:r>
      <w:r w:rsidRPr="008E6E71">
        <w:rPr>
          <w:noProof/>
          <w:color w:val="32322E"/>
        </w:rPr>
        <w:drawing>
          <wp:inline distT="0" distB="0" distL="0" distR="0" wp14:anchorId="3F63F9AC" wp14:editId="796E170B">
            <wp:extent cx="533400" cy="304800"/>
            <wp:effectExtent l="0" t="0" r="0" b="0"/>
            <wp:docPr id="205" name="Рисунок 205" descr="http://www.cleverstudents.ru/trigonometry/images/basic_trigonometric_identities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 descr="http://www.cleverstudents.ru/trigonometry/images/basic_trigonometric_identities/00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(при этом </w:t>
      </w:r>
      <w:r w:rsidRPr="008E6E71">
        <w:rPr>
          <w:noProof/>
          <w:color w:val="32322E"/>
        </w:rPr>
        <w:drawing>
          <wp:inline distT="0" distB="0" distL="0" distR="0" wp14:anchorId="0F76FFDA" wp14:editId="6342159A">
            <wp:extent cx="533400" cy="304800"/>
            <wp:effectExtent l="0" t="0" r="0" b="0"/>
            <wp:docPr id="204" name="Рисунок 204" descr="http://www.cleverstudents.ru/trigonometry/images/basic_trigonometric_identities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 descr="http://www.cleverstudents.ru/trigonometry/images/basic_trigonometric_identities/00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должен быть отличен от нуля), то мы придем к тождеству </w:t>
      </w:r>
      <w:r w:rsidRPr="008E6E71">
        <w:rPr>
          <w:noProof/>
          <w:color w:val="32322E"/>
        </w:rPr>
        <w:drawing>
          <wp:inline distT="0" distB="0" distL="0" distR="0" wp14:anchorId="794392C1" wp14:editId="3061DFD7">
            <wp:extent cx="1352550" cy="495300"/>
            <wp:effectExtent l="0" t="0" r="0" b="0"/>
            <wp:docPr id="203" name="Рисунок 203" descr="http://www.cleverstudents.ru/trigonometry/images/basic_trigonometric_identities/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 descr="http://www.cleverstudents.ru/trigonometry/images/basic_trigonometric_identities/023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.</w:t>
      </w:r>
    </w:p>
    <w:p w:rsidR="008E6E71" w:rsidRDefault="008E6E71" w:rsidP="008E6E71">
      <w:pPr>
        <w:spacing w:before="100" w:beforeAutospacing="1" w:after="100" w:afterAutospacing="1"/>
        <w:rPr>
          <w:color w:val="32322E"/>
          <w:shd w:val="clear" w:color="auto" w:fill="CECDD5"/>
        </w:rPr>
      </w:pPr>
      <w:r w:rsidRPr="008E6E71">
        <w:rPr>
          <w:color w:val="32322E"/>
        </w:rPr>
        <w:t>Итак, тождество </w:t>
      </w:r>
      <w:r w:rsidRPr="008E6E71">
        <w:rPr>
          <w:noProof/>
          <w:color w:val="32322E"/>
        </w:rPr>
        <w:drawing>
          <wp:inline distT="0" distB="0" distL="0" distR="0" wp14:anchorId="35D4F9F9" wp14:editId="46868825">
            <wp:extent cx="1285875" cy="495300"/>
            <wp:effectExtent l="0" t="0" r="9525" b="0"/>
            <wp:docPr id="202" name="Рисунок 202" descr="http://www.cleverstudents.ru/trigonometry/images/basic_trigonometric_identities/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http://www.cleverstudents.ru/trigonometry/images/basic_trigonometric_identities/02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имеет место для любых </w:t>
      </w:r>
      <w:r w:rsidRPr="008E6E71">
        <w:rPr>
          <w:noProof/>
          <w:color w:val="32322E"/>
        </w:rPr>
        <w:drawing>
          <wp:inline distT="0" distB="0" distL="0" distR="0" wp14:anchorId="3221C03E" wp14:editId="53D8EB54">
            <wp:extent cx="180975" cy="190500"/>
            <wp:effectExtent l="0" t="0" r="9525" b="0"/>
            <wp:docPr id="201" name="Рисунок 201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отличных от </w:t>
      </w:r>
      <w:r w:rsidRPr="008E6E71">
        <w:rPr>
          <w:noProof/>
          <w:color w:val="32322E"/>
        </w:rPr>
        <w:drawing>
          <wp:inline distT="0" distB="0" distL="0" distR="0" wp14:anchorId="43C8E96E" wp14:editId="0DAFFABA">
            <wp:extent cx="657225" cy="438150"/>
            <wp:effectExtent l="0" t="0" r="9525" b="0"/>
            <wp:docPr id="200" name="Рисунок 200" descr="http://www.cleverstudents.ru/trigonometry/images/basic_trigonometric_identities/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 descr="http://www.cleverstudents.ru/trigonometry/images/basic_trigonometric_identities/015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, а тождество </w:t>
      </w:r>
      <w:r w:rsidRPr="008E6E71">
        <w:rPr>
          <w:noProof/>
          <w:color w:val="32322E"/>
        </w:rPr>
        <w:drawing>
          <wp:inline distT="0" distB="0" distL="0" distR="0" wp14:anchorId="33327C46" wp14:editId="32D666F1">
            <wp:extent cx="1352550" cy="495300"/>
            <wp:effectExtent l="0" t="0" r="0" b="0"/>
            <wp:docPr id="199" name="Рисунок 199" descr="http://www.cleverstudents.ru/trigonometry/images/basic_trigonometric_identities/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http://www.cleverstudents.ru/trigonometry/images/basic_trigonometric_identities/023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</w:rPr>
        <w:t> - при лю</w:t>
      </w:r>
      <w:r w:rsidRPr="008E6E71">
        <w:rPr>
          <w:color w:val="32322E"/>
          <w:shd w:val="clear" w:color="auto" w:fill="CECDD5"/>
        </w:rPr>
        <w:t>б</w:t>
      </w:r>
      <w:r w:rsidRPr="008E6E71">
        <w:rPr>
          <w:color w:val="32322E"/>
          <w:shd w:val="clear" w:color="auto" w:fill="CECDD5"/>
        </w:rPr>
        <w:t>ых </w:t>
      </w:r>
      <w:r w:rsidRPr="008E6E71">
        <w:rPr>
          <w:noProof/>
        </w:rPr>
        <w:drawing>
          <wp:inline distT="0" distB="0" distL="0" distR="0" wp14:anchorId="1D4515C5" wp14:editId="7E60E700">
            <wp:extent cx="180975" cy="190500"/>
            <wp:effectExtent l="0" t="0" r="9525" b="0"/>
            <wp:docPr id="260" name="Рисунок 260" descr="http://www.cleverstudents.ru/trigonometry/images/basic_trigonometric_identitie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http://www.cleverstudents.ru/trigonometry/images/basic_trigonometric_identities/alph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E71">
        <w:rPr>
          <w:color w:val="32322E"/>
          <w:shd w:val="clear" w:color="auto" w:fill="CECDD5"/>
        </w:rPr>
        <w:t>, отличных от</w:t>
      </w:r>
      <w:r w:rsidRPr="008E6E71">
        <w:rPr>
          <w:noProof/>
        </w:rPr>
        <w:drawing>
          <wp:inline distT="0" distB="0" distL="0" distR="0" wp14:anchorId="1D9A3227" wp14:editId="3F82C7DA">
            <wp:extent cx="371475" cy="190500"/>
            <wp:effectExtent l="0" t="0" r="9525" b="0"/>
            <wp:docPr id="259" name="Рисунок 259" descr="http://www.cleverstudents.ru/trigonometry/images/basic_trigonometric_identities/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 descr="http://www.cleverstudents.ru/trigonometry/images/basic_trigonometric_identities/016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E6E71">
        <w:rPr>
          <w:color w:val="32322E"/>
          <w:shd w:val="clear" w:color="auto" w:fill="CECDD5"/>
        </w:rPr>
        <w:t> .</w:t>
      </w:r>
      <w:proofErr w:type="gramEnd"/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left="-851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Пример 1.</w:t>
      </w:r>
      <w:r w:rsidRPr="00B8515E">
        <w:rPr>
          <w:sz w:val="26"/>
          <w:szCs w:val="26"/>
        </w:rPr>
        <w:t xml:space="preserve">Найдите значения </w:t>
      </w:r>
      <w:proofErr w:type="spellStart"/>
      <w:r w:rsidRPr="00B8515E">
        <w:rPr>
          <w:sz w:val="26"/>
          <w:szCs w:val="26"/>
        </w:rPr>
        <w:t>cos</w:t>
      </w:r>
      <w:proofErr w:type="spellEnd"/>
      <w:r w:rsidRPr="00B8515E">
        <w:rPr>
          <w:sz w:val="26"/>
          <w:szCs w:val="26"/>
        </w:rPr>
        <w:t xml:space="preserve"> </w:t>
      </w:r>
      <w:r w:rsidRPr="00B8515E">
        <w:rPr>
          <w:i/>
          <w:iCs/>
          <w:sz w:val="26"/>
          <w:szCs w:val="26"/>
        </w:rPr>
        <w:t>α</w:t>
      </w:r>
      <w:r w:rsidRPr="00B8515E">
        <w:rPr>
          <w:sz w:val="26"/>
          <w:szCs w:val="26"/>
        </w:rPr>
        <w:t xml:space="preserve">, </w:t>
      </w:r>
      <w:proofErr w:type="spellStart"/>
      <w:r w:rsidRPr="00B8515E">
        <w:rPr>
          <w:sz w:val="26"/>
          <w:szCs w:val="26"/>
        </w:rPr>
        <w:t>tg</w:t>
      </w:r>
      <w:proofErr w:type="spellEnd"/>
      <w:r w:rsidRPr="00B8515E">
        <w:rPr>
          <w:sz w:val="26"/>
          <w:szCs w:val="26"/>
        </w:rPr>
        <w:t xml:space="preserve"> </w:t>
      </w:r>
      <w:r w:rsidRPr="00B8515E">
        <w:rPr>
          <w:i/>
          <w:iCs/>
          <w:sz w:val="26"/>
          <w:szCs w:val="26"/>
        </w:rPr>
        <w:t>α</w:t>
      </w:r>
      <w:r w:rsidRPr="00B8515E">
        <w:rPr>
          <w:sz w:val="26"/>
          <w:szCs w:val="26"/>
        </w:rPr>
        <w:t xml:space="preserve">, </w:t>
      </w:r>
      <w:proofErr w:type="spellStart"/>
      <w:r w:rsidRPr="00B8515E">
        <w:rPr>
          <w:sz w:val="26"/>
          <w:szCs w:val="26"/>
        </w:rPr>
        <w:t>ctg</w:t>
      </w:r>
      <w:proofErr w:type="spellEnd"/>
      <w:r w:rsidRPr="00B8515E">
        <w:rPr>
          <w:sz w:val="26"/>
          <w:szCs w:val="26"/>
        </w:rPr>
        <w:t xml:space="preserve"> </w:t>
      </w:r>
      <w:r w:rsidRPr="00B8515E">
        <w:rPr>
          <w:i/>
          <w:iCs/>
          <w:sz w:val="26"/>
          <w:szCs w:val="26"/>
        </w:rPr>
        <w:t xml:space="preserve">α, </w:t>
      </w:r>
      <w:r w:rsidRPr="00B8515E">
        <w:rPr>
          <w:sz w:val="26"/>
          <w:szCs w:val="26"/>
        </w:rPr>
        <w:t xml:space="preserve">если </w:t>
      </w:r>
      <w:proofErr w:type="spellStart"/>
      <w:r w:rsidRPr="00B8515E">
        <w:rPr>
          <w:sz w:val="26"/>
          <w:szCs w:val="26"/>
        </w:rPr>
        <w:t>sin</w:t>
      </w:r>
      <w:proofErr w:type="spellEnd"/>
      <w:r w:rsidRPr="00B8515E">
        <w:rPr>
          <w:sz w:val="26"/>
          <w:szCs w:val="26"/>
        </w:rPr>
        <w:t xml:space="preserve"> </w:t>
      </w:r>
      <w:r w:rsidRPr="00B8515E">
        <w:rPr>
          <w:i/>
          <w:iCs/>
          <w:sz w:val="26"/>
          <w:szCs w:val="26"/>
        </w:rPr>
        <w:t>α</w:t>
      </w:r>
      <w:r w:rsidRPr="00B8515E">
        <w:rPr>
          <w:sz w:val="26"/>
          <w:szCs w:val="26"/>
        </w:rPr>
        <w:t xml:space="preserve"> = </w:t>
      </w:r>
      <w:r w:rsidRPr="00B8515E">
        <w:rPr>
          <w:position w:val="-24"/>
          <w:sz w:val="26"/>
          <w:szCs w:val="26"/>
        </w:rPr>
        <w:object w:dxaOrig="240" w:dyaOrig="620">
          <v:shape id="_x0000_i1039" type="#_x0000_t75" style="width:12pt;height:30.75pt" o:ole="">
            <v:imagedata r:id="rId66" o:title=""/>
          </v:shape>
          <o:OLEObject Type="Embed" ProgID="Equation.3" ShapeID="_x0000_i1039" DrawAspect="Content" ObjectID="_1632591684" r:id="rId67"/>
        </w:object>
      </w:r>
      <w:r w:rsidRPr="00B8515E">
        <w:rPr>
          <w:sz w:val="26"/>
          <w:szCs w:val="26"/>
        </w:rPr>
        <w:t>.</w:t>
      </w:r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left="-851" w:hanging="283"/>
        <w:jc w:val="both"/>
        <w:rPr>
          <w:sz w:val="26"/>
          <w:szCs w:val="26"/>
        </w:rPr>
      </w:pPr>
      <w:r w:rsidRPr="00B8515E">
        <w:rPr>
          <w:color w:val="007F00"/>
          <w:sz w:val="26"/>
          <w:szCs w:val="26"/>
        </w:rPr>
        <w:t>Ответ:</w:t>
      </w:r>
      <w:r w:rsidRPr="00B8515E">
        <w:rPr>
          <w:sz w:val="26"/>
          <w:szCs w:val="26"/>
        </w:rPr>
        <w:t xml:space="preserve"> Так как </w:t>
      </w:r>
      <w:r w:rsidRPr="00B8515E">
        <w:rPr>
          <w:position w:val="-6"/>
          <w:sz w:val="26"/>
          <w:szCs w:val="26"/>
        </w:rPr>
        <w:object w:dxaOrig="1860" w:dyaOrig="320">
          <v:shape id="_x0000_i1040" type="#_x0000_t75" style="width:93pt;height:15.75pt" o:ole="">
            <v:imagedata r:id="rId68" o:title=""/>
          </v:shape>
          <o:OLEObject Type="Embed" ProgID="Equation.3" ShapeID="_x0000_i1040" DrawAspect="Content" ObjectID="_1632591685" r:id="rId69"/>
        </w:object>
      </w:r>
      <w:r w:rsidRPr="00B8515E">
        <w:rPr>
          <w:b/>
          <w:bCs/>
          <w:sz w:val="26"/>
          <w:szCs w:val="26"/>
        </w:rPr>
        <w:t xml:space="preserve">, </w:t>
      </w:r>
      <w:r w:rsidRPr="00B8515E">
        <w:rPr>
          <w:sz w:val="26"/>
          <w:szCs w:val="26"/>
        </w:rPr>
        <w:t xml:space="preserve">то </w:t>
      </w:r>
      <w:r w:rsidRPr="00B8515E">
        <w:rPr>
          <w:position w:val="-26"/>
          <w:sz w:val="26"/>
          <w:szCs w:val="26"/>
        </w:rPr>
        <w:object w:dxaOrig="4040" w:dyaOrig="700">
          <v:shape id="_x0000_i1041" type="#_x0000_t75" style="width:201.75pt;height:35.25pt" o:ole="">
            <v:imagedata r:id="rId70" o:title=""/>
          </v:shape>
          <o:OLEObject Type="Embed" ProgID="Equation.3" ShapeID="_x0000_i1041" DrawAspect="Content" ObjectID="_1632591686" r:id="rId71"/>
        </w:object>
      </w:r>
      <w:r w:rsidRPr="00B8515E">
        <w:rPr>
          <w:sz w:val="26"/>
          <w:szCs w:val="26"/>
        </w:rPr>
        <w:t>.</w:t>
      </w:r>
    </w:p>
    <w:p w:rsidR="00150C44" w:rsidRPr="00B8515E" w:rsidRDefault="00150C44" w:rsidP="00150C44">
      <w:pPr>
        <w:widowControl w:val="0"/>
        <w:autoSpaceDE w:val="0"/>
        <w:autoSpaceDN w:val="0"/>
        <w:adjustRightInd w:val="0"/>
        <w:ind w:left="-851" w:hanging="283"/>
        <w:jc w:val="both"/>
        <w:rPr>
          <w:sz w:val="26"/>
          <w:szCs w:val="26"/>
        </w:rPr>
      </w:pPr>
      <w:r w:rsidRPr="00B8515E">
        <w:rPr>
          <w:sz w:val="26"/>
          <w:szCs w:val="26"/>
        </w:rPr>
        <w:t xml:space="preserve">Используя соотношения </w:t>
      </w:r>
      <w:r w:rsidRPr="00B8515E">
        <w:rPr>
          <w:position w:val="-24"/>
          <w:sz w:val="26"/>
          <w:szCs w:val="26"/>
        </w:rPr>
        <w:object w:dxaOrig="1219" w:dyaOrig="620">
          <v:shape id="_x0000_i1042" type="#_x0000_t75" style="width:60.75pt;height:30.75pt" o:ole="">
            <v:imagedata r:id="rId72" o:title=""/>
          </v:shape>
          <o:OLEObject Type="Embed" ProgID="Equation.3" ShapeID="_x0000_i1042" DrawAspect="Content" ObjectID="_1632591687" r:id="rId73"/>
        </w:object>
      </w:r>
      <w:r w:rsidRPr="00B8515E">
        <w:rPr>
          <w:b/>
          <w:bCs/>
          <w:color w:val="7F007F"/>
          <w:sz w:val="26"/>
          <w:szCs w:val="26"/>
        </w:rPr>
        <w:t xml:space="preserve"> </w:t>
      </w:r>
      <w:r w:rsidRPr="00B8515E">
        <w:rPr>
          <w:sz w:val="26"/>
          <w:szCs w:val="26"/>
        </w:rPr>
        <w:t xml:space="preserve">и </w:t>
      </w:r>
      <w:r w:rsidRPr="00B8515E">
        <w:rPr>
          <w:position w:val="-24"/>
          <w:sz w:val="26"/>
          <w:szCs w:val="26"/>
        </w:rPr>
        <w:object w:dxaOrig="1340" w:dyaOrig="620">
          <v:shape id="_x0000_i1043" type="#_x0000_t75" style="width:66.75pt;height:30.75pt" o:ole="">
            <v:imagedata r:id="rId74" o:title=""/>
          </v:shape>
          <o:OLEObject Type="Embed" ProgID="Equation.3" ShapeID="_x0000_i1043" DrawAspect="Content" ObjectID="_1632591688" r:id="rId75"/>
        </w:object>
      </w:r>
      <w:r w:rsidRPr="00B8515E">
        <w:rPr>
          <w:sz w:val="26"/>
          <w:szCs w:val="26"/>
        </w:rPr>
        <w:t xml:space="preserve"> имеем: </w:t>
      </w:r>
      <w:r w:rsidRPr="00B8515E">
        <w:rPr>
          <w:position w:val="-24"/>
          <w:sz w:val="26"/>
          <w:szCs w:val="26"/>
        </w:rPr>
        <w:object w:dxaOrig="1520" w:dyaOrig="620">
          <v:shape id="_x0000_i1044" type="#_x0000_t75" style="width:75.75pt;height:30.75pt" o:ole="">
            <v:imagedata r:id="rId76" o:title=""/>
          </v:shape>
          <o:OLEObject Type="Embed" ProgID="Equation.3" ShapeID="_x0000_i1044" DrawAspect="Content" ObjectID="_1632591689" r:id="rId77"/>
        </w:object>
      </w:r>
      <w:r w:rsidRPr="00B8515E">
        <w:rPr>
          <w:b/>
          <w:bCs/>
          <w:color w:val="7F007F"/>
          <w:sz w:val="26"/>
          <w:szCs w:val="26"/>
        </w:rPr>
        <w:t xml:space="preserve"> </w:t>
      </w:r>
      <w:r w:rsidRPr="00B8515E">
        <w:rPr>
          <w:sz w:val="26"/>
          <w:szCs w:val="26"/>
        </w:rPr>
        <w:t xml:space="preserve">и </w:t>
      </w:r>
      <w:r w:rsidRPr="00B8515E">
        <w:rPr>
          <w:position w:val="-24"/>
          <w:sz w:val="26"/>
          <w:szCs w:val="26"/>
        </w:rPr>
        <w:object w:dxaOrig="1620" w:dyaOrig="620">
          <v:shape id="_x0000_i1045" type="#_x0000_t75" style="width:81pt;height:30.75pt" o:ole="">
            <v:imagedata r:id="rId78" o:title=""/>
          </v:shape>
          <o:OLEObject Type="Embed" ProgID="Equation.3" ShapeID="_x0000_i1045" DrawAspect="Content" ObjectID="_1632591690" r:id="rId79"/>
        </w:object>
      </w:r>
      <w:r w:rsidRPr="00B8515E">
        <w:rPr>
          <w:sz w:val="26"/>
          <w:szCs w:val="26"/>
        </w:rPr>
        <w:t>.</w:t>
      </w:r>
    </w:p>
    <w:p w:rsidR="008849E8" w:rsidRDefault="008849E8" w:rsidP="00150C44">
      <w:pPr>
        <w:ind w:left="-851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студентов на занятии (</w:t>
      </w:r>
      <w:r w:rsidR="001D349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0мин):</w:t>
      </w:r>
    </w:p>
    <w:p w:rsidR="008849E8" w:rsidRDefault="008849E8" w:rsidP="00150C44">
      <w:pPr>
        <w:ind w:left="-851" w:firstLine="142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деятельности: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групповая</w:t>
      </w:r>
      <w:proofErr w:type="gramEnd"/>
      <w:r>
        <w:rPr>
          <w:i/>
          <w:sz w:val="28"/>
          <w:szCs w:val="28"/>
        </w:rPr>
        <w:t xml:space="preserve">) </w:t>
      </w:r>
    </w:p>
    <w:p w:rsidR="001D349C" w:rsidRPr="001D349C" w:rsidRDefault="001D349C" w:rsidP="00150C44">
      <w:pPr>
        <w:ind w:left="-851" w:firstLine="142"/>
        <w:jc w:val="both"/>
        <w:rPr>
          <w:sz w:val="28"/>
          <w:szCs w:val="28"/>
        </w:rPr>
      </w:pPr>
      <w:r w:rsidRPr="001D349C">
        <w:rPr>
          <w:sz w:val="28"/>
          <w:szCs w:val="28"/>
        </w:rPr>
        <w:t>1 группа №444</w:t>
      </w:r>
    </w:p>
    <w:p w:rsidR="008849E8" w:rsidRPr="001D349C" w:rsidRDefault="001D349C" w:rsidP="001D349C">
      <w:pPr>
        <w:ind w:left="-851"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Pr="001D349C">
        <w:rPr>
          <w:sz w:val="28"/>
          <w:szCs w:val="28"/>
        </w:rPr>
        <w:t xml:space="preserve"> группа №44</w:t>
      </w:r>
      <w:r w:rsidRPr="001D349C">
        <w:rPr>
          <w:sz w:val="28"/>
          <w:szCs w:val="28"/>
        </w:rPr>
        <w:t>5</w:t>
      </w:r>
    </w:p>
    <w:p w:rsidR="001D349C" w:rsidRPr="001D349C" w:rsidRDefault="001D349C" w:rsidP="001D349C">
      <w:pPr>
        <w:ind w:left="-851" w:firstLine="142"/>
        <w:jc w:val="both"/>
        <w:rPr>
          <w:b/>
          <w:i/>
          <w:sz w:val="28"/>
          <w:szCs w:val="28"/>
        </w:rPr>
      </w:pPr>
    </w:p>
    <w:p w:rsidR="008849E8" w:rsidRDefault="008849E8" w:rsidP="00150C44">
      <w:pPr>
        <w:ind w:left="-851" w:firstLine="142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Первичная проверка и закрепление изученного материала  </w:t>
      </w:r>
      <w:r>
        <w:rPr>
          <w:i/>
          <w:sz w:val="28"/>
          <w:szCs w:val="28"/>
        </w:rPr>
        <w:t>(20 мин.)</w:t>
      </w:r>
    </w:p>
    <w:p w:rsidR="00150C44" w:rsidRPr="00150C44" w:rsidRDefault="00150C44" w:rsidP="00150C44">
      <w:pPr>
        <w:ind w:left="-851" w:firstLine="142"/>
        <w:rPr>
          <w:i/>
          <w:sz w:val="28"/>
          <w:szCs w:val="28"/>
        </w:rPr>
      </w:pPr>
      <w:r w:rsidRPr="00150C44">
        <w:rPr>
          <w:i/>
          <w:sz w:val="28"/>
          <w:szCs w:val="28"/>
        </w:rPr>
        <w:t xml:space="preserve">Выполнить </w:t>
      </w:r>
      <w:r>
        <w:rPr>
          <w:i/>
          <w:sz w:val="28"/>
          <w:szCs w:val="28"/>
        </w:rPr>
        <w:t>№</w:t>
      </w:r>
      <w:r w:rsidRPr="00150C44">
        <w:rPr>
          <w:i/>
          <w:sz w:val="28"/>
          <w:szCs w:val="28"/>
        </w:rPr>
        <w:t xml:space="preserve"> 459 (1,2,3,4)  стр138 ОЛ</w:t>
      </w:r>
      <w:proofErr w:type="gramStart"/>
      <w:r w:rsidRPr="00150C44">
        <w:rPr>
          <w:i/>
          <w:sz w:val="28"/>
          <w:szCs w:val="28"/>
        </w:rPr>
        <w:t>1</w:t>
      </w:r>
      <w:proofErr w:type="gramEnd"/>
    </w:p>
    <w:p w:rsidR="008849E8" w:rsidRDefault="008849E8" w:rsidP="00150C44">
      <w:pPr>
        <w:ind w:left="-851" w:firstLine="142"/>
        <w:rPr>
          <w:i/>
          <w:sz w:val="28"/>
          <w:szCs w:val="28"/>
        </w:rPr>
      </w:pPr>
      <w:r w:rsidRPr="008849E8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Метод  проведения: </w:t>
      </w:r>
      <w:r>
        <w:rPr>
          <w:i/>
          <w:sz w:val="28"/>
          <w:szCs w:val="28"/>
        </w:rPr>
        <w:t>(фронтальный опрос)(5 мин)</w:t>
      </w:r>
    </w:p>
    <w:p w:rsidR="00150C44" w:rsidRPr="00B8515E" w:rsidRDefault="00150C44" w:rsidP="00150C44">
      <w:pPr>
        <w:pStyle w:val="a4"/>
        <w:numPr>
          <w:ilvl w:val="0"/>
          <w:numId w:val="8"/>
        </w:numPr>
        <w:ind w:left="-851" w:firstLine="142"/>
        <w:jc w:val="both"/>
        <w:rPr>
          <w:sz w:val="26"/>
          <w:szCs w:val="26"/>
        </w:rPr>
      </w:pPr>
      <w:r w:rsidRPr="00B8515E">
        <w:rPr>
          <w:sz w:val="26"/>
          <w:szCs w:val="26"/>
        </w:rPr>
        <w:t>Что такое радианная мера, радиан?</w:t>
      </w:r>
    </w:p>
    <w:p w:rsidR="00150C44" w:rsidRPr="00B8515E" w:rsidRDefault="00150C44" w:rsidP="00150C44">
      <w:pPr>
        <w:pStyle w:val="a4"/>
        <w:numPr>
          <w:ilvl w:val="0"/>
          <w:numId w:val="8"/>
        </w:numPr>
        <w:ind w:left="-851" w:firstLine="142"/>
        <w:jc w:val="both"/>
        <w:rPr>
          <w:sz w:val="26"/>
          <w:szCs w:val="26"/>
        </w:rPr>
      </w:pPr>
      <w:r w:rsidRPr="00B8515E">
        <w:rPr>
          <w:sz w:val="26"/>
          <w:szCs w:val="26"/>
        </w:rPr>
        <w:t>Что такое синус?</w:t>
      </w:r>
      <w:r>
        <w:rPr>
          <w:sz w:val="26"/>
          <w:szCs w:val="26"/>
        </w:rPr>
        <w:t xml:space="preserve"> </w:t>
      </w:r>
      <w:r w:rsidRPr="00B8515E">
        <w:rPr>
          <w:sz w:val="26"/>
          <w:szCs w:val="26"/>
        </w:rPr>
        <w:t>Что такое косинус?</w:t>
      </w:r>
    </w:p>
    <w:p w:rsidR="00150C44" w:rsidRPr="00B8515E" w:rsidRDefault="00150C44" w:rsidP="00150C44">
      <w:pPr>
        <w:pStyle w:val="a4"/>
        <w:numPr>
          <w:ilvl w:val="0"/>
          <w:numId w:val="8"/>
        </w:numPr>
        <w:ind w:left="-851" w:firstLine="142"/>
        <w:jc w:val="both"/>
        <w:rPr>
          <w:sz w:val="26"/>
          <w:szCs w:val="26"/>
        </w:rPr>
      </w:pPr>
      <w:r w:rsidRPr="00B8515E">
        <w:rPr>
          <w:sz w:val="26"/>
          <w:szCs w:val="26"/>
        </w:rPr>
        <w:t>Что такое тангенс и котангенс?</w:t>
      </w:r>
      <w:r>
        <w:rPr>
          <w:sz w:val="26"/>
          <w:szCs w:val="26"/>
        </w:rPr>
        <w:t xml:space="preserve"> </w:t>
      </w:r>
      <w:r w:rsidRPr="00B8515E">
        <w:rPr>
          <w:sz w:val="26"/>
          <w:szCs w:val="26"/>
        </w:rPr>
        <w:t>Какие формулы тригонометрии вам известны?</w:t>
      </w:r>
    </w:p>
    <w:p w:rsidR="008849E8" w:rsidRPr="00283140" w:rsidRDefault="008849E8" w:rsidP="00150C44">
      <w:pPr>
        <w:ind w:left="-851" w:firstLine="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 Подведение итогов занятия (анализ и оценка успешности достижения цели, результативность занятия и рефлексия) </w:t>
      </w:r>
      <w:r>
        <w:rPr>
          <w:i/>
          <w:sz w:val="28"/>
          <w:szCs w:val="28"/>
        </w:rPr>
        <w:t>(2 мин.)</w:t>
      </w:r>
    </w:p>
    <w:p w:rsidR="008849E8" w:rsidRDefault="008849E8" w:rsidP="00150C44">
      <w:pPr>
        <w:ind w:left="-851" w:firstLine="142"/>
        <w:jc w:val="both"/>
        <w:rPr>
          <w:b/>
          <w:sz w:val="28"/>
          <w:szCs w:val="28"/>
        </w:rPr>
      </w:pPr>
    </w:p>
    <w:p w:rsidR="008849E8" w:rsidRDefault="008849E8" w:rsidP="00150C44">
      <w:pPr>
        <w:ind w:left="-85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Задание на дом, инструктаж по его выполнению </w:t>
      </w:r>
      <w:r>
        <w:rPr>
          <w:i/>
          <w:sz w:val="28"/>
          <w:szCs w:val="28"/>
        </w:rPr>
        <w:t>(2 мин.)</w:t>
      </w:r>
      <w:r>
        <w:rPr>
          <w:b/>
          <w:sz w:val="28"/>
          <w:szCs w:val="28"/>
        </w:rPr>
        <w:t xml:space="preserve"> </w:t>
      </w:r>
    </w:p>
    <w:p w:rsidR="008849E8" w:rsidRPr="008849E8" w:rsidRDefault="008849E8" w:rsidP="00150C44">
      <w:pPr>
        <w:pStyle w:val="1"/>
        <w:tabs>
          <w:tab w:val="clear" w:pos="717"/>
          <w:tab w:val="left" w:pos="708"/>
        </w:tabs>
        <w:spacing w:line="276" w:lineRule="auto"/>
        <w:ind w:left="-851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и дополнить ОЛК по теме </w:t>
      </w:r>
      <w:r w:rsidRPr="008849E8">
        <w:rPr>
          <w:sz w:val="28"/>
          <w:szCs w:val="28"/>
        </w:rPr>
        <w:t>ОЛ 1, стр.135-137 ,№458</w:t>
      </w:r>
    </w:p>
    <w:p w:rsidR="008849E8" w:rsidRDefault="008849E8" w:rsidP="00150C44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-851" w:firstLine="142"/>
        <w:contextualSpacing/>
        <w:jc w:val="both"/>
        <w:rPr>
          <w:b/>
          <w:sz w:val="28"/>
          <w:szCs w:val="28"/>
        </w:rPr>
      </w:pPr>
    </w:p>
    <w:p w:rsidR="008849E8" w:rsidRDefault="008849E8" w:rsidP="00150C44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-851" w:firstLine="142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(для преподавателя) </w:t>
      </w:r>
      <w:r>
        <w:rPr>
          <w:bCs/>
          <w:sz w:val="28"/>
          <w:szCs w:val="28"/>
        </w:rPr>
        <w:t>Алимов Ш.А., Колягин Ю.М. «Математика: алгебра и начала математического анализа, геометрия. Алгебра и начала математического анализа. 10-11 класс», Учебник издательство «Просвещение»,2015,2018</w:t>
      </w:r>
    </w:p>
    <w:p w:rsidR="008849E8" w:rsidRPr="009D4D30" w:rsidRDefault="008849E8" w:rsidP="00150C44">
      <w:pPr>
        <w:ind w:left="-851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D4D30">
        <w:rPr>
          <w:bCs/>
          <w:sz w:val="28"/>
          <w:szCs w:val="28"/>
        </w:rPr>
        <w:t>Башмаков М.И. «Математика», Учебник изд</w:t>
      </w:r>
      <w:r>
        <w:rPr>
          <w:bCs/>
          <w:sz w:val="28"/>
          <w:szCs w:val="28"/>
        </w:rPr>
        <w:t>ательский центр «Академия», 2015</w:t>
      </w:r>
    </w:p>
    <w:p w:rsidR="008849E8" w:rsidRPr="00897F6E" w:rsidRDefault="008849E8" w:rsidP="00150C44">
      <w:pPr>
        <w:ind w:left="-851" w:firstLine="142"/>
        <w:jc w:val="both"/>
        <w:rPr>
          <w:sz w:val="28"/>
          <w:szCs w:val="28"/>
        </w:rPr>
      </w:pPr>
    </w:p>
    <w:p w:rsidR="008849E8" w:rsidRPr="00512EF8" w:rsidRDefault="008849E8" w:rsidP="00150C44">
      <w:pPr>
        <w:suppressAutoHyphens/>
        <w:ind w:left="-851" w:firstLine="142"/>
        <w:jc w:val="both"/>
        <w:rPr>
          <w:b/>
          <w:sz w:val="28"/>
          <w:szCs w:val="28"/>
        </w:rPr>
      </w:pPr>
    </w:p>
    <w:p w:rsidR="008849E8" w:rsidRDefault="008849E8" w:rsidP="00150C44">
      <w:pPr>
        <w:ind w:left="-851" w:firstLine="142"/>
      </w:pPr>
    </w:p>
    <w:p w:rsidR="008849E8" w:rsidRDefault="008849E8" w:rsidP="00150C44">
      <w:pPr>
        <w:ind w:left="-851" w:firstLine="142"/>
      </w:pPr>
    </w:p>
    <w:p w:rsidR="008849E8" w:rsidRPr="00512EF8" w:rsidRDefault="008849E8" w:rsidP="00150C44">
      <w:pPr>
        <w:ind w:left="-851" w:firstLine="142"/>
        <w:rPr>
          <w:sz w:val="28"/>
          <w:szCs w:val="28"/>
        </w:rPr>
      </w:pPr>
      <w:r>
        <w:rPr>
          <w:sz w:val="28"/>
          <w:szCs w:val="28"/>
        </w:rPr>
        <w:t>Преподаватель: Ибраева Заира Гереевна                                     ____________</w:t>
      </w:r>
    </w:p>
    <w:p w:rsidR="008849E8" w:rsidRDefault="008849E8" w:rsidP="00150C44">
      <w:pPr>
        <w:ind w:left="-851" w:firstLine="142"/>
      </w:pPr>
    </w:p>
    <w:p w:rsidR="008849E8" w:rsidRDefault="008849E8" w:rsidP="008849E8"/>
    <w:p w:rsidR="00295DBB" w:rsidRDefault="00295DBB"/>
    <w:sectPr w:rsidR="0029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168"/>
    <w:multiLevelType w:val="hybridMultilevel"/>
    <w:tmpl w:val="DAC4158A"/>
    <w:lvl w:ilvl="0" w:tplc="81866E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1D75EC"/>
    <w:multiLevelType w:val="multilevel"/>
    <w:tmpl w:val="68E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76E5B"/>
    <w:multiLevelType w:val="hybridMultilevel"/>
    <w:tmpl w:val="53B2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22A40"/>
    <w:multiLevelType w:val="hybridMultilevel"/>
    <w:tmpl w:val="15F0E9E0"/>
    <w:lvl w:ilvl="0" w:tplc="CF8A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C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E5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68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4E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E4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A6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AD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83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42FBF"/>
    <w:multiLevelType w:val="hybridMultilevel"/>
    <w:tmpl w:val="E70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D61AD"/>
    <w:multiLevelType w:val="hybridMultilevel"/>
    <w:tmpl w:val="1FE2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06401"/>
    <w:multiLevelType w:val="hybridMultilevel"/>
    <w:tmpl w:val="4D089270"/>
    <w:lvl w:ilvl="0" w:tplc="2F82067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4"/>
    <w:rsid w:val="00150C44"/>
    <w:rsid w:val="001D349C"/>
    <w:rsid w:val="00295DBB"/>
    <w:rsid w:val="008849E8"/>
    <w:rsid w:val="008E6E71"/>
    <w:rsid w:val="00D60731"/>
    <w:rsid w:val="00E0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E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E8"/>
    <w:rPr>
      <w:rFonts w:ascii="Tahoma" w:hAnsi="Tahoma" w:cs="Tahoma"/>
      <w:sz w:val="20"/>
      <w:szCs w:val="20"/>
    </w:rPr>
  </w:style>
  <w:style w:type="paragraph" w:customStyle="1" w:styleId="1">
    <w:name w:val="Стиль1"/>
    <w:basedOn w:val="a"/>
    <w:rsid w:val="008849E8"/>
    <w:pPr>
      <w:numPr>
        <w:numId w:val="3"/>
      </w:numPr>
      <w:spacing w:before="120"/>
    </w:pPr>
  </w:style>
  <w:style w:type="paragraph" w:styleId="a4">
    <w:name w:val="List Paragraph"/>
    <w:basedOn w:val="a"/>
    <w:qFormat/>
    <w:rsid w:val="008849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avtitle">
    <w:name w:val="nav_title"/>
    <w:basedOn w:val="a"/>
    <w:rsid w:val="008E6E7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E6E71"/>
    <w:rPr>
      <w:color w:val="0000FF"/>
      <w:u w:val="single"/>
    </w:rPr>
  </w:style>
  <w:style w:type="character" w:styleId="a8">
    <w:name w:val="Strong"/>
    <w:basedOn w:val="a0"/>
    <w:uiPriority w:val="22"/>
    <w:qFormat/>
    <w:rsid w:val="008E6E71"/>
    <w:rPr>
      <w:b/>
      <w:bCs/>
    </w:rPr>
  </w:style>
  <w:style w:type="character" w:customStyle="1" w:styleId="nobr">
    <w:name w:val="nobr"/>
    <w:basedOn w:val="a0"/>
    <w:rsid w:val="008E6E71"/>
  </w:style>
  <w:style w:type="character" w:customStyle="1" w:styleId="30">
    <w:name w:val="Заголовок 3 Знак"/>
    <w:basedOn w:val="a0"/>
    <w:link w:val="3"/>
    <w:uiPriority w:val="9"/>
    <w:semiHidden/>
    <w:rsid w:val="008E6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E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E8"/>
    <w:rPr>
      <w:rFonts w:ascii="Tahoma" w:hAnsi="Tahoma" w:cs="Tahoma"/>
      <w:sz w:val="20"/>
      <w:szCs w:val="20"/>
    </w:rPr>
  </w:style>
  <w:style w:type="paragraph" w:customStyle="1" w:styleId="1">
    <w:name w:val="Стиль1"/>
    <w:basedOn w:val="a"/>
    <w:rsid w:val="008849E8"/>
    <w:pPr>
      <w:numPr>
        <w:numId w:val="3"/>
      </w:numPr>
      <w:spacing w:before="120"/>
    </w:pPr>
  </w:style>
  <w:style w:type="paragraph" w:styleId="a4">
    <w:name w:val="List Paragraph"/>
    <w:basedOn w:val="a"/>
    <w:qFormat/>
    <w:rsid w:val="008849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avtitle">
    <w:name w:val="nav_title"/>
    <w:basedOn w:val="a"/>
    <w:rsid w:val="008E6E7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E6E71"/>
    <w:rPr>
      <w:color w:val="0000FF"/>
      <w:u w:val="single"/>
    </w:rPr>
  </w:style>
  <w:style w:type="character" w:styleId="a8">
    <w:name w:val="Strong"/>
    <w:basedOn w:val="a0"/>
    <w:uiPriority w:val="22"/>
    <w:qFormat/>
    <w:rsid w:val="008E6E71"/>
    <w:rPr>
      <w:b/>
      <w:bCs/>
    </w:rPr>
  </w:style>
  <w:style w:type="character" w:customStyle="1" w:styleId="nobr">
    <w:name w:val="nobr"/>
    <w:basedOn w:val="a0"/>
    <w:rsid w:val="008E6E71"/>
  </w:style>
  <w:style w:type="character" w:customStyle="1" w:styleId="30">
    <w:name w:val="Заголовок 3 Знак"/>
    <w:basedOn w:val="a0"/>
    <w:link w:val="3"/>
    <w:uiPriority w:val="9"/>
    <w:semiHidden/>
    <w:rsid w:val="008E6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479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081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871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4908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548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069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40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39524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375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879320584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73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708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890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67229568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44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510678619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294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1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0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878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248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792">
              <w:marLeft w:val="0"/>
              <w:marRight w:val="0"/>
              <w:marTop w:val="0"/>
              <w:marBottom w:val="0"/>
              <w:divBdr>
                <w:top w:val="dashed" w:sz="12" w:space="0" w:color="FFEB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335">
              <w:marLeft w:val="0"/>
              <w:marRight w:val="0"/>
              <w:marTop w:val="0"/>
              <w:marBottom w:val="0"/>
              <w:divBdr>
                <w:top w:val="dashed" w:sz="12" w:space="0" w:color="E8F5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836">
              <w:marLeft w:val="0"/>
              <w:marRight w:val="0"/>
              <w:marTop w:val="0"/>
              <w:marBottom w:val="0"/>
              <w:divBdr>
                <w:top w:val="dashed" w:sz="12" w:space="0" w:color="E1F5F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001">
              <w:marLeft w:val="0"/>
              <w:marRight w:val="0"/>
              <w:marTop w:val="0"/>
              <w:marBottom w:val="0"/>
              <w:divBdr>
                <w:top w:val="dashed" w:sz="12" w:space="0" w:color="FFEB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2366">
              <w:marLeft w:val="0"/>
              <w:marRight w:val="0"/>
              <w:marTop w:val="0"/>
              <w:marBottom w:val="0"/>
              <w:divBdr>
                <w:top w:val="dashed" w:sz="12" w:space="0" w:color="E8F5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800">
              <w:marLeft w:val="0"/>
              <w:marRight w:val="0"/>
              <w:marTop w:val="0"/>
              <w:marBottom w:val="0"/>
              <w:divBdr>
                <w:top w:val="dashed" w:sz="12" w:space="0" w:color="E1F5F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818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926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0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9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2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09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237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646204390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712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8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54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28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372774994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210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050617293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2913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33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9011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089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205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63" Type="http://schemas.openxmlformats.org/officeDocument/2006/relationships/hyperlink" Target="http://www.cleverstudents.ru/numbers/reciprocals.html" TargetMode="External"/><Relationship Id="rId68" Type="http://schemas.openxmlformats.org/officeDocument/2006/relationships/image" Target="media/image43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8.png"/><Relationship Id="rId53" Type="http://schemas.openxmlformats.org/officeDocument/2006/relationships/image" Target="media/image31.png"/><Relationship Id="rId58" Type="http://schemas.openxmlformats.org/officeDocument/2006/relationships/image" Target="media/image35.png"/><Relationship Id="rId74" Type="http://schemas.openxmlformats.org/officeDocument/2006/relationships/image" Target="media/image46.wmf"/><Relationship Id="rId79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image" Target="media/image38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image" Target="media/image26.png"/><Relationship Id="rId56" Type="http://schemas.openxmlformats.org/officeDocument/2006/relationships/image" Target="media/image34.png"/><Relationship Id="rId64" Type="http://schemas.openxmlformats.org/officeDocument/2006/relationships/image" Target="media/image40.png"/><Relationship Id="rId69" Type="http://schemas.openxmlformats.org/officeDocument/2006/relationships/oleObject" Target="embeddings/oleObject16.bin"/><Relationship Id="rId77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image" Target="media/image29.png"/><Relationship Id="rId72" Type="http://schemas.openxmlformats.org/officeDocument/2006/relationships/image" Target="media/image45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hyperlink" Target="http://www.cleverstudents.ru/modulus/modulus_of_number.html" TargetMode="External"/><Relationship Id="rId59" Type="http://schemas.openxmlformats.org/officeDocument/2006/relationships/image" Target="media/image36.png"/><Relationship Id="rId67" Type="http://schemas.openxmlformats.org/officeDocument/2006/relationships/oleObject" Target="embeddings/oleObject15.bin"/><Relationship Id="rId20" Type="http://schemas.openxmlformats.org/officeDocument/2006/relationships/image" Target="media/image8.wmf"/><Relationship Id="rId41" Type="http://schemas.openxmlformats.org/officeDocument/2006/relationships/hyperlink" Target="http://www.cleverstudents.ru/trigonometry/unit_circle.html" TargetMode="External"/><Relationship Id="rId54" Type="http://schemas.openxmlformats.org/officeDocument/2006/relationships/image" Target="media/image32.png"/><Relationship Id="rId62" Type="http://schemas.openxmlformats.org/officeDocument/2006/relationships/image" Target="media/image39.png"/><Relationship Id="rId70" Type="http://schemas.openxmlformats.org/officeDocument/2006/relationships/image" Target="media/image44.wmf"/><Relationship Id="rId75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49" Type="http://schemas.openxmlformats.org/officeDocument/2006/relationships/image" Target="media/image27.png"/><Relationship Id="rId57" Type="http://schemas.openxmlformats.org/officeDocument/2006/relationships/hyperlink" Target="http://www.cleverstudents.ru/numbers/integers.html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3.png"/><Relationship Id="rId52" Type="http://schemas.openxmlformats.org/officeDocument/2006/relationships/image" Target="media/image30.png"/><Relationship Id="rId60" Type="http://schemas.openxmlformats.org/officeDocument/2006/relationships/image" Target="media/image37.png"/><Relationship Id="rId65" Type="http://schemas.openxmlformats.org/officeDocument/2006/relationships/image" Target="media/image41.png"/><Relationship Id="rId73" Type="http://schemas.openxmlformats.org/officeDocument/2006/relationships/oleObject" Target="embeddings/oleObject18.bin"/><Relationship Id="rId78" Type="http://schemas.openxmlformats.org/officeDocument/2006/relationships/image" Target="media/image48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0.png"/><Relationship Id="rId34" Type="http://schemas.openxmlformats.org/officeDocument/2006/relationships/image" Target="media/image15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6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hyperlink" Target="http://www.cleverstudents.ru/trigonometry/sine_cosine_tangent_cotangent.html" TargetMode="External"/><Relationship Id="rId45" Type="http://schemas.openxmlformats.org/officeDocument/2006/relationships/image" Target="media/image24.png"/><Relationship Id="rId66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2019-10-14T17:00:00Z</dcterms:created>
  <dcterms:modified xsi:type="dcterms:W3CDTF">2019-10-14T17:53:00Z</dcterms:modified>
</cp:coreProperties>
</file>