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6F" w:rsidRPr="00C145A3" w:rsidRDefault="00D3776F" w:rsidP="00C145A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45A3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</w:t>
      </w:r>
    </w:p>
    <w:p w:rsidR="00D3776F" w:rsidRPr="00C145A3" w:rsidRDefault="00D3776F" w:rsidP="00C145A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45A3">
        <w:rPr>
          <w:rFonts w:ascii="Times New Roman" w:hAnsi="Times New Roman" w:cs="Times New Roman"/>
          <w:b/>
          <w:sz w:val="24"/>
          <w:szCs w:val="24"/>
          <w:lang w:eastAsia="ru-RU"/>
        </w:rPr>
        <w:t>НА УРОКЕ ИННОСТРАННОГО ЯЗЫКА КАК СРЕДСТВО</w:t>
      </w:r>
    </w:p>
    <w:p w:rsidR="00D3776F" w:rsidRPr="00C145A3" w:rsidRDefault="00D3776F" w:rsidP="00C145A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45A3">
        <w:rPr>
          <w:rFonts w:ascii="Times New Roman" w:hAnsi="Times New Roman" w:cs="Times New Roman"/>
          <w:b/>
          <w:sz w:val="24"/>
          <w:szCs w:val="24"/>
          <w:lang w:eastAsia="ru-RU"/>
        </w:rPr>
        <w:t>ПОВЫШЕНИЯ МОТИВАЦИИ К ЕГО ИЗУЧЕНИЮ</w:t>
      </w:r>
    </w:p>
    <w:p w:rsidR="00D3776F" w:rsidRPr="00D3776F" w:rsidRDefault="00EA357E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76F"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в развитии современного общества является </w:t>
      </w:r>
      <w:r w:rsidR="00D3776F"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hyperlink r:id="rId5" w:tooltip="Иностранные языки" w:history="1">
        <w:r w:rsidR="00D3776F"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иностранного языка</w:t>
        </w:r>
      </w:hyperlink>
      <w:r w:rsidR="00D3776F"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Также, в условиях постоянной интеграции мирового сообщества, возникновению и развитию</w:t>
      </w:r>
      <w:r w:rsidR="00D3776F"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связей в сфере политики, торговли, экономики возрастает необходимость владения иностранными языками. Образование сегодня идет в ногу со временем, и современный урок иностранного языка представляет сложное образование, подготовка и проведение которого требуют от учителя большой затраты творческих сил.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на уроке решаются многоплановые задачи. На каждом уроке ученики непременно должны постепенно овладевать языком. Материал урока и средства для его активизации следует использовать в воспитательных целях. Учитель решает, что конкретно следует воспитывать у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уроке, используя приемы и методы для их эмоционального и интеллектуального развития.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на уроке используются различные организационные формы работы: групповые, парные, индивидуальные. Чтобы вовлечь всех и каждого, нужно развивать и совершенствовать свои организаторские способности для подготовки своего рода сценария урока.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урок должен быть обеспечен средствами обучения, соответствующими решаемым задачам.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использование учителем на уроке компонентов учебно-методического комплекса и других средств обучения должно быть доведено до степени свободного манипулирования ими.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В-пятых, важным фактором является создание положительной мотивации в изучении любого иностранного языка при глубоком знании учителем личности каждого ученика. Это достигается использованием приемов, которые вызывают личную заинтересованность у ребят в выполнении заданий. Одним из таких приемов является использование </w:t>
      </w:r>
      <w:hyperlink r:id="rId6" w:tooltip="Информационные технологии" w:history="1"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информационно-коммуникационных технологий</w:t>
        </w:r>
      </w:hyperlink>
      <w:r w:rsidRP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- подготовка выпускников, способных 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проблем, творчески мысленно, грамотно работать с информацией.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овладения информационно-коммуникативными технологиями обусловлена тем, что новейшие ИКТ занимают все большее и большее место в нашей жизни. Их использование на уроках иностранного языка расширяет кругозор обучающихся и позволяет применить личностно-ориентированную технологию интерактивного обучения, то есть обучение во взаимодействии.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информационно-коммуникационных технологий в учебно-воспитательном процессе помогает интенсифицировать и индивидуализировать обучение, способствует повышению интереса к предмету, дает возможность избежать субъективной оценки. Использование компьютера и цифровых образовательных ресурсов в обучении 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иностранному языку помогает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преодолеть психологический барьер на пути использования иностранного языка как средства общения.</w:t>
      </w:r>
    </w:p>
    <w:p w:rsidR="00D3776F" w:rsidRPr="00D3776F" w:rsidRDefault="00D3776F" w:rsidP="00D37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вытекают следующие </w:t>
      </w: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задачи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 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иноязычной коммуникативной компетенции (речевой, языковой,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учебно-познавательной);</w:t>
      </w:r>
    </w:p>
    <w:p w:rsidR="00D3776F" w:rsidRPr="00D3776F" w:rsidRDefault="00D3776F" w:rsidP="00D37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 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школьников средствами иностранного языка.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ИКТ при обучении способствует реализации известных </w:t>
      </w: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дидактических принципов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сознательность обеспечивается возможностью осмысленного выбора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стратегии учения; прочность достигается за счет </w:t>
      </w:r>
      <w:r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компьютерной </w:t>
      </w:r>
      <w:hyperlink r:id="rId7" w:tooltip="Визуализация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визуализации</w:t>
        </w:r>
      </w:hyperlink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структурирования учебного материала, осознанной тренировочной деятельности в интерактивном режиме, </w:t>
      </w:r>
      <w:hyperlink r:id="rId8" w:tooltip="Организации контроля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 контроля</w:t>
        </w:r>
      </w:hyperlink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корректировочных действий на основе обратной связи;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посильность реализуется за счет возможностей предоставления обучаемым справочной информации и индивидуальной информационной поддержки, обеспечени</w:t>
      </w:r>
      <w:r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hyperlink r:id="rId9" w:tooltip="Вариация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вариативности</w:t>
        </w:r>
      </w:hyperlink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различных форм представления учебного материала; активность обеспечивается </w:t>
      </w:r>
      <w:hyperlink r:id="rId10" w:tooltip="Вовлечение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вовлечением</w:t>
        </w:r>
      </w:hyperlink>
      <w:r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процесс всех обучаемых, организацией их самостоятельной </w:t>
      </w:r>
      <w:hyperlink r:id="rId11" w:tooltip="Образовательная деятельность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учебной деятельности</w:t>
        </w:r>
      </w:hyperlink>
      <w:r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учет индивидуальных особенностей реализуется путем предоставления кажд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обучаемому возможности выбора содержания, средств поддержки обучения, темпа работы;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 обеспечивается на базе технологии мультимедиа.</w:t>
      </w:r>
    </w:p>
    <w:p w:rsidR="00D3776F" w:rsidRPr="00D3776F" w:rsidRDefault="00D3776F" w:rsidP="00D37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должна была сложиться система «Урок и </w:t>
      </w:r>
      <w:hyperlink r:id="rId12" w:tooltip="Внеклассная работа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внеклассная работа</w:t>
        </w:r>
      </w:hyperlink>
      <w:r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76F" w:rsidRPr="00D3776F" w:rsidRDefault="00407FF1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Отсюда вытекают</w:t>
      </w:r>
      <w:r w:rsidR="009A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з</w:t>
      </w:r>
      <w:r w:rsidR="00D3776F"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 w:rsidR="00D3776F"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776F" w:rsidRPr="00157F5D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расширить знания учащихся о грамматическом строе </w:t>
      </w:r>
      <w:hyperlink r:id="rId13" w:tooltip="Немецкий язык" w:history="1">
        <w:r w:rsidR="0048437C"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английского </w:t>
        </w:r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языка</w:t>
        </w:r>
      </w:hyperlink>
      <w:r w:rsidRP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76F" w:rsidRPr="00D3776F" w:rsidRDefault="00D3776F" w:rsidP="004843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развить навыки говорения на основе изучаемых грамматических тем;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повысить интерес к стране изучаемого языка, к её традициям, политической системе; воспитание желания общаться на языке.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вряд ли найдётся учитель, который ни разу не столкнулся с использованием информационно-коммуникационных технологий во время проведения урока или подготовки к нему. И это неслучайно: ведь внедрение информационно-коммуникационных технологий позволяет повысить эффективность деятельности учителя и ученика, а также сделать эту деятельность разнообразнее. Информационно-коммуникационные технологии не только дают учащимся возможность идти в ногу со временем, но и делают процесс обучения более интересным.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информационно-коммуникационные технологии реализуют важнейший дидактический принцип – принцип наглядности. Объекты, представленные посредством информационно-коммуникационных технологий, более информативные, красочные, позволяют рассмотреть процессы разносторонне, близость же знаний к реальной жизни делает эти знания более понятными. Кроме того, информационно-коммуникационные технологии позволяют сделать обучение проблемным, творческим, ориентированным на исследовательскую активность.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использование информационно-коммуникационных технологий позволяет: обеспечить положительную мотивацию обучения познавательную активность учащихся; проводить уроки на высоком эстетическом и эмоциональном уровне (использование музыки, анимации); обеспечить высокую степень</w:t>
      </w:r>
      <w:r w:rsidRP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Дифференция" w:history="1"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дифференциации</w:t>
        </w:r>
      </w:hyperlink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(почти индивидуализацию); повысить объем выполняемой на уроке работы в 1,5 – 2 раза.</w:t>
      </w:r>
    </w:p>
    <w:p w:rsidR="00D3776F" w:rsidRPr="00D3776F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являются как средством подачи материала, так и контролирующим средством. Они обеспечивают высокое качество подачи материала и используют различные коммуникативные каналы (текстовый, звуковой, графический, сенсорный). Новые технологии позволяют индивидуализировать процесс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темпу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глубине прохождения курса. Такой дифференцированный подход дает большой положительный результат, так как создает условия для успешной деятельности каждого ученика, вызывая у </w:t>
      </w:r>
      <w:proofErr w:type="gram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эмоции, и, таким образом, влияет на их учебную мотивацию.</w:t>
      </w:r>
    </w:p>
    <w:p w:rsidR="00881CD4" w:rsidRDefault="00D3776F" w:rsidP="00484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традиционных методик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в этой ситуации активным помощником, и его главная функция – организация и стимулирование учебного процесса. На уроках обучения грамм</w:t>
      </w:r>
      <w:r w:rsidR="00881C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атике английского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использую компьютерные обучающие программы на дисках, это помогает и в индивидуальных занятиях с учениками. </w:t>
      </w:r>
      <w:r w:rsidR="00881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Английский язык" w:history="1"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английского языка</w:t>
        </w:r>
      </w:hyperlink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цифровые образовательные ресурсы: презентации в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(РР), текстовые редакторы, электронные таблицы, тесты, обучающие программы на CD-ROM, электронные учебники, учебные Интернет-ресурсы</w:t>
      </w:r>
      <w:r w:rsidR="0088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заданий: на</w:t>
      </w:r>
      <w:r w:rsidR="0088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слайде были предложены английские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и русские эквиваленты, нужно было найти соответствие. В процессе работы необходимо обратить внимание </w:t>
      </w:r>
      <w:r w:rsidR="00881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на порядок слов в английском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русском предложениях. Использование пословиц в грамматике. </w:t>
      </w:r>
    </w:p>
    <w:p w:rsidR="00881CD4" w:rsidRDefault="00D3776F" w:rsidP="00881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Интегрирование обычного урока с компьютером позволяет преподавателю наиболее эффективно производить контроль над обучением при помощи тестов. Проведение тестов на компьютере не только позволяет проверить качество выполнения тестов за считанные секунды, но и проследить динамику качества обучения при помощи электронного дневника, который имеется во многих интерактивных программах. Это экономит время преподавателя, которое можно использовать на благие цели, а именно на корректировку знаний обучаемого и отработку нового материала. Использование тестов даёт возможность оценить большую группу учащихся за короткое время. </w:t>
      </w:r>
    </w:p>
    <w:p w:rsidR="00D3776F" w:rsidRPr="00D3776F" w:rsidRDefault="00D3776F" w:rsidP="001E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заняли прочное место в моей практике обучения иностранному языку. Тексты и диалоги можно набрать и обработать в электронном виде, добавить к ним упражнения, сэкономив время на их создание, аудиокассеты удобно заменить электронными видеофильмами, а красочные иллюстрации несложно превратить в презентации в авторской обработке. Это позволяет тренировать различные виды речевой деятельности. </w:t>
      </w:r>
    </w:p>
    <w:p w:rsidR="00D3776F" w:rsidRPr="00D3776F" w:rsidRDefault="00D3776F" w:rsidP="001E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иностранного языка компьютерных презентаций позволяет сделать обучение грамматике более эффективным. В тех случаях, когда урок содержит большое количество текстового материала, и существует необходимость привлечь внимание одновременно всех учащихся к предложениям, содержащим определенное грамматическое явление, применение проецируемых на большой настенный экран слайдов позволяет интенсифицировать усвоение учебного материала. </w:t>
      </w:r>
    </w:p>
    <w:p w:rsidR="00D3776F" w:rsidRPr="00D3776F" w:rsidRDefault="00D3776F" w:rsidP="001E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Уроки грамматики для учащихся начального и среднего уровня знания иностранного языка представляют определенную трудность, так как ученики еще не обладают достаточными теоретическими знаниями, работать на уроке приходится лишь с текстами или отдельными предложениями, необходима концентрация внимания, чтобы понять и усвоить материал. Использование слайд-шоу позволяет внести в урок новизну, повысить интерес учащихся, увеличить эффективность процесса усвоения грамматического материала.</w:t>
      </w:r>
      <w:r w:rsidR="001E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Изучаемые правила, оформленные в виде слайдов, являются хорошей наглядностью. Внимание учащихся привлекают выделенные при помощи цвета, шрифта, наклона или размера фрагменты предложений, содержащие важную информацию. Визуализация грамматических правил ведет к лучшему их усвоению. Создавая презентации, я опираюсь на конкретный изученный материал, ориентируюсь на определенных учеников, учитываю их особенности.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я использую презентации в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тесты и цифровые образовательные ресурсы. Это вносит в урок элементы разнообразия, красочности, так как они содержат картинки, таблицы, видео и музыкальное сопровождение. Нужную информацию учащиеся подбирают из Интернета или других источников, что позволяет им проявлять свой творческий подход к выполнению того или иного задания, самостоятельно работать с информационными источниками.</w:t>
      </w: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мои ученики создают компьютерные презентации с целью представления результатов </w:t>
      </w:r>
      <w:hyperlink r:id="rId16" w:tooltip="Проектная деятельность" w:history="1"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проектной деятельности</w:t>
        </w:r>
      </w:hyperlink>
      <w:r w:rsidRP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этого года были созданы презентации «Соединенное Королевство Великобритании и Северной Ирландии», «Лондон», «Россия». Такие презентации помогают быстро и эффективно использовать необходимую наглядность на уроке. При изучении новых лексических единиц целесообразно использовать картинки и фотографии, которые позволяют осуществить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беспереводной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предоставления лексики.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грамматики, возможно, анимировано выделять наиболее сложную и важную информацию. Анимация объектов позволяет учащимся дополнительно акцентировать внимание на значимых компонентах. При дальнейшем изучении данной темы можно неоднократно возвращаться к любому слайду, вникая во все тонкости изучаемого явления. Данная форма предъявления материала подходит для каждодневной работы.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устной практике иностранного языка очень часто итоговыми занятиями являются дискуссии по проблемам определенной тематики. Для успешного проведения такого вида работы (дискуссии) необходимо провести подготовительную работу: научить учащихся умению вести беседу, выбирать убедительные аргументы. На предварительном этапе используется метод мозговой атаки. Все предложения школьников по данной проблеме выписываются на доску, а затем обсуждаются всей группой. Если аргументация ученика кажется достаточно убедительной, то аргумент принимается для дальнейшего обсуждения, если нет – то вычеркивается. Обучающиеся самостоятельно готовят презентации к уроку, что повышает их интерес к изучению иностранного языка.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по отношению к учащемуся может быть использован в следующих функциях: инструмент информационной и технической поддержки, общения. Функции компьютера в качестве инструмента деятельности учителя позволяют применять его для оптимизации управления обучением, повышения эффективности и объективности учебного процесса при существенной экономии времени: информационная и техническая поддержка, профессиональная поддержка, организация обучения.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своей педагогической деятельности использую на уроках интересные, увлекательные задания, направленные на развитие всех видов речевой деятельности: </w:t>
      </w:r>
      <w:proofErr w:type="spellStart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развитие навыков монологической и диалогической речи, развитие грамматических и лексических навыков. Также детям нравятся песни и увлекательные кроссворды.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 помогли мне в разработке поурочного планирования по теме и группе тем, в создании комплекта дидактических матер</w:t>
      </w:r>
      <w:r w:rsid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иалов по грамматике 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языка (самостоятельные, практические и </w:t>
      </w:r>
      <w:hyperlink r:id="rId17" w:tooltip="Контрольные работы" w:history="1"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контрольные работы</w:t>
        </w:r>
      </w:hyperlink>
      <w:r w:rsidR="00157F5D">
        <w:t>).</w:t>
      </w:r>
    </w:p>
    <w:p w:rsidR="00D3776F" w:rsidRPr="00D3776F" w:rsidRDefault="00D3776F" w:rsidP="00D37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D3776F" w:rsidRPr="00D3776F" w:rsidRDefault="0070023E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D3776F"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информационно-коммуникационных технологий в целях повышения мотивации к изучению иностранного языка может быть использован на уроках по другим </w:t>
      </w:r>
      <w:hyperlink r:id="rId18" w:tooltip="Учебные дисциплины" w:history="1">
        <w:r w:rsidR="00D3776F"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учебным дисциплинам</w:t>
        </w:r>
      </w:hyperlink>
      <w:r w:rsidR="00D3776F" w:rsidRP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76F"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ценность в том, что он учит детей работать творчески, развивает коммуникативные навыки, учит размышлять критически, вырабатывает самостоятельные исследовательские умения, приобщает к конкретным жизненно важным проблемам.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информационно-коммуникационных технологий на уроках иностранного языка повышает мотивацию и познавательную активность учащихся всех возрастов, расширяет их кругозор. Использование компьютеров раскрывает резервы учебного процесса, расширяет дидактические возможности учителя, позволяя переложить на компьютер наиболее трудоемкую и сложную часть работы. Компьютерные </w:t>
      </w:r>
      <w:hyperlink r:id="rId19" w:tooltip="Программное обеспечение" w:history="1">
        <w:r w:rsidRPr="00C145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 обеспечивают</w:t>
        </w:r>
      </w:hyperlink>
      <w:r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ребенку наиболее комфортные и эффективные условия дл</w:t>
      </w:r>
      <w:r w:rsidR="00157F5D" w:rsidRPr="00C1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наилучшего усвоения материала.</w:t>
      </w: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76F" w:rsidRPr="00D3776F" w:rsidRDefault="00D3776F" w:rsidP="0015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внедрение современных образовательных технологий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</w:t>
      </w:r>
      <w:hyperlink r:id="rId20" w:tooltip="Информационная культура" w:history="1">
        <w:r w:rsidRPr="00157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информационной культурой</w:t>
        </w:r>
      </w:hyperlink>
      <w:r w:rsidRPr="00157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F0B" w:rsidRDefault="00B13F0B" w:rsidP="00D3776F">
      <w:pPr>
        <w:spacing w:before="100" w:beforeAutospacing="1" w:after="100" w:afterAutospacing="1" w:line="240" w:lineRule="auto"/>
        <w:outlineLvl w:val="0"/>
      </w:pPr>
    </w:p>
    <w:sectPr w:rsidR="00B13F0B" w:rsidSect="00B1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6A1"/>
    <w:multiLevelType w:val="multilevel"/>
    <w:tmpl w:val="093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168B3"/>
    <w:multiLevelType w:val="multilevel"/>
    <w:tmpl w:val="B970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15C87"/>
    <w:multiLevelType w:val="multilevel"/>
    <w:tmpl w:val="07E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6F"/>
    <w:rsid w:val="00157F5D"/>
    <w:rsid w:val="001E4F9C"/>
    <w:rsid w:val="00275913"/>
    <w:rsid w:val="003548C2"/>
    <w:rsid w:val="00407FF1"/>
    <w:rsid w:val="0048437C"/>
    <w:rsid w:val="0052727C"/>
    <w:rsid w:val="0070023E"/>
    <w:rsid w:val="00881CD4"/>
    <w:rsid w:val="009A224A"/>
    <w:rsid w:val="00B13F0B"/>
    <w:rsid w:val="00B14DB3"/>
    <w:rsid w:val="00BD1B0B"/>
    <w:rsid w:val="00C145A3"/>
    <w:rsid w:val="00D3776F"/>
    <w:rsid w:val="00EA357E"/>
    <w:rsid w:val="00EF76D4"/>
    <w:rsid w:val="00F07DE9"/>
    <w:rsid w:val="00F7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0B"/>
  </w:style>
  <w:style w:type="paragraph" w:styleId="1">
    <w:name w:val="heading 1"/>
    <w:basedOn w:val="a"/>
    <w:link w:val="10"/>
    <w:uiPriority w:val="9"/>
    <w:qFormat/>
    <w:rsid w:val="00D37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14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250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1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46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zatcii_kontrolya/" TargetMode="External"/><Relationship Id="rId13" Type="http://schemas.openxmlformats.org/officeDocument/2006/relationships/hyperlink" Target="http://pandia.ru/text/category/nemetckij_yazik/" TargetMode="External"/><Relationship Id="rId18" Type="http://schemas.openxmlformats.org/officeDocument/2006/relationships/hyperlink" Target="http://pandia.ru/text/category/uchebnie_distciplin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vizualizatciya/" TargetMode="External"/><Relationship Id="rId12" Type="http://schemas.openxmlformats.org/officeDocument/2006/relationships/hyperlink" Target="http://pandia.ru/text/category/vneklassnaya_rabota/" TargetMode="External"/><Relationship Id="rId17" Type="http://schemas.openxmlformats.org/officeDocument/2006/relationships/hyperlink" Target="http://pandia.ru/text/category/kontrolmznie_rabo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proektnaya_deyatelmznostmz/" TargetMode="External"/><Relationship Id="rId20" Type="http://schemas.openxmlformats.org/officeDocument/2006/relationships/hyperlink" Target="http://pandia.ru/text/category/informatcionnaya_kulmztu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tehnologii/" TargetMode="Externa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ory/inostrannie_yaziki/" TargetMode="External"/><Relationship Id="rId15" Type="http://schemas.openxmlformats.org/officeDocument/2006/relationships/hyperlink" Target="http://pandia.ru/text/category/anglijskij_yazik/" TargetMode="External"/><Relationship Id="rId10" Type="http://schemas.openxmlformats.org/officeDocument/2006/relationships/hyperlink" Target="http://pandia.ru/text/category/vovlechenie/" TargetMode="External"/><Relationship Id="rId19" Type="http://schemas.openxmlformats.org/officeDocument/2006/relationships/hyperlink" Target="http://pandia.ru/text/category/programmnoe_obesp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ariatciya/" TargetMode="External"/><Relationship Id="rId14" Type="http://schemas.openxmlformats.org/officeDocument/2006/relationships/hyperlink" Target="http://pandia.ru/text/category/differentc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2018-05-10T06:59:00Z</dcterms:created>
  <dcterms:modified xsi:type="dcterms:W3CDTF">2018-05-10T06:59:00Z</dcterms:modified>
</cp:coreProperties>
</file>