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10A" w:rsidRPr="004054AF" w:rsidRDefault="00D8510A" w:rsidP="00D8510A">
      <w:pPr>
        <w:spacing w:after="0" w:line="240" w:lineRule="auto"/>
        <w:jc w:val="center"/>
        <w:outlineLvl w:val="0"/>
        <w:rPr>
          <w:rFonts w:ascii="Times New Roman" w:hAnsi="Times New Roman"/>
          <w:sz w:val="20"/>
          <w:szCs w:val="20"/>
        </w:rPr>
      </w:pPr>
      <w:r w:rsidRPr="004054AF">
        <w:rPr>
          <w:rFonts w:ascii="Times New Roman" w:hAnsi="Times New Roman"/>
          <w:sz w:val="20"/>
          <w:szCs w:val="20"/>
        </w:rPr>
        <w:t>МИНИСТЕРСТВО ОБЩЕГО И ПРОФЕССИОНАЛЬНОГО ОБРАЗОВАНИЯ СВЕРДЛОВСКОЙ ОБЛАСТИ</w:t>
      </w:r>
    </w:p>
    <w:p w:rsidR="00D8510A" w:rsidRPr="004054AF" w:rsidRDefault="00D8510A" w:rsidP="00D8510A">
      <w:pPr>
        <w:spacing w:after="0" w:line="240" w:lineRule="auto"/>
        <w:jc w:val="center"/>
        <w:outlineLvl w:val="0"/>
        <w:rPr>
          <w:rFonts w:ascii="Times New Roman" w:hAnsi="Times New Roman"/>
          <w:sz w:val="20"/>
          <w:szCs w:val="20"/>
        </w:rPr>
      </w:pPr>
      <w:bookmarkStart w:id="0" w:name="_Toc476847615"/>
      <w:bookmarkStart w:id="1" w:name="_Toc481517372"/>
      <w:bookmarkStart w:id="2" w:name="_Toc504063342"/>
      <w:bookmarkStart w:id="3" w:name="_Toc504063372"/>
      <w:bookmarkStart w:id="4" w:name="_Toc504069534"/>
      <w:bookmarkStart w:id="5" w:name="_Toc504070122"/>
      <w:bookmarkStart w:id="6" w:name="_Toc510615613"/>
      <w:r w:rsidRPr="004054AF">
        <w:rPr>
          <w:rFonts w:ascii="Times New Roman" w:hAnsi="Times New Roman"/>
          <w:sz w:val="20"/>
          <w:szCs w:val="20"/>
        </w:rPr>
        <w:t>ГОСУДАРСТВЕННОЕ БЮДЖЕТНОЕ ПРОФЕССИОНАЛЬНОЕ ОБРАЗОВАТЕЛЬНОЕ УЧРЕЖДЕНИЕ</w:t>
      </w:r>
      <w:bookmarkEnd w:id="0"/>
      <w:bookmarkEnd w:id="1"/>
      <w:bookmarkEnd w:id="2"/>
      <w:bookmarkEnd w:id="3"/>
      <w:bookmarkEnd w:id="4"/>
      <w:bookmarkEnd w:id="5"/>
      <w:bookmarkEnd w:id="6"/>
    </w:p>
    <w:p w:rsidR="00D8510A" w:rsidRPr="004054AF" w:rsidRDefault="00D8510A" w:rsidP="00D8510A">
      <w:pPr>
        <w:spacing w:after="0" w:line="240" w:lineRule="auto"/>
        <w:jc w:val="center"/>
        <w:outlineLvl w:val="0"/>
        <w:rPr>
          <w:rFonts w:ascii="Times New Roman" w:hAnsi="Times New Roman"/>
          <w:sz w:val="20"/>
          <w:szCs w:val="20"/>
        </w:rPr>
      </w:pPr>
      <w:bookmarkStart w:id="7" w:name="_Toc476847616"/>
      <w:bookmarkStart w:id="8" w:name="_Toc481517373"/>
      <w:bookmarkStart w:id="9" w:name="_Toc504063343"/>
      <w:bookmarkStart w:id="10" w:name="_Toc504063373"/>
      <w:bookmarkStart w:id="11" w:name="_Toc504069535"/>
      <w:bookmarkStart w:id="12" w:name="_Toc504070123"/>
      <w:bookmarkStart w:id="13" w:name="_Toc510615614"/>
      <w:r w:rsidRPr="004054AF">
        <w:rPr>
          <w:rFonts w:ascii="Times New Roman" w:hAnsi="Times New Roman"/>
          <w:sz w:val="20"/>
          <w:szCs w:val="20"/>
        </w:rPr>
        <w:t>СВЕРДЛОВСКОЙ ОБЛАСТИ</w:t>
      </w:r>
      <w:bookmarkEnd w:id="7"/>
      <w:bookmarkEnd w:id="8"/>
      <w:bookmarkEnd w:id="9"/>
      <w:bookmarkEnd w:id="10"/>
      <w:bookmarkEnd w:id="11"/>
      <w:bookmarkEnd w:id="12"/>
      <w:bookmarkEnd w:id="13"/>
    </w:p>
    <w:p w:rsidR="00D8510A" w:rsidRPr="004054AF" w:rsidRDefault="00D8510A" w:rsidP="00D8510A">
      <w:pPr>
        <w:spacing w:after="0" w:line="240" w:lineRule="auto"/>
        <w:jc w:val="center"/>
        <w:outlineLvl w:val="0"/>
        <w:rPr>
          <w:rFonts w:ascii="Times New Roman" w:hAnsi="Times New Roman"/>
          <w:sz w:val="20"/>
          <w:szCs w:val="20"/>
        </w:rPr>
      </w:pPr>
      <w:bookmarkStart w:id="14" w:name="_Toc476847617"/>
      <w:bookmarkStart w:id="15" w:name="_Toc481517374"/>
      <w:bookmarkStart w:id="16" w:name="_Toc504063344"/>
      <w:bookmarkStart w:id="17" w:name="_Toc504063374"/>
      <w:bookmarkStart w:id="18" w:name="_Toc504069536"/>
      <w:bookmarkStart w:id="19" w:name="_Toc504070124"/>
      <w:bookmarkStart w:id="20" w:name="_Toc510615615"/>
      <w:r w:rsidRPr="004054AF">
        <w:rPr>
          <w:rFonts w:ascii="Times New Roman" w:hAnsi="Times New Roman"/>
          <w:sz w:val="20"/>
          <w:szCs w:val="20"/>
        </w:rPr>
        <w:t>«НИЖНЕТАГИЛЬСКИЙ ПЕДАГОГИЧЕСКИЙ КОЛЛЕДЖ № 1»</w:t>
      </w:r>
      <w:bookmarkEnd w:id="14"/>
      <w:bookmarkEnd w:id="15"/>
      <w:bookmarkEnd w:id="16"/>
      <w:bookmarkEnd w:id="17"/>
      <w:bookmarkEnd w:id="18"/>
      <w:bookmarkEnd w:id="19"/>
      <w:bookmarkEnd w:id="20"/>
    </w:p>
    <w:p w:rsidR="00D8510A" w:rsidRPr="00C2725F" w:rsidRDefault="00D8510A" w:rsidP="00D8510A">
      <w:pPr>
        <w:ind w:firstLine="709"/>
        <w:rPr>
          <w:rFonts w:ascii="Times New Roman" w:hAnsi="Times New Roman"/>
          <w:sz w:val="28"/>
          <w:szCs w:val="28"/>
        </w:rPr>
      </w:pPr>
    </w:p>
    <w:p w:rsidR="00D8510A" w:rsidRPr="00C2725F" w:rsidRDefault="00D8510A" w:rsidP="00D8510A">
      <w:pPr>
        <w:ind w:firstLine="709"/>
        <w:rPr>
          <w:rFonts w:ascii="Times New Roman" w:hAnsi="Times New Roman"/>
          <w:sz w:val="28"/>
          <w:szCs w:val="28"/>
        </w:rPr>
      </w:pPr>
    </w:p>
    <w:p w:rsidR="00D8510A" w:rsidRPr="00C2725F" w:rsidRDefault="00D8510A" w:rsidP="00D8510A">
      <w:pPr>
        <w:ind w:firstLine="709"/>
        <w:rPr>
          <w:rFonts w:ascii="Times New Roman" w:hAnsi="Times New Roman"/>
          <w:sz w:val="28"/>
          <w:szCs w:val="28"/>
        </w:rPr>
      </w:pPr>
    </w:p>
    <w:p w:rsidR="00D8510A" w:rsidRDefault="00D8510A" w:rsidP="00D8510A">
      <w:pPr>
        <w:ind w:firstLine="709"/>
        <w:rPr>
          <w:rFonts w:ascii="Times New Roman" w:hAnsi="Times New Roman"/>
          <w:sz w:val="28"/>
          <w:szCs w:val="28"/>
        </w:rPr>
      </w:pPr>
    </w:p>
    <w:p w:rsidR="00D8510A" w:rsidRDefault="00D8510A" w:rsidP="00D8510A">
      <w:pPr>
        <w:ind w:firstLine="709"/>
        <w:rPr>
          <w:rFonts w:ascii="Times New Roman" w:hAnsi="Times New Roman"/>
          <w:sz w:val="28"/>
          <w:szCs w:val="28"/>
        </w:rPr>
      </w:pPr>
    </w:p>
    <w:p w:rsidR="00D8510A" w:rsidRPr="00C2725F" w:rsidRDefault="00D8510A" w:rsidP="00D8510A">
      <w:pPr>
        <w:rPr>
          <w:rFonts w:ascii="Times New Roman" w:hAnsi="Times New Roman"/>
          <w:sz w:val="28"/>
          <w:szCs w:val="28"/>
        </w:rPr>
      </w:pPr>
    </w:p>
    <w:p w:rsidR="00D8510A" w:rsidRPr="00D8510A" w:rsidRDefault="00D8510A" w:rsidP="00D8510A">
      <w:pPr>
        <w:spacing w:line="360" w:lineRule="auto"/>
        <w:ind w:firstLine="709"/>
        <w:jc w:val="center"/>
        <w:rPr>
          <w:rFonts w:ascii="Times New Roman" w:hAnsi="Times New Roman" w:cs="Times New Roman"/>
          <w:b/>
          <w:sz w:val="32"/>
          <w:szCs w:val="28"/>
        </w:rPr>
      </w:pPr>
      <w:r>
        <w:rPr>
          <w:rFonts w:ascii="Times New Roman" w:hAnsi="Times New Roman"/>
          <w:sz w:val="28"/>
          <w:szCs w:val="28"/>
        </w:rPr>
        <w:t xml:space="preserve">Статья на тему: </w:t>
      </w:r>
      <w:r w:rsidRPr="000077D0">
        <w:rPr>
          <w:rFonts w:ascii="Times New Roman" w:hAnsi="Times New Roman" w:cs="Times New Roman"/>
          <w:b/>
          <w:sz w:val="32"/>
          <w:szCs w:val="28"/>
        </w:rPr>
        <w:t>Особенности обучения письму леворуких младших школьников</w:t>
      </w:r>
    </w:p>
    <w:p w:rsidR="00D8510A" w:rsidRDefault="00D8510A" w:rsidP="00D8510A">
      <w:pPr>
        <w:ind w:firstLine="709"/>
        <w:rPr>
          <w:rFonts w:ascii="Times New Roman" w:hAnsi="Times New Roman"/>
          <w:sz w:val="28"/>
          <w:szCs w:val="28"/>
        </w:rPr>
      </w:pPr>
    </w:p>
    <w:p w:rsidR="00D8510A" w:rsidRPr="00C2725F" w:rsidRDefault="00D8510A" w:rsidP="00D8510A">
      <w:pPr>
        <w:ind w:firstLine="709"/>
        <w:rPr>
          <w:rFonts w:ascii="Times New Roman" w:hAnsi="Times New Roman"/>
          <w:sz w:val="28"/>
          <w:szCs w:val="28"/>
        </w:rPr>
      </w:pPr>
    </w:p>
    <w:p w:rsidR="00D8510A" w:rsidRPr="00405E5D" w:rsidRDefault="00D8510A" w:rsidP="00D8510A">
      <w:pPr>
        <w:spacing w:line="240" w:lineRule="auto"/>
        <w:ind w:firstLine="709"/>
        <w:rPr>
          <w:rFonts w:ascii="Times New Roman" w:hAnsi="Times New Roman"/>
          <w:sz w:val="24"/>
          <w:szCs w:val="24"/>
        </w:rPr>
      </w:pPr>
    </w:p>
    <w:p w:rsidR="00D8510A" w:rsidRPr="00405E5D" w:rsidRDefault="00D8510A" w:rsidP="00D8510A">
      <w:pPr>
        <w:spacing w:line="240" w:lineRule="auto"/>
        <w:ind w:left="5387"/>
        <w:rPr>
          <w:rFonts w:ascii="Times New Roman" w:hAnsi="Times New Roman"/>
          <w:sz w:val="24"/>
          <w:szCs w:val="24"/>
        </w:rPr>
      </w:pPr>
      <w:r>
        <w:rPr>
          <w:rFonts w:ascii="Times New Roman" w:hAnsi="Times New Roman"/>
          <w:sz w:val="24"/>
          <w:szCs w:val="24"/>
        </w:rPr>
        <w:t xml:space="preserve">Автор работы: </w:t>
      </w:r>
    </w:p>
    <w:p w:rsidR="00D8510A" w:rsidRDefault="00D8510A" w:rsidP="00D8510A">
      <w:pPr>
        <w:spacing w:line="240" w:lineRule="auto"/>
        <w:ind w:left="5387"/>
        <w:rPr>
          <w:rFonts w:ascii="Times New Roman" w:hAnsi="Times New Roman"/>
          <w:sz w:val="24"/>
          <w:szCs w:val="24"/>
        </w:rPr>
      </w:pPr>
      <w:r>
        <w:rPr>
          <w:rFonts w:ascii="Times New Roman" w:hAnsi="Times New Roman"/>
          <w:sz w:val="24"/>
          <w:szCs w:val="24"/>
        </w:rPr>
        <w:t>Смирнова Полина Михайловна</w:t>
      </w:r>
    </w:p>
    <w:p w:rsidR="00D8510A" w:rsidRPr="00405E5D" w:rsidRDefault="00D8510A" w:rsidP="00D8510A">
      <w:pPr>
        <w:spacing w:line="240" w:lineRule="auto"/>
        <w:ind w:left="5387"/>
        <w:rPr>
          <w:rFonts w:ascii="Times New Roman" w:hAnsi="Times New Roman"/>
          <w:sz w:val="24"/>
          <w:szCs w:val="24"/>
        </w:rPr>
      </w:pPr>
      <w:r w:rsidRPr="00405E5D">
        <w:rPr>
          <w:rFonts w:ascii="Times New Roman" w:hAnsi="Times New Roman"/>
          <w:sz w:val="24"/>
          <w:szCs w:val="24"/>
        </w:rPr>
        <w:t xml:space="preserve">Специальность 44.02.02 </w:t>
      </w:r>
    </w:p>
    <w:p w:rsidR="00D8510A" w:rsidRDefault="00D8510A" w:rsidP="00D8510A">
      <w:pPr>
        <w:spacing w:line="240" w:lineRule="auto"/>
        <w:ind w:left="5387"/>
        <w:rPr>
          <w:rFonts w:ascii="Times New Roman" w:hAnsi="Times New Roman"/>
          <w:sz w:val="24"/>
          <w:szCs w:val="24"/>
        </w:rPr>
      </w:pPr>
      <w:r w:rsidRPr="00405E5D">
        <w:rPr>
          <w:rFonts w:ascii="Times New Roman" w:hAnsi="Times New Roman"/>
          <w:sz w:val="24"/>
          <w:szCs w:val="24"/>
        </w:rPr>
        <w:t>«Преподавание в начальных классах»</w:t>
      </w:r>
    </w:p>
    <w:p w:rsidR="00D8510A" w:rsidRDefault="00D8510A" w:rsidP="00D8510A">
      <w:pPr>
        <w:spacing w:line="240" w:lineRule="auto"/>
        <w:ind w:left="5387"/>
        <w:rPr>
          <w:rFonts w:ascii="Times New Roman" w:hAnsi="Times New Roman"/>
          <w:sz w:val="24"/>
          <w:szCs w:val="24"/>
        </w:rPr>
      </w:pPr>
      <w:r w:rsidRPr="00405E5D">
        <w:rPr>
          <w:rFonts w:ascii="Times New Roman" w:hAnsi="Times New Roman"/>
          <w:sz w:val="24"/>
          <w:szCs w:val="24"/>
        </w:rPr>
        <w:t>Группа № 3</w:t>
      </w:r>
      <w:r>
        <w:rPr>
          <w:rFonts w:ascii="Times New Roman" w:hAnsi="Times New Roman"/>
          <w:sz w:val="24"/>
          <w:szCs w:val="24"/>
        </w:rPr>
        <w:t>03</w:t>
      </w:r>
    </w:p>
    <w:p w:rsidR="00D8510A" w:rsidRPr="00C2725F" w:rsidRDefault="00D8510A" w:rsidP="00D8510A">
      <w:pPr>
        <w:ind w:left="5387" w:firstLine="709"/>
        <w:rPr>
          <w:rFonts w:ascii="Times New Roman" w:hAnsi="Times New Roman"/>
          <w:sz w:val="28"/>
          <w:szCs w:val="28"/>
        </w:rPr>
      </w:pPr>
      <w:bookmarkStart w:id="21" w:name="_GoBack"/>
      <w:bookmarkEnd w:id="21"/>
    </w:p>
    <w:p w:rsidR="00D8510A" w:rsidRDefault="00D8510A" w:rsidP="00D8510A">
      <w:pPr>
        <w:ind w:left="4395" w:firstLine="709"/>
        <w:jc w:val="center"/>
        <w:rPr>
          <w:rFonts w:ascii="Times New Roman" w:hAnsi="Times New Roman"/>
          <w:sz w:val="28"/>
          <w:szCs w:val="28"/>
        </w:rPr>
      </w:pPr>
    </w:p>
    <w:p w:rsidR="00D8510A" w:rsidRDefault="00D8510A" w:rsidP="00D8510A">
      <w:pPr>
        <w:ind w:left="4395" w:firstLine="709"/>
        <w:jc w:val="center"/>
        <w:rPr>
          <w:rFonts w:ascii="Times New Roman" w:hAnsi="Times New Roman"/>
          <w:sz w:val="28"/>
          <w:szCs w:val="28"/>
        </w:rPr>
      </w:pPr>
    </w:p>
    <w:p w:rsidR="00D8510A" w:rsidRPr="00C2725F" w:rsidRDefault="00D8510A" w:rsidP="00D8510A">
      <w:pPr>
        <w:ind w:left="4395" w:firstLine="709"/>
        <w:jc w:val="center"/>
        <w:rPr>
          <w:rFonts w:ascii="Times New Roman" w:hAnsi="Times New Roman"/>
          <w:sz w:val="28"/>
          <w:szCs w:val="28"/>
        </w:rPr>
      </w:pPr>
    </w:p>
    <w:p w:rsidR="00D8510A" w:rsidRDefault="00D8510A" w:rsidP="00D8510A">
      <w:pPr>
        <w:ind w:firstLine="709"/>
        <w:jc w:val="center"/>
        <w:rPr>
          <w:rFonts w:ascii="Times New Roman" w:hAnsi="Times New Roman"/>
          <w:sz w:val="28"/>
          <w:szCs w:val="28"/>
        </w:rPr>
      </w:pPr>
      <w:r w:rsidRPr="00C2725F">
        <w:rPr>
          <w:rFonts w:ascii="Times New Roman" w:hAnsi="Times New Roman"/>
          <w:sz w:val="28"/>
          <w:szCs w:val="28"/>
        </w:rPr>
        <w:t>2018</w:t>
      </w:r>
    </w:p>
    <w:p w:rsidR="00D8510A" w:rsidRDefault="00D8510A" w:rsidP="000077D0">
      <w:pPr>
        <w:spacing w:line="360" w:lineRule="auto"/>
        <w:ind w:firstLine="709"/>
        <w:jc w:val="center"/>
        <w:rPr>
          <w:rFonts w:ascii="Times New Roman" w:hAnsi="Times New Roman" w:cs="Times New Roman"/>
          <w:b/>
          <w:sz w:val="32"/>
          <w:szCs w:val="28"/>
        </w:rPr>
      </w:pPr>
      <w:r>
        <w:rPr>
          <w:rFonts w:ascii="Times New Roman" w:hAnsi="Times New Roman" w:cs="Times New Roman"/>
          <w:b/>
          <w:sz w:val="32"/>
          <w:szCs w:val="28"/>
        </w:rPr>
        <w:br w:type="page"/>
      </w:r>
    </w:p>
    <w:p w:rsidR="00E33D11" w:rsidRPr="000077D0" w:rsidRDefault="00097E07" w:rsidP="000077D0">
      <w:pPr>
        <w:spacing w:line="360" w:lineRule="auto"/>
        <w:ind w:firstLine="709"/>
        <w:jc w:val="center"/>
        <w:rPr>
          <w:rFonts w:ascii="Times New Roman" w:hAnsi="Times New Roman" w:cs="Times New Roman"/>
          <w:b/>
          <w:sz w:val="32"/>
          <w:szCs w:val="28"/>
        </w:rPr>
      </w:pPr>
      <w:r w:rsidRPr="000077D0">
        <w:rPr>
          <w:rFonts w:ascii="Times New Roman" w:hAnsi="Times New Roman" w:cs="Times New Roman"/>
          <w:b/>
          <w:sz w:val="32"/>
          <w:szCs w:val="28"/>
        </w:rPr>
        <w:lastRenderedPageBreak/>
        <w:t xml:space="preserve">Особенности </w:t>
      </w:r>
      <w:r w:rsidR="00C82134" w:rsidRPr="000077D0">
        <w:rPr>
          <w:rFonts w:ascii="Times New Roman" w:hAnsi="Times New Roman" w:cs="Times New Roman"/>
          <w:b/>
          <w:sz w:val="32"/>
          <w:szCs w:val="28"/>
        </w:rPr>
        <w:t>обучения письму</w:t>
      </w:r>
      <w:r w:rsidRPr="000077D0">
        <w:rPr>
          <w:rFonts w:ascii="Times New Roman" w:hAnsi="Times New Roman" w:cs="Times New Roman"/>
          <w:b/>
          <w:sz w:val="32"/>
          <w:szCs w:val="28"/>
        </w:rPr>
        <w:t xml:space="preserve"> леворуких младших школьников</w:t>
      </w:r>
    </w:p>
    <w:p w:rsidR="001C51A1" w:rsidRPr="000077D0" w:rsidRDefault="007022D2" w:rsidP="000077D0">
      <w:pPr>
        <w:spacing w:line="360" w:lineRule="auto"/>
        <w:ind w:firstLine="709"/>
        <w:jc w:val="both"/>
        <w:rPr>
          <w:rFonts w:ascii="Times New Roman" w:hAnsi="Times New Roman" w:cs="Times New Roman"/>
          <w:sz w:val="28"/>
          <w:szCs w:val="28"/>
        </w:rPr>
      </w:pPr>
      <w:r w:rsidRPr="000077D0">
        <w:rPr>
          <w:rFonts w:ascii="Times New Roman" w:hAnsi="Times New Roman" w:cs="Times New Roman"/>
          <w:sz w:val="28"/>
          <w:szCs w:val="28"/>
        </w:rPr>
        <w:t xml:space="preserve">Ключевые слова: леворукие дети, </w:t>
      </w:r>
      <w:r w:rsidR="00367BAC" w:rsidRPr="000077D0">
        <w:rPr>
          <w:rFonts w:ascii="Times New Roman" w:hAnsi="Times New Roman" w:cs="Times New Roman"/>
          <w:sz w:val="28"/>
          <w:szCs w:val="28"/>
        </w:rPr>
        <w:t xml:space="preserve">леворукость, </w:t>
      </w:r>
      <w:proofErr w:type="spellStart"/>
      <w:r w:rsidR="00147F3B" w:rsidRPr="000077D0">
        <w:rPr>
          <w:rFonts w:ascii="Times New Roman" w:hAnsi="Times New Roman" w:cs="Times New Roman"/>
          <w:sz w:val="28"/>
          <w:szCs w:val="28"/>
        </w:rPr>
        <w:t>амбидекстры</w:t>
      </w:r>
      <w:proofErr w:type="spellEnd"/>
      <w:r w:rsidR="00147F3B" w:rsidRPr="000077D0">
        <w:rPr>
          <w:rFonts w:ascii="Times New Roman" w:hAnsi="Times New Roman" w:cs="Times New Roman"/>
          <w:sz w:val="28"/>
          <w:szCs w:val="28"/>
        </w:rPr>
        <w:t>,</w:t>
      </w:r>
      <w:r w:rsidR="00367BAC" w:rsidRPr="000077D0">
        <w:rPr>
          <w:rFonts w:ascii="Times New Roman" w:hAnsi="Times New Roman" w:cs="Times New Roman"/>
          <w:sz w:val="28"/>
          <w:szCs w:val="28"/>
        </w:rPr>
        <w:t xml:space="preserve"> образовательный процесс, обучающиеся, ФГОС НОО, психология.</w:t>
      </w:r>
    </w:p>
    <w:p w:rsidR="00097E07" w:rsidRPr="000077D0" w:rsidRDefault="00097E07" w:rsidP="00EA11A3">
      <w:pPr>
        <w:spacing w:after="0" w:line="360" w:lineRule="auto"/>
        <w:ind w:firstLine="709"/>
        <w:jc w:val="both"/>
        <w:rPr>
          <w:rFonts w:ascii="Times New Roman" w:hAnsi="Times New Roman" w:cs="Times New Roman"/>
          <w:sz w:val="28"/>
          <w:szCs w:val="28"/>
        </w:rPr>
      </w:pPr>
      <w:r w:rsidRPr="000077D0">
        <w:rPr>
          <w:rFonts w:ascii="Times New Roman" w:hAnsi="Times New Roman" w:cs="Times New Roman"/>
          <w:sz w:val="28"/>
          <w:szCs w:val="28"/>
        </w:rPr>
        <w:t>Аннотация:</w:t>
      </w:r>
    </w:p>
    <w:p w:rsidR="00097E07" w:rsidRPr="000077D0" w:rsidRDefault="00367BAC" w:rsidP="00EA11A3">
      <w:pPr>
        <w:spacing w:line="360" w:lineRule="auto"/>
        <w:ind w:firstLine="709"/>
        <w:jc w:val="both"/>
        <w:rPr>
          <w:rFonts w:ascii="Times New Roman" w:hAnsi="Times New Roman" w:cs="Times New Roman"/>
          <w:sz w:val="28"/>
          <w:szCs w:val="28"/>
        </w:rPr>
      </w:pPr>
      <w:r w:rsidRPr="000077D0">
        <w:rPr>
          <w:rFonts w:ascii="Times New Roman" w:hAnsi="Times New Roman" w:cs="Times New Roman"/>
          <w:sz w:val="28"/>
          <w:szCs w:val="28"/>
        </w:rPr>
        <w:t xml:space="preserve">В данной статье представлены особенности леворуких детей, а также </w:t>
      </w:r>
      <w:r w:rsidRPr="00130A7E">
        <w:rPr>
          <w:rFonts w:ascii="Times New Roman" w:hAnsi="Times New Roman" w:cs="Times New Roman"/>
          <w:sz w:val="28"/>
          <w:szCs w:val="28"/>
        </w:rPr>
        <w:t>их письма.</w:t>
      </w:r>
      <w:r w:rsidR="00097E07" w:rsidRPr="00130A7E">
        <w:rPr>
          <w:rFonts w:ascii="Times New Roman" w:hAnsi="Times New Roman" w:cs="Times New Roman"/>
          <w:sz w:val="28"/>
          <w:szCs w:val="28"/>
        </w:rPr>
        <w:t xml:space="preserve"> </w:t>
      </w:r>
      <w:r w:rsidR="00130A7E">
        <w:rPr>
          <w:rFonts w:ascii="Times New Roman" w:hAnsi="Times New Roman" w:cs="Times New Roman"/>
          <w:sz w:val="28"/>
          <w:szCs w:val="28"/>
        </w:rPr>
        <w:t xml:space="preserve">Рассмотрены </w:t>
      </w:r>
      <w:proofErr w:type="gramStart"/>
      <w:r w:rsidR="00130A7E">
        <w:rPr>
          <w:rFonts w:ascii="Times New Roman" w:hAnsi="Times New Roman" w:cs="Times New Roman"/>
          <w:sz w:val="28"/>
          <w:szCs w:val="28"/>
        </w:rPr>
        <w:t>т</w:t>
      </w:r>
      <w:r w:rsidR="00130A7E" w:rsidRPr="00130A7E">
        <w:rPr>
          <w:rFonts w:ascii="Times New Roman" w:hAnsi="Times New Roman" w:cs="Times New Roman"/>
          <w:sz w:val="28"/>
          <w:szCs w:val="28"/>
        </w:rPr>
        <w:t>рудности</w:t>
      </w:r>
      <w:proofErr w:type="gramEnd"/>
      <w:r w:rsidR="00130A7E" w:rsidRPr="00130A7E">
        <w:rPr>
          <w:rFonts w:ascii="Times New Roman" w:hAnsi="Times New Roman" w:cs="Times New Roman"/>
          <w:sz w:val="28"/>
          <w:szCs w:val="28"/>
        </w:rPr>
        <w:t xml:space="preserve"> испытываемые обучающимися и пути решения этих проблем.</w:t>
      </w:r>
    </w:p>
    <w:p w:rsidR="007022D2" w:rsidRPr="00130A7E" w:rsidRDefault="007022D2" w:rsidP="000077D0">
      <w:pPr>
        <w:spacing w:line="360" w:lineRule="auto"/>
        <w:ind w:firstLine="709"/>
        <w:jc w:val="both"/>
        <w:rPr>
          <w:rFonts w:ascii="Times New Roman" w:hAnsi="Times New Roman" w:cs="Times New Roman"/>
          <w:sz w:val="28"/>
          <w:szCs w:val="28"/>
        </w:rPr>
      </w:pPr>
      <w:r w:rsidRPr="000077D0">
        <w:rPr>
          <w:rFonts w:ascii="Times New Roman" w:hAnsi="Times New Roman" w:cs="Times New Roman"/>
          <w:sz w:val="28"/>
          <w:szCs w:val="28"/>
        </w:rPr>
        <w:t xml:space="preserve">До сегодняшнего дня не существует четкого и однозначного ответа на вопрос, что является причиной леворукости и чем отличаются психологические характеристики леворуких и праворуких детей. </w:t>
      </w:r>
      <w:r w:rsidR="000077D0" w:rsidRPr="000077D0">
        <w:rPr>
          <w:rFonts w:ascii="Times New Roman" w:hAnsi="Times New Roman" w:cs="Times New Roman"/>
          <w:sz w:val="28"/>
          <w:szCs w:val="28"/>
        </w:rPr>
        <w:t xml:space="preserve">Педагогу важно создать условия для обучающихся для успешного развития своих навыков. Например, посадка ребёнка должна быть у окна, правильное положение при письме, особенная подача материала (больше наглядности, медленный темп объяснения материала и др.) </w:t>
      </w:r>
      <w:r w:rsidRPr="000077D0">
        <w:rPr>
          <w:rFonts w:ascii="Times New Roman" w:hAnsi="Times New Roman" w:cs="Times New Roman"/>
          <w:sz w:val="28"/>
          <w:szCs w:val="28"/>
        </w:rPr>
        <w:t>Ясно одно: леворукий ребенок отличается от большинства праворуких сверстников, и педагогам и родителям надо сделать все, чтобы помочь раскрыться его неповторимой индивидуальности.</w:t>
      </w:r>
      <w:r w:rsidR="000077D0" w:rsidRPr="000077D0">
        <w:rPr>
          <w:rFonts w:ascii="Times New Roman" w:hAnsi="Times New Roman" w:cs="Times New Roman"/>
          <w:sz w:val="28"/>
          <w:szCs w:val="28"/>
        </w:rPr>
        <w:t xml:space="preserve"> </w:t>
      </w:r>
      <w:r w:rsidR="00130A7E">
        <w:rPr>
          <w:rFonts w:ascii="Times New Roman" w:hAnsi="Times New Roman" w:cs="Times New Roman"/>
          <w:sz w:val="28"/>
          <w:szCs w:val="28"/>
        </w:rPr>
        <w:t>Данная проблема рассматривается в работах, таких авторов как:</w:t>
      </w:r>
      <w:r w:rsidR="000077D0" w:rsidRPr="000077D0">
        <w:rPr>
          <w:rFonts w:ascii="Times New Roman" w:hAnsi="Times New Roman" w:cs="Times New Roman"/>
          <w:sz w:val="28"/>
          <w:szCs w:val="28"/>
        </w:rPr>
        <w:t xml:space="preserve"> </w:t>
      </w:r>
      <w:r w:rsidR="000077D0" w:rsidRPr="000077D0">
        <w:rPr>
          <w:rFonts w:ascii="Times New Roman" w:eastAsia="Times New Roman" w:hAnsi="Times New Roman" w:cs="Times New Roman"/>
          <w:sz w:val="28"/>
          <w:szCs w:val="28"/>
          <w:lang w:eastAsia="ru-RU"/>
        </w:rPr>
        <w:t>М. М. Безруких</w:t>
      </w:r>
      <w:r w:rsidR="00130A7E">
        <w:rPr>
          <w:rStyle w:val="a6"/>
          <w:rFonts w:ascii="Times New Roman" w:eastAsia="Times New Roman" w:hAnsi="Times New Roman" w:cs="Times New Roman"/>
          <w:sz w:val="28"/>
          <w:szCs w:val="28"/>
          <w:lang w:eastAsia="ru-RU"/>
        </w:rPr>
        <w:footnoteReference w:id="1"/>
      </w:r>
      <w:r w:rsidR="000077D0" w:rsidRPr="000077D0">
        <w:rPr>
          <w:rFonts w:ascii="Times New Roman" w:eastAsia="Times New Roman" w:hAnsi="Times New Roman" w:cs="Times New Roman"/>
          <w:sz w:val="28"/>
          <w:szCs w:val="28"/>
          <w:lang w:eastAsia="ru-RU"/>
        </w:rPr>
        <w:t xml:space="preserve">, А. Р. </w:t>
      </w:r>
      <w:proofErr w:type="spellStart"/>
      <w:r w:rsidR="000077D0" w:rsidRPr="000077D0">
        <w:rPr>
          <w:rFonts w:ascii="Times New Roman" w:eastAsia="Times New Roman" w:hAnsi="Times New Roman" w:cs="Times New Roman"/>
          <w:sz w:val="28"/>
          <w:szCs w:val="28"/>
          <w:lang w:eastAsia="ru-RU"/>
        </w:rPr>
        <w:t>Лурия</w:t>
      </w:r>
      <w:proofErr w:type="spellEnd"/>
      <w:r w:rsidR="00BA5C49">
        <w:rPr>
          <w:rStyle w:val="a6"/>
          <w:rFonts w:ascii="Times New Roman" w:eastAsia="Times New Roman" w:hAnsi="Times New Roman" w:cs="Times New Roman"/>
          <w:sz w:val="28"/>
          <w:szCs w:val="28"/>
          <w:lang w:eastAsia="ru-RU"/>
        </w:rPr>
        <w:footnoteReference w:id="2"/>
      </w:r>
      <w:r w:rsidR="00BA5C49">
        <w:rPr>
          <w:rFonts w:ascii="Times New Roman" w:eastAsia="Times New Roman" w:hAnsi="Times New Roman" w:cs="Times New Roman"/>
          <w:sz w:val="28"/>
          <w:szCs w:val="28"/>
          <w:lang w:eastAsia="ru-RU"/>
        </w:rPr>
        <w:t xml:space="preserve"> </w:t>
      </w:r>
      <w:r w:rsidR="000077D0" w:rsidRPr="000077D0">
        <w:rPr>
          <w:rFonts w:ascii="Times New Roman" w:eastAsia="Times New Roman" w:hAnsi="Times New Roman" w:cs="Times New Roman"/>
          <w:sz w:val="28"/>
          <w:szCs w:val="28"/>
          <w:lang w:eastAsia="ru-RU"/>
        </w:rPr>
        <w:t>и др.</w:t>
      </w:r>
    </w:p>
    <w:p w:rsidR="007A39E3" w:rsidRPr="000077D0" w:rsidRDefault="007A39E3" w:rsidP="000077D0">
      <w:pPr>
        <w:spacing w:line="360" w:lineRule="auto"/>
        <w:ind w:firstLine="709"/>
        <w:jc w:val="both"/>
        <w:rPr>
          <w:rFonts w:ascii="Times New Roman" w:hAnsi="Times New Roman" w:cs="Times New Roman"/>
          <w:sz w:val="28"/>
          <w:szCs w:val="28"/>
        </w:rPr>
      </w:pPr>
      <w:r w:rsidRPr="000077D0">
        <w:rPr>
          <w:rFonts w:ascii="Times New Roman" w:hAnsi="Times New Roman" w:cs="Times New Roman"/>
          <w:sz w:val="28"/>
          <w:szCs w:val="28"/>
        </w:rPr>
        <w:t xml:space="preserve">С какими бы трудностями ни столкнулся леворукий ребенок и в детском саду, и в школе, он с успехом преодолеет любые невзгоды, если будет постоянно ощущать родительскую поддержку, понимание и любовь, а также не будет чувствовать негативного отношения к леворукости у людей, чье мнение ему дорого. Ведь леворукость - не патология, а один из возможных вариантов нормы, леворукий ребенок очень раним, и требует </w:t>
      </w:r>
      <w:r w:rsidRPr="000077D0">
        <w:rPr>
          <w:rFonts w:ascii="Times New Roman" w:hAnsi="Times New Roman" w:cs="Times New Roman"/>
          <w:sz w:val="28"/>
          <w:szCs w:val="28"/>
        </w:rPr>
        <w:lastRenderedPageBreak/>
        <w:t>бережного, внимательного отношения, и у него есть свои особенности развития, которые нужно учитывать в процессе обучения и воспитания.</w:t>
      </w:r>
    </w:p>
    <w:p w:rsidR="007A39E3" w:rsidRPr="000077D0" w:rsidRDefault="007A39E3" w:rsidP="000077D0">
      <w:pPr>
        <w:spacing w:line="360" w:lineRule="auto"/>
        <w:ind w:firstLine="709"/>
        <w:jc w:val="both"/>
        <w:rPr>
          <w:rFonts w:ascii="Times New Roman" w:hAnsi="Times New Roman" w:cs="Times New Roman"/>
          <w:sz w:val="28"/>
          <w:szCs w:val="28"/>
        </w:rPr>
      </w:pPr>
      <w:r w:rsidRPr="000077D0">
        <w:rPr>
          <w:rFonts w:ascii="Times New Roman" w:hAnsi="Times New Roman" w:cs="Times New Roman"/>
          <w:sz w:val="28"/>
          <w:szCs w:val="28"/>
        </w:rPr>
        <w:t>Леворукие дети отличаются рядом психологических особенностей, которые интенсивнее всего проявляются в поведении, и опосредуют все виды деятельности ребенка, в том числе учебной. Это обусловливает необходимость своевременной диагностики рукости ребенка с целью оказания ему помощи в адаптации к новым условиям (например, поступление в школу, переход из младшего звена на среднюю ступень школы), профилактики тревожности и стрессовых состояний. Однако существующие на сегодняшний день методы диагностики далеки от совершенства, имеют недостатки, позволяющие усомниться в их пригодности. Это лишний раз доказывает, что проблема леворукости, исследуемая многими учеными, не потеряла своей актуальности и имеет свои перспективные направления, нерешенные вопросы.</w:t>
      </w:r>
    </w:p>
    <w:p w:rsidR="007022D2" w:rsidRPr="00BA5C49" w:rsidRDefault="007022D2" w:rsidP="000077D0">
      <w:pPr>
        <w:spacing w:line="360" w:lineRule="auto"/>
        <w:ind w:firstLine="709"/>
        <w:jc w:val="both"/>
        <w:rPr>
          <w:rFonts w:ascii="Times New Roman" w:hAnsi="Times New Roman" w:cs="Times New Roman"/>
          <w:sz w:val="28"/>
          <w:szCs w:val="28"/>
        </w:rPr>
      </w:pPr>
      <w:r w:rsidRPr="000077D0">
        <w:rPr>
          <w:rFonts w:ascii="Times New Roman" w:hAnsi="Times New Roman" w:cs="Times New Roman"/>
          <w:sz w:val="28"/>
          <w:szCs w:val="28"/>
        </w:rPr>
        <w:t>Федеральный государственный образовательный станда</w:t>
      </w:r>
      <w:proofErr w:type="gramStart"/>
      <w:r w:rsidRPr="000077D0">
        <w:rPr>
          <w:rFonts w:ascii="Times New Roman" w:hAnsi="Times New Roman" w:cs="Times New Roman"/>
          <w:sz w:val="28"/>
          <w:szCs w:val="28"/>
        </w:rPr>
        <w:t>рт вкл</w:t>
      </w:r>
      <w:proofErr w:type="gramEnd"/>
      <w:r w:rsidRPr="000077D0">
        <w:rPr>
          <w:rFonts w:ascii="Times New Roman" w:hAnsi="Times New Roman" w:cs="Times New Roman"/>
          <w:sz w:val="28"/>
          <w:szCs w:val="28"/>
        </w:rPr>
        <w:t>ючает в себя четвертый раздел «Требования к условиям реализации основной образовательной программы начального общего образования», в котором точно прописано, что педагог должен создать благоприятные условия для качественного доступного образования, не только для детей, пишущими правой рукой, но и для тех, кто пишет левой рукой.</w:t>
      </w:r>
    </w:p>
    <w:p w:rsidR="007022D2" w:rsidRPr="000077D0" w:rsidRDefault="007022D2" w:rsidP="000077D0">
      <w:pPr>
        <w:spacing w:line="360" w:lineRule="auto"/>
        <w:ind w:firstLine="709"/>
        <w:jc w:val="both"/>
        <w:rPr>
          <w:rFonts w:ascii="Times New Roman" w:eastAsia="Times New Roman" w:hAnsi="Times New Roman" w:cs="Times New Roman"/>
          <w:sz w:val="28"/>
          <w:szCs w:val="28"/>
          <w:lang w:eastAsia="ru-RU"/>
        </w:rPr>
      </w:pPr>
      <w:r w:rsidRPr="000077D0">
        <w:rPr>
          <w:rFonts w:ascii="Times New Roman" w:eastAsia="Times New Roman" w:hAnsi="Times New Roman" w:cs="Times New Roman"/>
          <w:sz w:val="28"/>
          <w:szCs w:val="28"/>
          <w:lang w:eastAsia="ru-RU"/>
        </w:rPr>
        <w:t xml:space="preserve">Обучение и воспитание левшей является актуальной проблемой в педагогическом процессе. Это связанно, вероятно, с увеличением в последнее время количества как леворуких </w:t>
      </w:r>
      <w:proofErr w:type="gramStart"/>
      <w:r w:rsidRPr="000077D0">
        <w:rPr>
          <w:rFonts w:ascii="Times New Roman" w:eastAsia="Times New Roman" w:hAnsi="Times New Roman" w:cs="Times New Roman"/>
          <w:sz w:val="28"/>
          <w:szCs w:val="28"/>
          <w:lang w:eastAsia="ru-RU"/>
        </w:rPr>
        <w:t>обучающихся</w:t>
      </w:r>
      <w:proofErr w:type="gramEnd"/>
      <w:r w:rsidRPr="000077D0">
        <w:rPr>
          <w:rFonts w:ascii="Times New Roman" w:eastAsia="Times New Roman" w:hAnsi="Times New Roman" w:cs="Times New Roman"/>
          <w:sz w:val="28"/>
          <w:szCs w:val="28"/>
          <w:lang w:eastAsia="ru-RU"/>
        </w:rPr>
        <w:t xml:space="preserve">, так и амбидекстров, а также с теми явными особенностями и трудностями, которые присущи детям данной категории. </w:t>
      </w:r>
    </w:p>
    <w:p w:rsidR="007022D2" w:rsidRPr="000077D0" w:rsidRDefault="007022D2" w:rsidP="000077D0">
      <w:pPr>
        <w:spacing w:line="360" w:lineRule="auto"/>
        <w:ind w:firstLine="709"/>
        <w:jc w:val="both"/>
        <w:rPr>
          <w:rFonts w:ascii="Times New Roman" w:hAnsi="Times New Roman" w:cs="Times New Roman"/>
          <w:sz w:val="28"/>
          <w:szCs w:val="28"/>
          <w:shd w:val="clear" w:color="auto" w:fill="FFFFFF"/>
        </w:rPr>
      </w:pPr>
      <w:r w:rsidRPr="000077D0">
        <w:rPr>
          <w:rFonts w:ascii="Times New Roman" w:hAnsi="Times New Roman" w:cs="Times New Roman"/>
          <w:sz w:val="28"/>
          <w:szCs w:val="28"/>
        </w:rPr>
        <w:t xml:space="preserve"> </w:t>
      </w:r>
      <w:r w:rsidRPr="000077D0">
        <w:rPr>
          <w:rFonts w:ascii="Times New Roman" w:hAnsi="Times New Roman" w:cs="Times New Roman"/>
          <w:sz w:val="28"/>
          <w:szCs w:val="28"/>
          <w:shd w:val="clear" w:color="auto" w:fill="FFFFFF"/>
        </w:rPr>
        <w:t xml:space="preserve">Наибольшие трудности при овладении программой по русскому языку испытывают леворукие дети. И отказ от переучивания леворукого ребенка не снимает большого комплекса проблем, возникающих в процессе его </w:t>
      </w:r>
      <w:r w:rsidRPr="000077D0">
        <w:rPr>
          <w:rFonts w:ascii="Times New Roman" w:hAnsi="Times New Roman" w:cs="Times New Roman"/>
          <w:sz w:val="28"/>
          <w:szCs w:val="28"/>
          <w:shd w:val="clear" w:color="auto" w:fill="FFFFFF"/>
        </w:rPr>
        <w:lastRenderedPageBreak/>
        <w:t xml:space="preserve">обучения в школе, скорее, ставит целый ряд других, не менее важных. Практически леворукого ребенка у нас учат так же, как праворукого, и именно поэтому в школе нередко настаивают на переучивании. Леворуких обучают по тем же методикам, что и </w:t>
      </w:r>
      <w:proofErr w:type="gramStart"/>
      <w:r w:rsidRPr="000077D0">
        <w:rPr>
          <w:rFonts w:ascii="Times New Roman" w:hAnsi="Times New Roman" w:cs="Times New Roman"/>
          <w:sz w:val="28"/>
          <w:szCs w:val="28"/>
          <w:shd w:val="clear" w:color="auto" w:fill="FFFFFF"/>
        </w:rPr>
        <w:t>праворукие</w:t>
      </w:r>
      <w:proofErr w:type="gramEnd"/>
      <w:r w:rsidRPr="000077D0">
        <w:rPr>
          <w:rFonts w:ascii="Times New Roman" w:hAnsi="Times New Roman" w:cs="Times New Roman"/>
          <w:sz w:val="28"/>
          <w:szCs w:val="28"/>
          <w:shd w:val="clear" w:color="auto" w:fill="FFFFFF"/>
        </w:rPr>
        <w:t>. Между тем, функциональные особенности леворуких детей (такие, как трудности осуществления зрительно-моторных координаций, нарушения пространственного восприятия, повышенная утомляемость и сниженная работоспособность, тревожность и возбудимость) не могут не вызывать целый ряд школьных трудностей. Но какими бы ни были трудности, чаще всего это - трудности обучения письму (реже - письму и чтению вместе). </w:t>
      </w:r>
    </w:p>
    <w:p w:rsidR="007022D2" w:rsidRPr="00130A7E" w:rsidRDefault="007022D2" w:rsidP="000077D0">
      <w:pPr>
        <w:spacing w:line="360" w:lineRule="auto"/>
        <w:ind w:firstLine="709"/>
        <w:jc w:val="both"/>
        <w:rPr>
          <w:rFonts w:ascii="Times New Roman" w:hAnsi="Times New Roman" w:cs="Times New Roman"/>
          <w:sz w:val="28"/>
          <w:szCs w:val="28"/>
          <w:shd w:val="clear" w:color="auto" w:fill="FFFFFF"/>
        </w:rPr>
      </w:pPr>
      <w:r w:rsidRPr="000077D0">
        <w:rPr>
          <w:rFonts w:ascii="Times New Roman" w:hAnsi="Times New Roman" w:cs="Times New Roman"/>
          <w:sz w:val="28"/>
          <w:szCs w:val="28"/>
          <w:shd w:val="clear" w:color="auto" w:fill="FFFFFF"/>
        </w:rPr>
        <w:t xml:space="preserve">По словам М. М. Безруких, подготовка к письму – это особая система пошаговых занятий. Письмо – один из самых сложных видов человеческой деятельности, а научиться писать совсем не так просто, как кажется на первый взгляд. Безусловно, можно помочь детям избежать серьезных трудностей </w:t>
      </w:r>
      <w:proofErr w:type="gramStart"/>
      <w:r w:rsidRPr="000077D0">
        <w:rPr>
          <w:rFonts w:ascii="Times New Roman" w:hAnsi="Times New Roman" w:cs="Times New Roman"/>
          <w:sz w:val="28"/>
          <w:szCs w:val="28"/>
          <w:shd w:val="clear" w:color="auto" w:fill="FFFFFF"/>
        </w:rPr>
        <w:t>при</w:t>
      </w:r>
      <w:proofErr w:type="gramEnd"/>
      <w:r w:rsidRPr="000077D0">
        <w:rPr>
          <w:rFonts w:ascii="Times New Roman" w:hAnsi="Times New Roman" w:cs="Times New Roman"/>
          <w:sz w:val="28"/>
          <w:szCs w:val="28"/>
          <w:shd w:val="clear" w:color="auto" w:fill="FFFFFF"/>
        </w:rPr>
        <w:t xml:space="preserve"> обучению письму.</w:t>
      </w:r>
      <w:r w:rsidR="000077D0">
        <w:rPr>
          <w:rFonts w:ascii="Times New Roman" w:hAnsi="Times New Roman" w:cs="Times New Roman"/>
          <w:sz w:val="28"/>
          <w:szCs w:val="28"/>
          <w:shd w:val="clear" w:color="auto" w:fill="FFFFFF"/>
        </w:rPr>
        <w:t xml:space="preserve"> </w:t>
      </w:r>
      <w:r w:rsidR="003F7961">
        <w:rPr>
          <w:rStyle w:val="a6"/>
          <w:rFonts w:ascii="Times New Roman" w:hAnsi="Times New Roman" w:cs="Times New Roman"/>
          <w:sz w:val="28"/>
          <w:szCs w:val="28"/>
          <w:shd w:val="clear" w:color="auto" w:fill="FFFFFF"/>
        </w:rPr>
        <w:footnoteReference w:id="3"/>
      </w:r>
    </w:p>
    <w:p w:rsidR="00097E07" w:rsidRPr="000077D0" w:rsidRDefault="007A39E3" w:rsidP="000077D0">
      <w:pPr>
        <w:shd w:val="clear" w:color="auto" w:fill="FFFFFF"/>
        <w:spacing w:after="0" w:line="360" w:lineRule="auto"/>
        <w:ind w:firstLine="709"/>
        <w:jc w:val="both"/>
        <w:rPr>
          <w:rFonts w:ascii="Arial" w:eastAsia="Times New Roman" w:hAnsi="Arial" w:cs="Arial"/>
          <w:sz w:val="28"/>
          <w:szCs w:val="28"/>
          <w:lang w:eastAsia="ru-RU"/>
        </w:rPr>
      </w:pPr>
      <w:r w:rsidRPr="000077D0">
        <w:rPr>
          <w:rFonts w:ascii="Times New Roman" w:eastAsia="Times New Roman" w:hAnsi="Times New Roman" w:cs="Times New Roman"/>
          <w:sz w:val="28"/>
          <w:szCs w:val="28"/>
          <w:lang w:eastAsia="ru-RU"/>
        </w:rPr>
        <w:t xml:space="preserve">На начальном этапе обучения письму дети должны усвоить понятие о буквах – графических знаках (печатных, письменных, заглавных и строчных), научиться правильно, четко и достаточно быстро писать все графические элементы, сохраняя правильную позу, правильное движение руки, правильную траекторию движений и т.п. Одновременно необходимо правильно дифференцировать звуки речи, безошибочно узнавать и соотносить их с буквами, поскольку параллельно </w:t>
      </w:r>
      <w:proofErr w:type="gramStart"/>
      <w:r w:rsidRPr="000077D0">
        <w:rPr>
          <w:rFonts w:ascii="Times New Roman" w:eastAsia="Times New Roman" w:hAnsi="Times New Roman" w:cs="Times New Roman"/>
          <w:sz w:val="28"/>
          <w:szCs w:val="28"/>
          <w:lang w:eastAsia="ru-RU"/>
        </w:rPr>
        <w:t>с</w:t>
      </w:r>
      <w:proofErr w:type="gramEnd"/>
      <w:r w:rsidRPr="000077D0">
        <w:rPr>
          <w:rFonts w:ascii="Times New Roman" w:eastAsia="Times New Roman" w:hAnsi="Times New Roman" w:cs="Times New Roman"/>
          <w:sz w:val="28"/>
          <w:szCs w:val="28"/>
          <w:lang w:eastAsia="ru-RU"/>
        </w:rPr>
        <w:t xml:space="preserve"> </w:t>
      </w:r>
      <w:proofErr w:type="gramStart"/>
      <w:r w:rsidRPr="000077D0">
        <w:rPr>
          <w:rFonts w:ascii="Times New Roman" w:eastAsia="Times New Roman" w:hAnsi="Times New Roman" w:cs="Times New Roman"/>
          <w:sz w:val="28"/>
          <w:szCs w:val="28"/>
          <w:lang w:eastAsia="ru-RU"/>
        </w:rPr>
        <w:t>графическим</w:t>
      </w:r>
      <w:proofErr w:type="gramEnd"/>
      <w:r w:rsidRPr="000077D0">
        <w:rPr>
          <w:rFonts w:ascii="Times New Roman" w:eastAsia="Times New Roman" w:hAnsi="Times New Roman" w:cs="Times New Roman"/>
          <w:sz w:val="28"/>
          <w:szCs w:val="28"/>
          <w:lang w:eastAsia="ru-RU"/>
        </w:rPr>
        <w:t xml:space="preserve"> идет формирование орфографического навыка. Чисто техническое выполнение самого процесса письма осложняется тем, что у детей шести-, семилетнего возраста слабо развиты мелкие мышцы кисти, не закончено окостенение запястья и фаланг пальцев, несовершенна нервная регуляция движений, а также низка выносливость статических нагрузок (непременной составляющей письма). Кроме того, у многих детей не сформированы </w:t>
      </w:r>
      <w:r w:rsidRPr="000077D0">
        <w:rPr>
          <w:rFonts w:ascii="Times New Roman" w:eastAsia="Times New Roman" w:hAnsi="Times New Roman" w:cs="Times New Roman"/>
          <w:sz w:val="28"/>
          <w:szCs w:val="28"/>
          <w:lang w:eastAsia="ru-RU"/>
        </w:rPr>
        <w:lastRenderedPageBreak/>
        <w:t>механизмы пространственного восприятия и зрительной памяти, зрительно-моторной координации и звукобуквенного анализа, что создает дополнительные трудности.</w:t>
      </w:r>
    </w:p>
    <w:p w:rsidR="007A39E3" w:rsidRPr="000077D0" w:rsidRDefault="007A39E3" w:rsidP="000077D0">
      <w:pPr>
        <w:shd w:val="clear" w:color="auto" w:fill="FFFFFF"/>
        <w:spacing w:after="0" w:line="360" w:lineRule="auto"/>
        <w:ind w:firstLine="709"/>
        <w:jc w:val="both"/>
        <w:rPr>
          <w:rFonts w:ascii="Arial" w:eastAsia="Times New Roman" w:hAnsi="Arial" w:cs="Arial"/>
          <w:sz w:val="28"/>
          <w:szCs w:val="28"/>
          <w:lang w:eastAsia="ru-RU"/>
        </w:rPr>
      </w:pPr>
      <w:r w:rsidRPr="000077D0">
        <w:rPr>
          <w:rFonts w:ascii="Times New Roman" w:eastAsia="Times New Roman" w:hAnsi="Times New Roman" w:cs="Times New Roman"/>
          <w:sz w:val="28"/>
          <w:szCs w:val="28"/>
          <w:lang w:eastAsia="ru-RU"/>
        </w:rPr>
        <w:t>М. М. Безруких в формировании навыка выделяет три основных этапа:</w:t>
      </w:r>
    </w:p>
    <w:p w:rsidR="00130A7E" w:rsidRPr="00130A7E" w:rsidRDefault="00BA5C49" w:rsidP="003F7961">
      <w:pPr>
        <w:shd w:val="clear" w:color="auto" w:fill="FFFFFF"/>
        <w:spacing w:after="0" w:line="360" w:lineRule="auto"/>
        <w:ind w:left="1429"/>
        <w:jc w:val="both"/>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 xml:space="preserve">а) </w:t>
      </w:r>
      <w:r w:rsidR="000077D0" w:rsidRPr="000077D0">
        <w:rPr>
          <w:rFonts w:ascii="Times New Roman" w:eastAsia="Times New Roman" w:hAnsi="Times New Roman" w:cs="Times New Roman"/>
          <w:sz w:val="28"/>
          <w:szCs w:val="28"/>
          <w:lang w:eastAsia="ru-RU"/>
        </w:rPr>
        <w:t>п</w:t>
      </w:r>
      <w:r w:rsidR="007A39E3" w:rsidRPr="000077D0">
        <w:rPr>
          <w:rFonts w:ascii="Times New Roman" w:eastAsia="Times New Roman" w:hAnsi="Times New Roman" w:cs="Times New Roman"/>
          <w:sz w:val="28"/>
          <w:szCs w:val="28"/>
          <w:lang w:eastAsia="ru-RU"/>
        </w:rPr>
        <w:t xml:space="preserve">ервый этап – аналитический, основными компонентами </w:t>
      </w:r>
    </w:p>
    <w:p w:rsidR="007A39E3" w:rsidRPr="000077D0" w:rsidRDefault="007A39E3" w:rsidP="00130A7E">
      <w:pPr>
        <w:shd w:val="clear" w:color="auto" w:fill="FFFFFF"/>
        <w:spacing w:after="0" w:line="360" w:lineRule="auto"/>
        <w:jc w:val="both"/>
        <w:rPr>
          <w:rFonts w:ascii="Arial" w:eastAsia="Times New Roman" w:hAnsi="Arial" w:cs="Arial"/>
          <w:sz w:val="28"/>
          <w:szCs w:val="28"/>
          <w:lang w:eastAsia="ru-RU"/>
        </w:rPr>
      </w:pPr>
      <w:r w:rsidRPr="000077D0">
        <w:rPr>
          <w:rFonts w:ascii="Times New Roman" w:eastAsia="Times New Roman" w:hAnsi="Times New Roman" w:cs="Times New Roman"/>
          <w:sz w:val="28"/>
          <w:szCs w:val="28"/>
          <w:lang w:eastAsia="ru-RU"/>
        </w:rPr>
        <w:t>которого являются вычленение отдельных элементов действия и овладение ими, уяснение цели, зрительно-двигательного образа, выделение основных критериев контроля выполнения движения.</w:t>
      </w:r>
    </w:p>
    <w:p w:rsidR="00130A7E" w:rsidRPr="00130A7E" w:rsidRDefault="002475FF" w:rsidP="002475FF">
      <w:pPr>
        <w:shd w:val="clear" w:color="auto" w:fill="FFFFFF"/>
        <w:spacing w:after="0" w:line="360" w:lineRule="auto"/>
        <w:ind w:left="1429"/>
        <w:jc w:val="both"/>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 xml:space="preserve">б) </w:t>
      </w:r>
      <w:r w:rsidR="000077D0" w:rsidRPr="000077D0">
        <w:rPr>
          <w:rFonts w:ascii="Times New Roman" w:eastAsia="Times New Roman" w:hAnsi="Times New Roman" w:cs="Times New Roman"/>
          <w:sz w:val="28"/>
          <w:szCs w:val="28"/>
          <w:lang w:eastAsia="ru-RU"/>
        </w:rPr>
        <w:t>в</w:t>
      </w:r>
      <w:r w:rsidR="007A39E3" w:rsidRPr="000077D0">
        <w:rPr>
          <w:rFonts w:ascii="Times New Roman" w:eastAsia="Times New Roman" w:hAnsi="Times New Roman" w:cs="Times New Roman"/>
          <w:sz w:val="28"/>
          <w:szCs w:val="28"/>
          <w:lang w:eastAsia="ru-RU"/>
        </w:rPr>
        <w:t xml:space="preserve">торой этап условно </w:t>
      </w:r>
      <w:r w:rsidR="00130A7E">
        <w:rPr>
          <w:rFonts w:ascii="Times New Roman" w:eastAsia="Times New Roman" w:hAnsi="Times New Roman" w:cs="Times New Roman"/>
          <w:sz w:val="28"/>
          <w:szCs w:val="28"/>
          <w:lang w:eastAsia="ru-RU"/>
        </w:rPr>
        <w:t>назван синтетическим. Этот этап</w:t>
      </w:r>
    </w:p>
    <w:p w:rsidR="007A39E3" w:rsidRPr="000077D0" w:rsidRDefault="007A39E3" w:rsidP="00130A7E">
      <w:pPr>
        <w:shd w:val="clear" w:color="auto" w:fill="FFFFFF"/>
        <w:spacing w:after="0" w:line="360" w:lineRule="auto"/>
        <w:jc w:val="both"/>
        <w:rPr>
          <w:rFonts w:ascii="Arial" w:eastAsia="Times New Roman" w:hAnsi="Arial" w:cs="Arial"/>
          <w:sz w:val="28"/>
          <w:szCs w:val="28"/>
          <w:lang w:eastAsia="ru-RU"/>
        </w:rPr>
      </w:pPr>
      <w:r w:rsidRPr="000077D0">
        <w:rPr>
          <w:rFonts w:ascii="Times New Roman" w:eastAsia="Times New Roman" w:hAnsi="Times New Roman" w:cs="Times New Roman"/>
          <w:sz w:val="28"/>
          <w:szCs w:val="28"/>
          <w:lang w:eastAsia="ru-RU"/>
        </w:rPr>
        <w:t>соединения отдельных элементов в целостное действие.</w:t>
      </w:r>
    </w:p>
    <w:p w:rsidR="00130A7E" w:rsidRPr="00130A7E" w:rsidRDefault="002475FF" w:rsidP="002475FF">
      <w:pPr>
        <w:shd w:val="clear" w:color="auto" w:fill="FFFFFF"/>
        <w:spacing w:after="0" w:line="360" w:lineRule="auto"/>
        <w:ind w:left="1418"/>
        <w:jc w:val="both"/>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в</w:t>
      </w:r>
      <w:proofErr w:type="gramStart"/>
      <w:r>
        <w:rPr>
          <w:rFonts w:ascii="Times New Roman" w:eastAsia="Times New Roman" w:hAnsi="Times New Roman" w:cs="Times New Roman"/>
          <w:sz w:val="28"/>
          <w:szCs w:val="28"/>
          <w:lang w:eastAsia="ru-RU"/>
        </w:rPr>
        <w:t>)</w:t>
      </w:r>
      <w:r w:rsidR="000077D0" w:rsidRPr="000077D0">
        <w:rPr>
          <w:rFonts w:ascii="Times New Roman" w:eastAsia="Times New Roman" w:hAnsi="Times New Roman" w:cs="Times New Roman"/>
          <w:sz w:val="28"/>
          <w:szCs w:val="28"/>
          <w:lang w:eastAsia="ru-RU"/>
        </w:rPr>
        <w:t>т</w:t>
      </w:r>
      <w:proofErr w:type="gramEnd"/>
      <w:r w:rsidR="007A39E3" w:rsidRPr="000077D0">
        <w:rPr>
          <w:rFonts w:ascii="Times New Roman" w:eastAsia="Times New Roman" w:hAnsi="Times New Roman" w:cs="Times New Roman"/>
          <w:sz w:val="28"/>
          <w:szCs w:val="28"/>
          <w:lang w:eastAsia="ru-RU"/>
        </w:rPr>
        <w:t>ретий этап – автоматизац</w:t>
      </w:r>
      <w:r w:rsidR="00130A7E">
        <w:rPr>
          <w:rFonts w:ascii="Times New Roman" w:eastAsia="Times New Roman" w:hAnsi="Times New Roman" w:cs="Times New Roman"/>
          <w:sz w:val="28"/>
          <w:szCs w:val="28"/>
          <w:lang w:eastAsia="ru-RU"/>
        </w:rPr>
        <w:t>ия навыка. Это этап образования</w:t>
      </w:r>
    </w:p>
    <w:p w:rsidR="007A39E3" w:rsidRPr="000077D0" w:rsidRDefault="007A39E3" w:rsidP="00130A7E">
      <w:pPr>
        <w:shd w:val="clear" w:color="auto" w:fill="FFFFFF"/>
        <w:spacing w:after="0" w:line="360" w:lineRule="auto"/>
        <w:jc w:val="both"/>
        <w:rPr>
          <w:rFonts w:ascii="Arial" w:eastAsia="Times New Roman" w:hAnsi="Arial" w:cs="Arial"/>
          <w:sz w:val="28"/>
          <w:szCs w:val="28"/>
          <w:lang w:eastAsia="ru-RU"/>
        </w:rPr>
      </w:pPr>
      <w:r w:rsidRPr="000077D0">
        <w:rPr>
          <w:rFonts w:ascii="Times New Roman" w:eastAsia="Times New Roman" w:hAnsi="Times New Roman" w:cs="Times New Roman"/>
          <w:sz w:val="28"/>
          <w:szCs w:val="28"/>
          <w:lang w:eastAsia="ru-RU"/>
        </w:rPr>
        <w:t>навыка как действия, которое характеризуется высокой степенью усвоения и отсутствием поэлементной сознательной регуляции и контроля. Характерными чертами автоматизации навыка являются быстрота, плавность, легкость. Очень важно знать, что быстрота не должна быть навязанной, она должна стать естественным результатом совершенствования движений. Плавность (связность) также должна возникать как естественный результат формирования навыка.</w:t>
      </w:r>
    </w:p>
    <w:p w:rsidR="00BB6EBD" w:rsidRPr="000077D0" w:rsidRDefault="00BB6EBD" w:rsidP="000077D0">
      <w:pPr>
        <w:spacing w:line="360" w:lineRule="auto"/>
        <w:ind w:firstLine="709"/>
        <w:jc w:val="both"/>
        <w:rPr>
          <w:rFonts w:ascii="Times New Roman" w:hAnsi="Times New Roman" w:cs="Times New Roman"/>
          <w:color w:val="000000"/>
          <w:sz w:val="28"/>
          <w:szCs w:val="28"/>
          <w:shd w:val="clear" w:color="auto" w:fill="FFFFFF"/>
        </w:rPr>
      </w:pPr>
      <w:r w:rsidRPr="000077D0">
        <w:rPr>
          <w:rFonts w:ascii="Times New Roman" w:hAnsi="Times New Roman" w:cs="Times New Roman"/>
          <w:color w:val="000000"/>
          <w:sz w:val="28"/>
          <w:szCs w:val="28"/>
          <w:shd w:val="clear" w:color="auto" w:fill="FFFFFF"/>
        </w:rPr>
        <w:t>Методика обучения леворуких школьников письму должна отличатся от методики обучения праворуких более широким применением нетрадиционных приемов с целью профилактики зеркального письма и других ошибок, характерных для леворуких обучающихся, и ориентацией на пространственное восприятие. В ней должно быть отведено больше места развитию зрительно - двигательной координации и зрительно - пространственной ориентации детей, а также развитию мелкой мускулатуры ведущей руки.</w:t>
      </w:r>
    </w:p>
    <w:p w:rsidR="00BB6EBD" w:rsidRPr="000077D0" w:rsidRDefault="00BB6EBD" w:rsidP="000077D0">
      <w:pPr>
        <w:spacing w:line="360" w:lineRule="auto"/>
        <w:ind w:firstLine="709"/>
        <w:jc w:val="both"/>
        <w:rPr>
          <w:rFonts w:ascii="Times New Roman" w:hAnsi="Times New Roman" w:cs="Times New Roman"/>
          <w:color w:val="FF0000"/>
          <w:sz w:val="28"/>
          <w:szCs w:val="28"/>
        </w:rPr>
      </w:pPr>
      <w:r w:rsidRPr="000077D0">
        <w:rPr>
          <w:rFonts w:ascii="Times New Roman" w:hAnsi="Times New Roman" w:cs="Times New Roman"/>
          <w:sz w:val="28"/>
          <w:szCs w:val="28"/>
        </w:rPr>
        <w:t xml:space="preserve">Основной проблемой обучения левшей является письмо. Письменная речь - явление многогранное. Существенной её составляющей считается письмо как способность с помощью графических знаков выражать содержание речи, мысли человека. Владение письменной речью, </w:t>
      </w:r>
      <w:proofErr w:type="gramStart"/>
      <w:r w:rsidRPr="000077D0">
        <w:rPr>
          <w:rFonts w:ascii="Times New Roman" w:hAnsi="Times New Roman" w:cs="Times New Roman"/>
          <w:sz w:val="28"/>
          <w:szCs w:val="28"/>
        </w:rPr>
        <w:t>а</w:t>
      </w:r>
      <w:proofErr w:type="gramEnd"/>
      <w:r w:rsidRPr="000077D0">
        <w:rPr>
          <w:rFonts w:ascii="Times New Roman" w:hAnsi="Times New Roman" w:cs="Times New Roman"/>
          <w:sz w:val="28"/>
          <w:szCs w:val="28"/>
        </w:rPr>
        <w:t xml:space="preserve"> </w:t>
      </w:r>
      <w:r w:rsidRPr="000077D0">
        <w:rPr>
          <w:rFonts w:ascii="Times New Roman" w:hAnsi="Times New Roman" w:cs="Times New Roman"/>
          <w:sz w:val="28"/>
          <w:szCs w:val="28"/>
        </w:rPr>
        <w:lastRenderedPageBreak/>
        <w:t>следовательно, и графическими навыками - одна из важнейших сторон общего развития ребёнка. Развитие письменной речи не может происходить успешно без овладения самой техникой письма, без овладения графическим навыком.</w:t>
      </w:r>
      <w:r w:rsidRPr="000077D0">
        <w:rPr>
          <w:rFonts w:ascii="Times New Roman" w:hAnsi="Times New Roman" w:cs="Times New Roman"/>
          <w:color w:val="000000"/>
          <w:sz w:val="28"/>
          <w:szCs w:val="28"/>
          <w:shd w:val="clear" w:color="auto" w:fill="FFFFFF"/>
        </w:rPr>
        <w:t xml:space="preserve"> </w:t>
      </w:r>
    </w:p>
    <w:p w:rsidR="003E362A" w:rsidRPr="000077D0" w:rsidRDefault="00BB6EBD" w:rsidP="000077D0">
      <w:pPr>
        <w:spacing w:line="360" w:lineRule="auto"/>
        <w:ind w:firstLine="709"/>
        <w:jc w:val="both"/>
        <w:rPr>
          <w:rFonts w:ascii="Times New Roman" w:hAnsi="Times New Roman" w:cs="Times New Roman"/>
          <w:sz w:val="28"/>
          <w:szCs w:val="28"/>
        </w:rPr>
      </w:pPr>
      <w:r w:rsidRPr="000077D0">
        <w:rPr>
          <w:rFonts w:ascii="Times New Roman" w:hAnsi="Times New Roman" w:cs="Times New Roman"/>
          <w:sz w:val="28"/>
          <w:szCs w:val="28"/>
        </w:rPr>
        <w:t>В школе у ребенка формируются основные элементы ведущей в этот период учебной деятельности, необходимые учебные навыки и умения, развиваются формы мышления, обеспечивающие в дальнейшем усвоение системы научных знаний, развитие научного, теоретического мышления. Здесь складываются предпосылки самостоятельной ориентации в учении, повседневной жизни</w:t>
      </w:r>
      <w:r w:rsidR="00097E07" w:rsidRPr="000077D0">
        <w:rPr>
          <w:rFonts w:ascii="Times New Roman" w:hAnsi="Times New Roman" w:cs="Times New Roman"/>
          <w:sz w:val="28"/>
          <w:szCs w:val="28"/>
        </w:rPr>
        <w:t xml:space="preserve">. </w:t>
      </w:r>
      <w:bookmarkStart w:id="22" w:name="_Toc481517389"/>
    </w:p>
    <w:p w:rsidR="00C82134" w:rsidRPr="000077D0" w:rsidRDefault="00C82134" w:rsidP="000077D0">
      <w:pPr>
        <w:spacing w:line="360" w:lineRule="auto"/>
        <w:ind w:firstLine="709"/>
        <w:jc w:val="both"/>
        <w:rPr>
          <w:rFonts w:ascii="Times New Roman" w:hAnsi="Times New Roman" w:cs="Times New Roman"/>
          <w:sz w:val="28"/>
          <w:szCs w:val="28"/>
        </w:rPr>
      </w:pPr>
      <w:r w:rsidRPr="000077D0">
        <w:rPr>
          <w:rFonts w:ascii="Times New Roman" w:hAnsi="Times New Roman" w:cs="Times New Roman"/>
          <w:sz w:val="28"/>
          <w:szCs w:val="28"/>
        </w:rPr>
        <w:br w:type="page"/>
      </w:r>
    </w:p>
    <w:p w:rsidR="00367BAC" w:rsidRPr="000077D0" w:rsidRDefault="00367BAC" w:rsidP="000077D0">
      <w:pPr>
        <w:pStyle w:val="1"/>
        <w:ind w:firstLine="709"/>
        <w:jc w:val="center"/>
        <w:rPr>
          <w:rFonts w:ascii="Times New Roman" w:hAnsi="Times New Roman" w:cs="Times New Roman"/>
          <w:color w:val="auto"/>
        </w:rPr>
      </w:pPr>
      <w:r w:rsidRPr="000077D0">
        <w:rPr>
          <w:rFonts w:ascii="Times New Roman" w:hAnsi="Times New Roman" w:cs="Times New Roman"/>
          <w:color w:val="auto"/>
        </w:rPr>
        <w:lastRenderedPageBreak/>
        <w:t>Библиографический список</w:t>
      </w:r>
      <w:bookmarkEnd w:id="22"/>
    </w:p>
    <w:p w:rsidR="00367BAC" w:rsidRPr="00BA5C49" w:rsidRDefault="00367BAC" w:rsidP="000077D0">
      <w:pPr>
        <w:pStyle w:val="a3"/>
        <w:numPr>
          <w:ilvl w:val="0"/>
          <w:numId w:val="2"/>
        </w:numPr>
        <w:spacing w:after="0" w:line="360" w:lineRule="auto"/>
        <w:ind w:left="0" w:firstLine="709"/>
        <w:jc w:val="both"/>
        <w:rPr>
          <w:rFonts w:ascii="Times New Roman" w:hAnsi="Times New Roman" w:cs="Times New Roman"/>
          <w:sz w:val="28"/>
          <w:szCs w:val="28"/>
        </w:rPr>
      </w:pPr>
      <w:r w:rsidRPr="000077D0">
        <w:rPr>
          <w:rFonts w:ascii="Times New Roman" w:hAnsi="Times New Roman" w:cs="Times New Roman"/>
          <w:color w:val="000000"/>
          <w:sz w:val="28"/>
          <w:szCs w:val="28"/>
        </w:rPr>
        <w:t>Федеральный Государственный образовательный стандарт начального общего образования: вед.. 06.10.2009 г., № 373.  / Министерство образования и науки Российской Федерации. - 2-е изд. – Москва: Просвещение, 2011. - 31 с.</w:t>
      </w:r>
    </w:p>
    <w:p w:rsidR="00BA5C49" w:rsidRPr="00BA5C49" w:rsidRDefault="00BA5C49" w:rsidP="00BA5C49">
      <w:pPr>
        <w:numPr>
          <w:ilvl w:val="0"/>
          <w:numId w:val="2"/>
        </w:numPr>
        <w:shd w:val="clear" w:color="auto" w:fill="FFFFFF"/>
        <w:spacing w:before="100" w:beforeAutospacing="1" w:after="100" w:afterAutospacing="1" w:line="240" w:lineRule="auto"/>
        <w:ind w:left="0" w:firstLine="709"/>
        <w:rPr>
          <w:rFonts w:ascii="Times New Roman" w:eastAsia="Times New Roman" w:hAnsi="Times New Roman" w:cs="Times New Roman"/>
          <w:color w:val="000000"/>
          <w:sz w:val="28"/>
          <w:szCs w:val="21"/>
          <w:lang w:eastAsia="ru-RU"/>
        </w:rPr>
      </w:pPr>
      <w:proofErr w:type="spellStart"/>
      <w:r w:rsidRPr="00BA5C49">
        <w:rPr>
          <w:rFonts w:ascii="Times New Roman" w:eastAsia="Times New Roman" w:hAnsi="Times New Roman" w:cs="Times New Roman"/>
          <w:color w:val="000000"/>
          <w:sz w:val="28"/>
          <w:szCs w:val="21"/>
          <w:lang w:eastAsia="ru-RU"/>
        </w:rPr>
        <w:t>Лурия</w:t>
      </w:r>
      <w:proofErr w:type="spellEnd"/>
      <w:r w:rsidRPr="00BA5C49">
        <w:rPr>
          <w:rFonts w:ascii="Times New Roman" w:eastAsia="Times New Roman" w:hAnsi="Times New Roman" w:cs="Times New Roman"/>
          <w:color w:val="000000"/>
          <w:sz w:val="28"/>
          <w:szCs w:val="21"/>
          <w:lang w:eastAsia="ru-RU"/>
        </w:rPr>
        <w:t xml:space="preserve"> А. Р. </w:t>
      </w:r>
      <w:r w:rsidRPr="00BA5C49">
        <w:rPr>
          <w:rFonts w:ascii="Times New Roman" w:eastAsia="Times New Roman" w:hAnsi="Times New Roman" w:cs="Times New Roman"/>
          <w:iCs/>
          <w:color w:val="000000"/>
          <w:sz w:val="28"/>
          <w:szCs w:val="21"/>
          <w:lang w:eastAsia="ru-RU"/>
        </w:rPr>
        <w:t xml:space="preserve">Речь и интеллект в развитии ребенка </w:t>
      </w:r>
      <w:r w:rsidRPr="00BA5C49">
        <w:rPr>
          <w:rFonts w:ascii="Times New Roman" w:eastAsia="Times New Roman" w:hAnsi="Times New Roman" w:cs="Times New Roman"/>
          <w:color w:val="000000"/>
          <w:sz w:val="28"/>
          <w:szCs w:val="21"/>
          <w:lang w:eastAsia="ru-RU"/>
        </w:rPr>
        <w:t xml:space="preserve">/ </w:t>
      </w:r>
      <w:r>
        <w:rPr>
          <w:rFonts w:ascii="Times New Roman" w:eastAsia="Times New Roman" w:hAnsi="Times New Roman" w:cs="Times New Roman"/>
          <w:color w:val="000000"/>
          <w:sz w:val="28"/>
          <w:szCs w:val="21"/>
          <w:lang w:eastAsia="ru-RU"/>
        </w:rPr>
        <w:t xml:space="preserve">А.Р. </w:t>
      </w:r>
      <w:proofErr w:type="spellStart"/>
      <w:r w:rsidRPr="00BA5C49">
        <w:rPr>
          <w:rFonts w:ascii="Times New Roman" w:eastAsia="Times New Roman" w:hAnsi="Times New Roman" w:cs="Times New Roman"/>
          <w:color w:val="000000"/>
          <w:sz w:val="28"/>
          <w:szCs w:val="21"/>
          <w:lang w:eastAsia="ru-RU"/>
        </w:rPr>
        <w:t>Лури</w:t>
      </w:r>
      <w:r>
        <w:rPr>
          <w:rFonts w:ascii="Times New Roman" w:eastAsia="Times New Roman" w:hAnsi="Times New Roman" w:cs="Times New Roman"/>
          <w:color w:val="000000"/>
          <w:sz w:val="28"/>
          <w:szCs w:val="21"/>
          <w:lang w:eastAsia="ru-RU"/>
        </w:rPr>
        <w:t>я</w:t>
      </w:r>
      <w:proofErr w:type="spellEnd"/>
      <w:r>
        <w:rPr>
          <w:rFonts w:ascii="Times New Roman" w:eastAsia="Times New Roman" w:hAnsi="Times New Roman" w:cs="Times New Roman"/>
          <w:color w:val="000000"/>
          <w:sz w:val="28"/>
          <w:szCs w:val="21"/>
          <w:lang w:eastAsia="ru-RU"/>
        </w:rPr>
        <w:t>.-</w:t>
      </w:r>
      <w:r w:rsidRPr="00BA5C49">
        <w:rPr>
          <w:rFonts w:ascii="Times New Roman" w:eastAsia="Times New Roman" w:hAnsi="Times New Roman" w:cs="Times New Roman"/>
          <w:color w:val="000000"/>
          <w:sz w:val="28"/>
          <w:szCs w:val="21"/>
          <w:lang w:eastAsia="ru-RU"/>
        </w:rPr>
        <w:t xml:space="preserve"> М</w:t>
      </w:r>
      <w:r>
        <w:rPr>
          <w:rFonts w:ascii="Times New Roman" w:eastAsia="Times New Roman" w:hAnsi="Times New Roman" w:cs="Times New Roman"/>
          <w:color w:val="000000"/>
          <w:sz w:val="28"/>
          <w:szCs w:val="21"/>
          <w:lang w:eastAsia="ru-RU"/>
        </w:rPr>
        <w:t>осква</w:t>
      </w:r>
      <w:proofErr w:type="gramStart"/>
      <w:r>
        <w:rPr>
          <w:rFonts w:ascii="Times New Roman" w:eastAsia="Times New Roman" w:hAnsi="Times New Roman" w:cs="Times New Roman"/>
          <w:color w:val="000000"/>
          <w:sz w:val="28"/>
          <w:szCs w:val="21"/>
          <w:lang w:eastAsia="ru-RU"/>
        </w:rPr>
        <w:t>.:</w:t>
      </w:r>
      <w:r w:rsidRPr="00BA5C49">
        <w:rPr>
          <w:rFonts w:ascii="Times New Roman" w:eastAsia="Times New Roman" w:hAnsi="Times New Roman" w:cs="Times New Roman"/>
          <w:color w:val="000000"/>
          <w:sz w:val="28"/>
          <w:szCs w:val="21"/>
          <w:lang w:eastAsia="ru-RU"/>
        </w:rPr>
        <w:t xml:space="preserve"> </w:t>
      </w:r>
      <w:proofErr w:type="gramEnd"/>
      <w:r w:rsidRPr="00BA5C49">
        <w:rPr>
          <w:rFonts w:ascii="Times New Roman" w:eastAsia="Times New Roman" w:hAnsi="Times New Roman" w:cs="Times New Roman"/>
          <w:color w:val="000000"/>
          <w:sz w:val="28"/>
          <w:szCs w:val="21"/>
          <w:lang w:eastAsia="ru-RU"/>
        </w:rPr>
        <w:t>1927.</w:t>
      </w:r>
    </w:p>
    <w:p w:rsidR="00AD2B3C" w:rsidRPr="000077D0" w:rsidRDefault="00AD2B3C" w:rsidP="000077D0">
      <w:pPr>
        <w:pStyle w:val="a3"/>
        <w:numPr>
          <w:ilvl w:val="0"/>
          <w:numId w:val="2"/>
        </w:numPr>
        <w:spacing w:after="0" w:line="360" w:lineRule="auto"/>
        <w:ind w:left="0" w:firstLine="709"/>
        <w:jc w:val="both"/>
        <w:rPr>
          <w:rFonts w:ascii="Times New Roman" w:hAnsi="Times New Roman" w:cs="Times New Roman"/>
          <w:sz w:val="28"/>
          <w:szCs w:val="28"/>
        </w:rPr>
      </w:pPr>
      <w:r w:rsidRPr="000077D0">
        <w:rPr>
          <w:rFonts w:ascii="Times New Roman" w:hAnsi="Times New Roman" w:cs="Times New Roman"/>
          <w:sz w:val="28"/>
          <w:szCs w:val="28"/>
        </w:rPr>
        <w:t xml:space="preserve">Безруких М.М. Знаете ли вы своего ребенка?: пособие для студ. </w:t>
      </w:r>
      <w:proofErr w:type="spellStart"/>
      <w:proofErr w:type="gramStart"/>
      <w:r w:rsidRPr="000077D0">
        <w:rPr>
          <w:rFonts w:ascii="Times New Roman" w:hAnsi="Times New Roman" w:cs="Times New Roman"/>
          <w:sz w:val="28"/>
          <w:szCs w:val="28"/>
        </w:rPr>
        <w:t>пед</w:t>
      </w:r>
      <w:proofErr w:type="spellEnd"/>
      <w:r w:rsidRPr="000077D0">
        <w:rPr>
          <w:rFonts w:ascii="Times New Roman" w:hAnsi="Times New Roman" w:cs="Times New Roman"/>
          <w:sz w:val="28"/>
          <w:szCs w:val="28"/>
        </w:rPr>
        <w:t>. институтов</w:t>
      </w:r>
      <w:proofErr w:type="gramEnd"/>
      <w:r w:rsidRPr="000077D0">
        <w:rPr>
          <w:rFonts w:ascii="Times New Roman" w:hAnsi="Times New Roman" w:cs="Times New Roman"/>
          <w:sz w:val="28"/>
          <w:szCs w:val="28"/>
        </w:rPr>
        <w:t xml:space="preserve"> / М.М. Безруких, С.П. Ефимова. - 2-е изд. - Москва.: Академия, 1997. - 240с.</w:t>
      </w:r>
    </w:p>
    <w:p w:rsidR="00367BAC" w:rsidRPr="000077D0" w:rsidRDefault="00367BAC" w:rsidP="000077D0">
      <w:pPr>
        <w:pStyle w:val="a3"/>
        <w:numPr>
          <w:ilvl w:val="0"/>
          <w:numId w:val="2"/>
        </w:numPr>
        <w:spacing w:after="0" w:line="360" w:lineRule="auto"/>
        <w:ind w:left="0" w:firstLine="709"/>
        <w:jc w:val="both"/>
        <w:rPr>
          <w:rFonts w:ascii="Times New Roman" w:hAnsi="Times New Roman" w:cs="Times New Roman"/>
          <w:sz w:val="28"/>
          <w:szCs w:val="28"/>
        </w:rPr>
      </w:pPr>
      <w:r w:rsidRPr="000077D0">
        <w:rPr>
          <w:rFonts w:ascii="Times New Roman" w:hAnsi="Times New Roman" w:cs="Times New Roman"/>
          <w:sz w:val="28"/>
          <w:szCs w:val="28"/>
        </w:rPr>
        <w:t>Безруких  М.М. Леворукий ребенок: тетрадь для занятий с детьми; метод. рекомендации / М.М. Безруких. - 2-е изд. - Москва</w:t>
      </w:r>
      <w:proofErr w:type="gramStart"/>
      <w:r w:rsidRPr="000077D0">
        <w:rPr>
          <w:rFonts w:ascii="Times New Roman" w:hAnsi="Times New Roman" w:cs="Times New Roman"/>
          <w:sz w:val="28"/>
          <w:szCs w:val="28"/>
        </w:rPr>
        <w:t xml:space="preserve">.: </w:t>
      </w:r>
      <w:proofErr w:type="spellStart"/>
      <w:proofErr w:type="gramEnd"/>
      <w:r w:rsidRPr="000077D0">
        <w:rPr>
          <w:rFonts w:ascii="Times New Roman" w:hAnsi="Times New Roman" w:cs="Times New Roman"/>
          <w:sz w:val="28"/>
          <w:szCs w:val="28"/>
        </w:rPr>
        <w:t>Вентана</w:t>
      </w:r>
      <w:proofErr w:type="spellEnd"/>
      <w:r w:rsidRPr="000077D0">
        <w:rPr>
          <w:rFonts w:ascii="Times New Roman" w:hAnsi="Times New Roman" w:cs="Times New Roman"/>
          <w:sz w:val="28"/>
          <w:szCs w:val="28"/>
        </w:rPr>
        <w:t>-Граф, 2004. - 64с.</w:t>
      </w:r>
    </w:p>
    <w:p w:rsidR="00367BAC" w:rsidRPr="000077D0" w:rsidRDefault="00367BAC" w:rsidP="000077D0">
      <w:pPr>
        <w:pStyle w:val="a3"/>
        <w:numPr>
          <w:ilvl w:val="0"/>
          <w:numId w:val="2"/>
        </w:numPr>
        <w:spacing w:after="0" w:line="360" w:lineRule="auto"/>
        <w:ind w:left="0" w:firstLine="709"/>
        <w:jc w:val="both"/>
        <w:rPr>
          <w:rFonts w:ascii="Times New Roman" w:hAnsi="Times New Roman" w:cs="Times New Roman"/>
          <w:sz w:val="28"/>
          <w:szCs w:val="28"/>
        </w:rPr>
      </w:pPr>
      <w:proofErr w:type="gramStart"/>
      <w:r w:rsidRPr="000077D0">
        <w:rPr>
          <w:rFonts w:ascii="Times New Roman" w:hAnsi="Times New Roman" w:cs="Times New Roman"/>
          <w:sz w:val="28"/>
          <w:szCs w:val="28"/>
        </w:rPr>
        <w:t>Безруких</w:t>
      </w:r>
      <w:proofErr w:type="gramEnd"/>
      <w:r w:rsidRPr="000077D0">
        <w:rPr>
          <w:rFonts w:ascii="Times New Roman" w:hAnsi="Times New Roman" w:cs="Times New Roman"/>
          <w:sz w:val="28"/>
          <w:szCs w:val="28"/>
        </w:rPr>
        <w:t xml:space="preserve"> М.М. Леворукий ребенок в школе и дома: детская психология / M.М. Безруких. - 2-е изд. - Екатеринбург: </w:t>
      </w:r>
      <w:proofErr w:type="gramStart"/>
      <w:r w:rsidRPr="000077D0">
        <w:rPr>
          <w:rFonts w:ascii="Times New Roman" w:hAnsi="Times New Roman" w:cs="Times New Roman"/>
          <w:sz w:val="28"/>
          <w:szCs w:val="28"/>
        </w:rPr>
        <w:t>У-Фактория</w:t>
      </w:r>
      <w:proofErr w:type="gramEnd"/>
      <w:r w:rsidRPr="000077D0">
        <w:rPr>
          <w:rFonts w:ascii="Times New Roman" w:hAnsi="Times New Roman" w:cs="Times New Roman"/>
          <w:sz w:val="28"/>
          <w:szCs w:val="28"/>
        </w:rPr>
        <w:t>, 2004. -300с.</w:t>
      </w:r>
    </w:p>
    <w:p w:rsidR="00367BAC" w:rsidRPr="000077D0" w:rsidRDefault="00367BAC" w:rsidP="000077D0">
      <w:pPr>
        <w:pStyle w:val="a3"/>
        <w:numPr>
          <w:ilvl w:val="0"/>
          <w:numId w:val="2"/>
        </w:numPr>
        <w:spacing w:after="0" w:line="360" w:lineRule="auto"/>
        <w:ind w:left="0" w:firstLine="709"/>
        <w:jc w:val="both"/>
        <w:rPr>
          <w:rFonts w:ascii="Times New Roman" w:hAnsi="Times New Roman" w:cs="Times New Roman"/>
          <w:sz w:val="28"/>
          <w:szCs w:val="28"/>
        </w:rPr>
      </w:pPr>
      <w:r w:rsidRPr="000077D0">
        <w:rPr>
          <w:rFonts w:ascii="Times New Roman" w:hAnsi="Times New Roman" w:cs="Times New Roman"/>
          <w:sz w:val="28"/>
          <w:szCs w:val="28"/>
        </w:rPr>
        <w:t>Богданов Н.Н. Дерматоглифика пишущих левой рукой // Вопросы психологии. – 1997. – С. 86 – 94.</w:t>
      </w:r>
    </w:p>
    <w:p w:rsidR="00367BAC" w:rsidRPr="000077D0" w:rsidRDefault="00367BAC" w:rsidP="000077D0">
      <w:pPr>
        <w:pStyle w:val="a3"/>
        <w:numPr>
          <w:ilvl w:val="0"/>
          <w:numId w:val="2"/>
        </w:numPr>
        <w:spacing w:after="0" w:line="360" w:lineRule="auto"/>
        <w:ind w:left="0" w:firstLine="709"/>
        <w:jc w:val="both"/>
        <w:rPr>
          <w:rFonts w:ascii="Times New Roman" w:hAnsi="Times New Roman" w:cs="Times New Roman"/>
          <w:sz w:val="28"/>
          <w:szCs w:val="28"/>
        </w:rPr>
      </w:pPr>
      <w:r w:rsidRPr="000077D0">
        <w:rPr>
          <w:rFonts w:ascii="Times New Roman" w:hAnsi="Times New Roman" w:cs="Times New Roman"/>
          <w:sz w:val="28"/>
          <w:szCs w:val="28"/>
        </w:rPr>
        <w:t xml:space="preserve">Бондаренко С. М. Мозг. Обучение. Здоровье/ </w:t>
      </w:r>
      <w:r w:rsidRPr="000077D0">
        <w:rPr>
          <w:rFonts w:ascii="Times New Roman" w:hAnsi="Times New Roman" w:cs="Times New Roman"/>
          <w:sz w:val="28"/>
          <w:szCs w:val="28"/>
          <w:lang w:val="en-US"/>
        </w:rPr>
        <w:t>C</w:t>
      </w:r>
      <w:r w:rsidRPr="000077D0">
        <w:rPr>
          <w:rFonts w:ascii="Times New Roman" w:hAnsi="Times New Roman" w:cs="Times New Roman"/>
          <w:sz w:val="28"/>
          <w:szCs w:val="28"/>
        </w:rPr>
        <w:t xml:space="preserve">.М. Бондаренко, В. С. </w:t>
      </w:r>
      <w:proofErr w:type="spellStart"/>
      <w:r w:rsidRPr="000077D0">
        <w:rPr>
          <w:rFonts w:ascii="Times New Roman" w:hAnsi="Times New Roman" w:cs="Times New Roman"/>
          <w:sz w:val="28"/>
          <w:szCs w:val="28"/>
        </w:rPr>
        <w:t>Ротенберг</w:t>
      </w:r>
      <w:proofErr w:type="spellEnd"/>
      <w:r w:rsidRPr="000077D0">
        <w:rPr>
          <w:rFonts w:ascii="Times New Roman" w:hAnsi="Times New Roman" w:cs="Times New Roman"/>
          <w:sz w:val="28"/>
          <w:szCs w:val="28"/>
        </w:rPr>
        <w:t>. - Москва</w:t>
      </w:r>
      <w:proofErr w:type="gramStart"/>
      <w:r w:rsidRPr="000077D0">
        <w:rPr>
          <w:rFonts w:ascii="Times New Roman" w:hAnsi="Times New Roman" w:cs="Times New Roman"/>
          <w:sz w:val="28"/>
          <w:szCs w:val="28"/>
        </w:rPr>
        <w:t xml:space="preserve">.: </w:t>
      </w:r>
      <w:proofErr w:type="gramEnd"/>
      <w:r w:rsidRPr="000077D0">
        <w:rPr>
          <w:rFonts w:ascii="Times New Roman" w:hAnsi="Times New Roman" w:cs="Times New Roman"/>
          <w:sz w:val="28"/>
          <w:szCs w:val="28"/>
        </w:rPr>
        <w:t>Просвещение, 1989. - 239 с.</w:t>
      </w:r>
    </w:p>
    <w:p w:rsidR="00367BAC" w:rsidRPr="000077D0" w:rsidRDefault="00367BAC" w:rsidP="000077D0">
      <w:pPr>
        <w:pStyle w:val="a3"/>
        <w:numPr>
          <w:ilvl w:val="0"/>
          <w:numId w:val="2"/>
        </w:numPr>
        <w:spacing w:after="0" w:line="360" w:lineRule="auto"/>
        <w:ind w:left="0" w:firstLine="709"/>
        <w:jc w:val="both"/>
        <w:rPr>
          <w:rFonts w:ascii="Times New Roman" w:hAnsi="Times New Roman" w:cs="Times New Roman"/>
          <w:sz w:val="28"/>
          <w:szCs w:val="28"/>
        </w:rPr>
      </w:pPr>
      <w:r w:rsidRPr="000077D0">
        <w:rPr>
          <w:rFonts w:ascii="Times New Roman" w:hAnsi="Times New Roman" w:cs="Times New Roman"/>
          <w:sz w:val="28"/>
          <w:szCs w:val="28"/>
        </w:rPr>
        <w:t xml:space="preserve">Брагина Н. Н. Функциональная асимметрия человека / Н. Н. Брагина, Т. А. </w:t>
      </w:r>
      <w:proofErr w:type="spellStart"/>
      <w:r w:rsidRPr="000077D0">
        <w:rPr>
          <w:rFonts w:ascii="Times New Roman" w:hAnsi="Times New Roman" w:cs="Times New Roman"/>
          <w:sz w:val="28"/>
          <w:szCs w:val="28"/>
        </w:rPr>
        <w:t>Доброхотова</w:t>
      </w:r>
      <w:proofErr w:type="spellEnd"/>
      <w:r w:rsidRPr="000077D0">
        <w:rPr>
          <w:rFonts w:ascii="Times New Roman" w:hAnsi="Times New Roman" w:cs="Times New Roman"/>
          <w:sz w:val="28"/>
          <w:szCs w:val="28"/>
        </w:rPr>
        <w:t>. - Москва</w:t>
      </w:r>
      <w:proofErr w:type="gramStart"/>
      <w:r w:rsidRPr="000077D0">
        <w:rPr>
          <w:rFonts w:ascii="Times New Roman" w:hAnsi="Times New Roman" w:cs="Times New Roman"/>
          <w:sz w:val="28"/>
          <w:szCs w:val="28"/>
        </w:rPr>
        <w:t xml:space="preserve">.: </w:t>
      </w:r>
      <w:proofErr w:type="gramEnd"/>
      <w:r w:rsidRPr="000077D0">
        <w:rPr>
          <w:rFonts w:ascii="Times New Roman" w:hAnsi="Times New Roman" w:cs="Times New Roman"/>
          <w:sz w:val="28"/>
          <w:szCs w:val="28"/>
        </w:rPr>
        <w:t>Медицина, 1988. - 240 с.</w:t>
      </w:r>
    </w:p>
    <w:sectPr w:rsidR="00367BAC" w:rsidRPr="000077D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A5F" w:rsidRDefault="00334A5F" w:rsidP="00130A7E">
      <w:pPr>
        <w:spacing w:after="0" w:line="240" w:lineRule="auto"/>
      </w:pPr>
      <w:r>
        <w:separator/>
      </w:r>
    </w:p>
  </w:endnote>
  <w:endnote w:type="continuationSeparator" w:id="0">
    <w:p w:rsidR="00334A5F" w:rsidRDefault="00334A5F" w:rsidP="00130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A5F" w:rsidRDefault="00334A5F" w:rsidP="00130A7E">
      <w:pPr>
        <w:spacing w:after="0" w:line="240" w:lineRule="auto"/>
      </w:pPr>
      <w:r>
        <w:separator/>
      </w:r>
    </w:p>
  </w:footnote>
  <w:footnote w:type="continuationSeparator" w:id="0">
    <w:p w:rsidR="00334A5F" w:rsidRDefault="00334A5F" w:rsidP="00130A7E">
      <w:pPr>
        <w:spacing w:after="0" w:line="240" w:lineRule="auto"/>
      </w:pPr>
      <w:r>
        <w:continuationSeparator/>
      </w:r>
    </w:p>
  </w:footnote>
  <w:footnote w:id="1">
    <w:p w:rsidR="00130A7E" w:rsidRPr="00BA5C49" w:rsidRDefault="00130A7E">
      <w:pPr>
        <w:pStyle w:val="a4"/>
        <w:rPr>
          <w:rFonts w:ascii="Times New Roman" w:hAnsi="Times New Roman" w:cs="Times New Roman"/>
        </w:rPr>
      </w:pPr>
      <w:r w:rsidRPr="00BA5C49">
        <w:rPr>
          <w:rStyle w:val="a6"/>
          <w:rFonts w:ascii="Times New Roman" w:hAnsi="Times New Roman" w:cs="Times New Roman"/>
        </w:rPr>
        <w:footnoteRef/>
      </w:r>
      <w:r w:rsidRPr="00BA5C49">
        <w:rPr>
          <w:rFonts w:ascii="Times New Roman" w:hAnsi="Times New Roman" w:cs="Times New Roman"/>
        </w:rPr>
        <w:t xml:space="preserve"> </w:t>
      </w:r>
      <w:proofErr w:type="gramStart"/>
      <w:r w:rsidR="00BA5C49" w:rsidRPr="00BA5C49">
        <w:rPr>
          <w:rFonts w:ascii="Times New Roman" w:hAnsi="Times New Roman" w:cs="Times New Roman"/>
        </w:rPr>
        <w:t>Безруких</w:t>
      </w:r>
      <w:proofErr w:type="gramEnd"/>
      <w:r w:rsidR="00BA5C49" w:rsidRPr="00BA5C49">
        <w:rPr>
          <w:rFonts w:ascii="Times New Roman" w:hAnsi="Times New Roman" w:cs="Times New Roman"/>
        </w:rPr>
        <w:t xml:space="preserve"> М.М. Леворукий ребенок в школе и дома: детская психология / M.М. Безруких. - 2-е изд. - Екатеринбург: </w:t>
      </w:r>
      <w:proofErr w:type="gramStart"/>
      <w:r w:rsidR="00BA5C49" w:rsidRPr="00BA5C49">
        <w:rPr>
          <w:rFonts w:ascii="Times New Roman" w:hAnsi="Times New Roman" w:cs="Times New Roman"/>
        </w:rPr>
        <w:t>У-Фактория</w:t>
      </w:r>
      <w:proofErr w:type="gramEnd"/>
      <w:r w:rsidR="00BA5C49" w:rsidRPr="00BA5C49">
        <w:rPr>
          <w:rFonts w:ascii="Times New Roman" w:hAnsi="Times New Roman" w:cs="Times New Roman"/>
        </w:rPr>
        <w:t>, 2004.</w:t>
      </w:r>
    </w:p>
  </w:footnote>
  <w:footnote w:id="2">
    <w:p w:rsidR="00BA5C49" w:rsidRPr="00BA5C49" w:rsidRDefault="00BA5C49" w:rsidP="00BA5C49">
      <w:pPr>
        <w:shd w:val="clear" w:color="auto" w:fill="FFFFFF"/>
        <w:spacing w:after="0" w:line="240" w:lineRule="auto"/>
        <w:rPr>
          <w:rFonts w:ascii="Times New Roman" w:eastAsia="Times New Roman" w:hAnsi="Times New Roman" w:cs="Times New Roman"/>
          <w:color w:val="000000"/>
          <w:sz w:val="28"/>
          <w:szCs w:val="21"/>
          <w:lang w:eastAsia="ru-RU"/>
        </w:rPr>
      </w:pPr>
      <w:r w:rsidRPr="00BA5C49">
        <w:rPr>
          <w:rStyle w:val="a6"/>
          <w:rFonts w:ascii="Times New Roman" w:hAnsi="Times New Roman" w:cs="Times New Roman"/>
        </w:rPr>
        <w:footnoteRef/>
      </w:r>
      <w:r w:rsidRPr="00BA5C49">
        <w:rPr>
          <w:rFonts w:ascii="Times New Roman" w:hAnsi="Times New Roman" w:cs="Times New Roman"/>
        </w:rPr>
        <w:t xml:space="preserve"> </w:t>
      </w:r>
      <w:proofErr w:type="spellStart"/>
      <w:r w:rsidRPr="00BA5C49">
        <w:rPr>
          <w:rFonts w:ascii="Times New Roman" w:eastAsia="Times New Roman" w:hAnsi="Times New Roman" w:cs="Times New Roman"/>
          <w:color w:val="000000"/>
          <w:sz w:val="20"/>
          <w:szCs w:val="21"/>
          <w:lang w:eastAsia="ru-RU"/>
        </w:rPr>
        <w:t>Лурия</w:t>
      </w:r>
      <w:proofErr w:type="spellEnd"/>
      <w:r w:rsidRPr="00BA5C49">
        <w:rPr>
          <w:rFonts w:ascii="Times New Roman" w:eastAsia="Times New Roman" w:hAnsi="Times New Roman" w:cs="Times New Roman"/>
          <w:color w:val="000000"/>
          <w:sz w:val="20"/>
          <w:szCs w:val="21"/>
          <w:lang w:eastAsia="ru-RU"/>
        </w:rPr>
        <w:t xml:space="preserve"> А. Р. </w:t>
      </w:r>
      <w:r w:rsidRPr="00BA5C49">
        <w:rPr>
          <w:rFonts w:ascii="Times New Roman" w:eastAsia="Times New Roman" w:hAnsi="Times New Roman" w:cs="Times New Roman"/>
          <w:iCs/>
          <w:color w:val="000000"/>
          <w:sz w:val="20"/>
          <w:szCs w:val="21"/>
          <w:lang w:eastAsia="ru-RU"/>
        </w:rPr>
        <w:t xml:space="preserve">Речь и интеллект в развитии ребенка </w:t>
      </w:r>
      <w:r w:rsidRPr="00BA5C49">
        <w:rPr>
          <w:rFonts w:ascii="Times New Roman" w:eastAsia="Times New Roman" w:hAnsi="Times New Roman" w:cs="Times New Roman"/>
          <w:color w:val="000000"/>
          <w:sz w:val="20"/>
          <w:szCs w:val="21"/>
          <w:lang w:eastAsia="ru-RU"/>
        </w:rPr>
        <w:t xml:space="preserve">/ А.Р. </w:t>
      </w:r>
      <w:proofErr w:type="spellStart"/>
      <w:r w:rsidRPr="00BA5C49">
        <w:rPr>
          <w:rFonts w:ascii="Times New Roman" w:eastAsia="Times New Roman" w:hAnsi="Times New Roman" w:cs="Times New Roman"/>
          <w:color w:val="000000"/>
          <w:sz w:val="20"/>
          <w:szCs w:val="21"/>
          <w:lang w:eastAsia="ru-RU"/>
        </w:rPr>
        <w:t>Лурия</w:t>
      </w:r>
      <w:proofErr w:type="spellEnd"/>
      <w:r w:rsidRPr="00BA5C49">
        <w:rPr>
          <w:rFonts w:ascii="Times New Roman" w:eastAsia="Times New Roman" w:hAnsi="Times New Roman" w:cs="Times New Roman"/>
          <w:color w:val="000000"/>
          <w:sz w:val="20"/>
          <w:szCs w:val="21"/>
          <w:lang w:eastAsia="ru-RU"/>
        </w:rPr>
        <w:t>.- Москва</w:t>
      </w:r>
      <w:proofErr w:type="gramStart"/>
      <w:r w:rsidRPr="00BA5C49">
        <w:rPr>
          <w:rFonts w:ascii="Times New Roman" w:eastAsia="Times New Roman" w:hAnsi="Times New Roman" w:cs="Times New Roman"/>
          <w:color w:val="000000"/>
          <w:sz w:val="20"/>
          <w:szCs w:val="21"/>
          <w:lang w:eastAsia="ru-RU"/>
        </w:rPr>
        <w:t xml:space="preserve">.: </w:t>
      </w:r>
      <w:proofErr w:type="gramEnd"/>
      <w:r w:rsidRPr="00BA5C49">
        <w:rPr>
          <w:rFonts w:ascii="Times New Roman" w:eastAsia="Times New Roman" w:hAnsi="Times New Roman" w:cs="Times New Roman"/>
          <w:color w:val="000000"/>
          <w:sz w:val="20"/>
          <w:szCs w:val="21"/>
          <w:lang w:eastAsia="ru-RU"/>
        </w:rPr>
        <w:t>1927.</w:t>
      </w:r>
    </w:p>
    <w:p w:rsidR="00BA5C49" w:rsidRDefault="00BA5C49">
      <w:pPr>
        <w:pStyle w:val="a4"/>
      </w:pPr>
    </w:p>
  </w:footnote>
  <w:footnote w:id="3">
    <w:p w:rsidR="003F7961" w:rsidRPr="003F7961" w:rsidRDefault="003F7961">
      <w:pPr>
        <w:pStyle w:val="a4"/>
        <w:rPr>
          <w:rFonts w:ascii="Times New Roman" w:hAnsi="Times New Roman" w:cs="Times New Roman"/>
        </w:rPr>
      </w:pPr>
      <w:r w:rsidRPr="003F7961">
        <w:rPr>
          <w:rStyle w:val="a6"/>
          <w:rFonts w:ascii="Times New Roman" w:hAnsi="Times New Roman" w:cs="Times New Roman"/>
        </w:rPr>
        <w:footnoteRef/>
      </w:r>
      <w:r w:rsidR="009A16ED">
        <w:rPr>
          <w:rFonts w:ascii="Times New Roman" w:hAnsi="Times New Roman" w:cs="Times New Roman"/>
        </w:rPr>
        <w:t xml:space="preserve"> </w:t>
      </w:r>
      <w:r w:rsidRPr="003F7961">
        <w:rPr>
          <w:rFonts w:ascii="Times New Roman" w:hAnsi="Times New Roman" w:cs="Times New Roman"/>
        </w:rPr>
        <w:t>Безруких</w:t>
      </w:r>
      <w:r w:rsidR="009A16ED">
        <w:rPr>
          <w:rFonts w:ascii="Times New Roman" w:hAnsi="Times New Roman" w:cs="Times New Roman"/>
        </w:rPr>
        <w:t xml:space="preserve"> М</w:t>
      </w:r>
      <w:r w:rsidRPr="003F7961">
        <w:rPr>
          <w:rFonts w:ascii="Times New Roman" w:hAnsi="Times New Roman" w:cs="Times New Roman"/>
        </w:rPr>
        <w:t>.</w:t>
      </w:r>
      <w:r w:rsidR="009A16ED">
        <w:rPr>
          <w:rFonts w:ascii="Times New Roman" w:hAnsi="Times New Roman" w:cs="Times New Roman"/>
        </w:rPr>
        <w:t>М.</w:t>
      </w:r>
      <w:r w:rsidRPr="003F7961">
        <w:rPr>
          <w:rFonts w:ascii="Times New Roman" w:hAnsi="Times New Roman" w:cs="Times New Roman"/>
        </w:rPr>
        <w:t xml:space="preserve"> Указ</w:t>
      </w:r>
      <w:proofErr w:type="gramStart"/>
      <w:r w:rsidRPr="003F7961">
        <w:rPr>
          <w:rFonts w:ascii="Times New Roman" w:hAnsi="Times New Roman" w:cs="Times New Roman"/>
        </w:rPr>
        <w:t>.</w:t>
      </w:r>
      <w:proofErr w:type="gramEnd"/>
      <w:r w:rsidRPr="003F7961">
        <w:rPr>
          <w:rFonts w:ascii="Times New Roman" w:hAnsi="Times New Roman" w:cs="Times New Roman"/>
        </w:rPr>
        <w:t xml:space="preserve"> </w:t>
      </w:r>
      <w:proofErr w:type="gramStart"/>
      <w:r w:rsidRPr="003F7961">
        <w:rPr>
          <w:rFonts w:ascii="Times New Roman" w:hAnsi="Times New Roman" w:cs="Times New Roman"/>
        </w:rPr>
        <w:t>с</w:t>
      </w:r>
      <w:proofErr w:type="gramEnd"/>
      <w:r w:rsidRPr="003F7961">
        <w:rPr>
          <w:rFonts w:ascii="Times New Roman" w:hAnsi="Times New Roman" w:cs="Times New Roman"/>
        </w:rPr>
        <w:t>оч. с. 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41C75"/>
    <w:multiLevelType w:val="hybridMultilevel"/>
    <w:tmpl w:val="DD56CCB8"/>
    <w:lvl w:ilvl="0" w:tplc="A7B66FE2">
      <w:start w:val="1"/>
      <w:numFmt w:val="decimal"/>
      <w:lvlText w:val="%1."/>
      <w:lvlJc w:val="left"/>
      <w:pPr>
        <w:ind w:left="1969" w:hanging="12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28F65FE"/>
    <w:multiLevelType w:val="multilevel"/>
    <w:tmpl w:val="10FC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B438A3"/>
    <w:multiLevelType w:val="multilevel"/>
    <w:tmpl w:val="2122597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E0A110D"/>
    <w:multiLevelType w:val="multilevel"/>
    <w:tmpl w:val="9FC27FC8"/>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9B5"/>
    <w:rsid w:val="000077D0"/>
    <w:rsid w:val="00097E07"/>
    <w:rsid w:val="00130A7E"/>
    <w:rsid w:val="00147F3B"/>
    <w:rsid w:val="001C51A1"/>
    <w:rsid w:val="002475FF"/>
    <w:rsid w:val="00334A5F"/>
    <w:rsid w:val="00367BAC"/>
    <w:rsid w:val="003E362A"/>
    <w:rsid w:val="003F7961"/>
    <w:rsid w:val="006C7A53"/>
    <w:rsid w:val="007022D2"/>
    <w:rsid w:val="007A39E3"/>
    <w:rsid w:val="009A16ED"/>
    <w:rsid w:val="00AD2B3C"/>
    <w:rsid w:val="00B62F51"/>
    <w:rsid w:val="00BA5C49"/>
    <w:rsid w:val="00BB6EBD"/>
    <w:rsid w:val="00C82134"/>
    <w:rsid w:val="00CF79B5"/>
    <w:rsid w:val="00D0140D"/>
    <w:rsid w:val="00D8510A"/>
    <w:rsid w:val="00E33D11"/>
    <w:rsid w:val="00E60540"/>
    <w:rsid w:val="00EA11A3"/>
    <w:rsid w:val="00F52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67BAC"/>
    <w:pPr>
      <w:keepNext/>
      <w:keepLines/>
      <w:spacing w:before="480" w:after="0" w:line="360" w:lineRule="auto"/>
      <w:jc w:val="both"/>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7A39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A39E3"/>
  </w:style>
  <w:style w:type="paragraph" w:styleId="a3">
    <w:name w:val="List Paragraph"/>
    <w:basedOn w:val="a"/>
    <w:uiPriority w:val="34"/>
    <w:qFormat/>
    <w:rsid w:val="00BB6EBD"/>
    <w:pPr>
      <w:ind w:left="720"/>
      <w:contextualSpacing/>
    </w:pPr>
  </w:style>
  <w:style w:type="character" w:customStyle="1" w:styleId="10">
    <w:name w:val="Заголовок 1 Знак"/>
    <w:basedOn w:val="a0"/>
    <w:link w:val="1"/>
    <w:uiPriority w:val="9"/>
    <w:rsid w:val="00367BAC"/>
    <w:rPr>
      <w:rFonts w:asciiTheme="majorHAnsi" w:eastAsiaTheme="majorEastAsia" w:hAnsiTheme="majorHAnsi" w:cstheme="majorBidi"/>
      <w:b/>
      <w:bCs/>
      <w:color w:val="365F91" w:themeColor="accent1" w:themeShade="BF"/>
      <w:sz w:val="28"/>
      <w:szCs w:val="28"/>
    </w:rPr>
  </w:style>
  <w:style w:type="paragraph" w:styleId="a4">
    <w:name w:val="footnote text"/>
    <w:basedOn w:val="a"/>
    <w:link w:val="a5"/>
    <w:uiPriority w:val="99"/>
    <w:semiHidden/>
    <w:unhideWhenUsed/>
    <w:rsid w:val="00130A7E"/>
    <w:pPr>
      <w:spacing w:after="0" w:line="240" w:lineRule="auto"/>
    </w:pPr>
    <w:rPr>
      <w:sz w:val="20"/>
      <w:szCs w:val="20"/>
    </w:rPr>
  </w:style>
  <w:style w:type="character" w:customStyle="1" w:styleId="a5">
    <w:name w:val="Текст сноски Знак"/>
    <w:basedOn w:val="a0"/>
    <w:link w:val="a4"/>
    <w:uiPriority w:val="99"/>
    <w:semiHidden/>
    <w:rsid w:val="00130A7E"/>
    <w:rPr>
      <w:sz w:val="20"/>
      <w:szCs w:val="20"/>
    </w:rPr>
  </w:style>
  <w:style w:type="character" w:styleId="a6">
    <w:name w:val="footnote reference"/>
    <w:basedOn w:val="a0"/>
    <w:uiPriority w:val="99"/>
    <w:semiHidden/>
    <w:unhideWhenUsed/>
    <w:rsid w:val="00130A7E"/>
    <w:rPr>
      <w:vertAlign w:val="superscript"/>
    </w:rPr>
  </w:style>
  <w:style w:type="character" w:styleId="a7">
    <w:name w:val="Emphasis"/>
    <w:basedOn w:val="a0"/>
    <w:uiPriority w:val="20"/>
    <w:qFormat/>
    <w:rsid w:val="00BA5C4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67BAC"/>
    <w:pPr>
      <w:keepNext/>
      <w:keepLines/>
      <w:spacing w:before="480" w:after="0" w:line="360" w:lineRule="auto"/>
      <w:jc w:val="both"/>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7A39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A39E3"/>
  </w:style>
  <w:style w:type="paragraph" w:styleId="a3">
    <w:name w:val="List Paragraph"/>
    <w:basedOn w:val="a"/>
    <w:uiPriority w:val="34"/>
    <w:qFormat/>
    <w:rsid w:val="00BB6EBD"/>
    <w:pPr>
      <w:ind w:left="720"/>
      <w:contextualSpacing/>
    </w:pPr>
  </w:style>
  <w:style w:type="character" w:customStyle="1" w:styleId="10">
    <w:name w:val="Заголовок 1 Знак"/>
    <w:basedOn w:val="a0"/>
    <w:link w:val="1"/>
    <w:uiPriority w:val="9"/>
    <w:rsid w:val="00367BAC"/>
    <w:rPr>
      <w:rFonts w:asciiTheme="majorHAnsi" w:eastAsiaTheme="majorEastAsia" w:hAnsiTheme="majorHAnsi" w:cstheme="majorBidi"/>
      <w:b/>
      <w:bCs/>
      <w:color w:val="365F91" w:themeColor="accent1" w:themeShade="BF"/>
      <w:sz w:val="28"/>
      <w:szCs w:val="28"/>
    </w:rPr>
  </w:style>
  <w:style w:type="paragraph" w:styleId="a4">
    <w:name w:val="footnote text"/>
    <w:basedOn w:val="a"/>
    <w:link w:val="a5"/>
    <w:uiPriority w:val="99"/>
    <w:semiHidden/>
    <w:unhideWhenUsed/>
    <w:rsid w:val="00130A7E"/>
    <w:pPr>
      <w:spacing w:after="0" w:line="240" w:lineRule="auto"/>
    </w:pPr>
    <w:rPr>
      <w:sz w:val="20"/>
      <w:szCs w:val="20"/>
    </w:rPr>
  </w:style>
  <w:style w:type="character" w:customStyle="1" w:styleId="a5">
    <w:name w:val="Текст сноски Знак"/>
    <w:basedOn w:val="a0"/>
    <w:link w:val="a4"/>
    <w:uiPriority w:val="99"/>
    <w:semiHidden/>
    <w:rsid w:val="00130A7E"/>
    <w:rPr>
      <w:sz w:val="20"/>
      <w:szCs w:val="20"/>
    </w:rPr>
  </w:style>
  <w:style w:type="character" w:styleId="a6">
    <w:name w:val="footnote reference"/>
    <w:basedOn w:val="a0"/>
    <w:uiPriority w:val="99"/>
    <w:semiHidden/>
    <w:unhideWhenUsed/>
    <w:rsid w:val="00130A7E"/>
    <w:rPr>
      <w:vertAlign w:val="superscript"/>
    </w:rPr>
  </w:style>
  <w:style w:type="character" w:styleId="a7">
    <w:name w:val="Emphasis"/>
    <w:basedOn w:val="a0"/>
    <w:uiPriority w:val="20"/>
    <w:qFormat/>
    <w:rsid w:val="00BA5C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06199">
      <w:bodyDiv w:val="1"/>
      <w:marLeft w:val="0"/>
      <w:marRight w:val="0"/>
      <w:marTop w:val="0"/>
      <w:marBottom w:val="0"/>
      <w:divBdr>
        <w:top w:val="none" w:sz="0" w:space="0" w:color="auto"/>
        <w:left w:val="none" w:sz="0" w:space="0" w:color="auto"/>
        <w:bottom w:val="none" w:sz="0" w:space="0" w:color="auto"/>
        <w:right w:val="none" w:sz="0" w:space="0" w:color="auto"/>
      </w:divBdr>
    </w:div>
    <w:div w:id="1217232616">
      <w:bodyDiv w:val="1"/>
      <w:marLeft w:val="0"/>
      <w:marRight w:val="0"/>
      <w:marTop w:val="0"/>
      <w:marBottom w:val="0"/>
      <w:divBdr>
        <w:top w:val="none" w:sz="0" w:space="0" w:color="auto"/>
        <w:left w:val="none" w:sz="0" w:space="0" w:color="auto"/>
        <w:bottom w:val="none" w:sz="0" w:space="0" w:color="auto"/>
        <w:right w:val="none" w:sz="0" w:space="0" w:color="auto"/>
      </w:divBdr>
    </w:div>
    <w:div w:id="195501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0572B-8314-4CB7-B509-62E2AEDAE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Pages>
  <Words>1333</Words>
  <Characters>7599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Смирнова</dc:creator>
  <cp:keywords/>
  <dc:description/>
  <cp:lastModifiedBy>Полина Смирнова</cp:lastModifiedBy>
  <cp:revision>15</cp:revision>
  <dcterms:created xsi:type="dcterms:W3CDTF">2017-05-24T04:17:00Z</dcterms:created>
  <dcterms:modified xsi:type="dcterms:W3CDTF">2018-05-22T04:08:00Z</dcterms:modified>
</cp:coreProperties>
</file>