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D3" w:rsidRPr="004803C6" w:rsidRDefault="005871D3" w:rsidP="005871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03C6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5871D3" w:rsidRDefault="005871D3" w:rsidP="005871D3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5871D3" w:rsidRDefault="005871D3" w:rsidP="005871D3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871D3" w:rsidRDefault="005871D3" w:rsidP="005871D3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 …..</w:t>
      </w:r>
    </w:p>
    <w:p w:rsidR="005871D3" w:rsidRDefault="005871D3" w:rsidP="005871D3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871D3" w:rsidRDefault="005871D3" w:rsidP="005871D3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Наш театр: С. И. Михалков «Упрямый козлёнок».</w:t>
      </w:r>
    </w:p>
    <w:p w:rsidR="005871D3" w:rsidRDefault="005871D3" w:rsidP="005871D3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роль урока в изучаемой теме: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5871D3" w:rsidRDefault="005871D3" w:rsidP="005871D3">
      <w:pPr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усвоения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произведения С. И. Михалкова «Упрямый козлёнок».</w:t>
      </w:r>
    </w:p>
    <w:p w:rsidR="005871D3" w:rsidRDefault="005871D3" w:rsidP="005871D3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Задачи </w:t>
      </w:r>
    </w:p>
    <w:p w:rsidR="005871D3" w:rsidRDefault="005871D3" w:rsidP="005871D3">
      <w:pPr>
        <w:pStyle w:val="a3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Обучающая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способность усвоению идеи и содержания сказки.</w:t>
      </w:r>
    </w:p>
    <w:p w:rsidR="005871D3" w:rsidRDefault="005871D3" w:rsidP="005871D3">
      <w:pPr>
        <w:pStyle w:val="a3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Развивающая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правильного, выразительного и ролевого чтения, развивать монологическую и диалогическую речь, развивать актёрские способности, воображение, способствовать целостному восприятию произведения.</w:t>
      </w:r>
      <w:proofErr w:type="gramEnd"/>
    </w:p>
    <w:p w:rsidR="005871D3" w:rsidRDefault="005871D3" w:rsidP="005871D3">
      <w:pPr>
        <w:pStyle w:val="a3"/>
        <w:numPr>
          <w:ilvl w:val="0"/>
          <w:numId w:val="2"/>
        </w:numPr>
        <w:spacing w:after="0"/>
        <w:ind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Воспитывающая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товарищества,  взаимопомощи, усидчивость, доброжелательности.</w:t>
      </w:r>
    </w:p>
    <w:p w:rsidR="005871D3" w:rsidRDefault="005871D3" w:rsidP="005871D3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средства:</w:t>
      </w:r>
    </w:p>
    <w:p w:rsidR="005871D3" w:rsidRDefault="005871D3" w:rsidP="005871D3">
      <w:pPr>
        <w:numPr>
          <w:ilvl w:val="0"/>
          <w:numId w:val="3"/>
        </w:numPr>
        <w:spacing w:after="0"/>
        <w:ind w:left="1456" w:hanging="35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учителя: </w:t>
      </w:r>
      <w:r>
        <w:rPr>
          <w:rFonts w:ascii="Times New Roman" w:hAnsi="Times New Roman" w:cs="Times New Roman"/>
          <w:color w:val="000000"/>
          <w:sz w:val="28"/>
          <w:szCs w:val="28"/>
        </w:rPr>
        <w:t>мимические лица, портрет, картинки с фрагментами из сказки.</w:t>
      </w:r>
    </w:p>
    <w:p w:rsidR="005871D3" w:rsidRDefault="005871D3" w:rsidP="005871D3">
      <w:pPr>
        <w:numPr>
          <w:ilvl w:val="0"/>
          <w:numId w:val="3"/>
        </w:numPr>
        <w:spacing w:after="0"/>
        <w:ind w:left="1456" w:hanging="35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обучающегося: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учебник, таблички с надписью «Зрители», маски.</w:t>
      </w:r>
    </w:p>
    <w:p w:rsidR="005871D3" w:rsidRDefault="005871D3" w:rsidP="005871D3">
      <w:pPr>
        <w:pStyle w:val="a3"/>
        <w:numPr>
          <w:ilvl w:val="0"/>
          <w:numId w:val="1"/>
        </w:numPr>
        <w:spacing w:after="0"/>
        <w:ind w:hanging="35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этапов урока</w:t>
      </w:r>
    </w:p>
    <w:p w:rsidR="005871D3" w:rsidRDefault="005871D3" w:rsidP="005871D3">
      <w:pPr>
        <w:rPr>
          <w:rFonts w:ascii="Times New Roman" w:hAnsi="Times New Roman" w:cs="Times New Roman"/>
        </w:rPr>
      </w:pPr>
    </w:p>
    <w:p w:rsidR="005871D3" w:rsidRDefault="005871D3" w:rsidP="005871D3">
      <w:pPr>
        <w:spacing w:line="240" w:lineRule="auto"/>
        <w:rPr>
          <w:rFonts w:ascii="Times New Roman" w:hAnsi="Times New Roman" w:cs="Times New Roman"/>
        </w:rPr>
      </w:pPr>
    </w:p>
    <w:p w:rsidR="005871D3" w:rsidRDefault="005871D3" w:rsidP="005871D3">
      <w:pPr>
        <w:spacing w:line="240" w:lineRule="auto"/>
        <w:rPr>
          <w:rFonts w:ascii="Times New Roman" w:hAnsi="Times New Roman" w:cs="Times New Roman"/>
        </w:rPr>
      </w:pPr>
    </w:p>
    <w:p w:rsidR="005871D3" w:rsidRDefault="005871D3" w:rsidP="005871D3">
      <w:pPr>
        <w:spacing w:line="240" w:lineRule="auto"/>
        <w:rPr>
          <w:rFonts w:ascii="Times New Roman" w:hAnsi="Times New Roman" w:cs="Times New Roman"/>
        </w:rPr>
      </w:pPr>
    </w:p>
    <w:p w:rsidR="005871D3" w:rsidRDefault="005871D3" w:rsidP="005871D3">
      <w:pPr>
        <w:spacing w:line="240" w:lineRule="auto"/>
        <w:rPr>
          <w:rFonts w:ascii="Times New Roman" w:hAnsi="Times New Roman" w:cs="Times New Roman"/>
        </w:rPr>
      </w:pPr>
    </w:p>
    <w:p w:rsidR="005871D3" w:rsidRDefault="005871D3" w:rsidP="005871D3">
      <w:pPr>
        <w:spacing w:line="240" w:lineRule="auto"/>
        <w:rPr>
          <w:rFonts w:ascii="Times New Roman" w:hAnsi="Times New Roman" w:cs="Times New Roman"/>
        </w:rPr>
      </w:pPr>
    </w:p>
    <w:p w:rsidR="005871D3" w:rsidRDefault="005871D3" w:rsidP="005871D3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418"/>
        <w:gridCol w:w="4536"/>
        <w:gridCol w:w="1984"/>
        <w:gridCol w:w="1276"/>
        <w:gridCol w:w="2487"/>
      </w:tblGrid>
      <w:tr w:rsidR="005871D3" w:rsidTr="00B45C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урока. Цель этапа.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871D3" w:rsidTr="00B45CBD">
        <w:trPr>
          <w:trHeight w:val="38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</w:rPr>
              <w:t>. Мотивация</w:t>
            </w:r>
            <w:r>
              <w:rPr>
                <w:rStyle w:val="apple-converted-space"/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 учебной деятельности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Цель: </w:t>
            </w: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Включить детей в деятельность.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Мотивировать детей на учебную деятельность</w:t>
            </w:r>
            <w:proofErr w:type="gramStart"/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..</w:t>
            </w:r>
            <w:proofErr w:type="gramEnd"/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(1-2 мин)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детей к уроку.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доске висит портрет С.И Михалкова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Долгожданный дан звонок - Начинается урок.</w:t>
            </w:r>
            <w:r>
              <w:rPr>
                <w:rFonts w:ascii="Times New Roman" w:hAnsi="Times New Roman" w:cs="Times New Roman"/>
              </w:rPr>
              <w:br/>
              <w:t>- Здравствуйте ребята, внимательно посмотрите на свои рабочие места, все ли приготовились к литературному чтению. Хорошо, тихонечко садитесь.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Сейчас я подниму смайлик и, если его изображение соответствует вашему настроению, то поднимите вверх руку.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показывает смайлики) (Приложение 1)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Отлично.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Поднимают руки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УУД: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Личностные:  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самоопределение к деятельности;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включенность в учебную деятельность;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Метапредметные</w:t>
            </w:r>
            <w:proofErr w:type="spellEnd"/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 xml:space="preserve"> (регулятивные):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самоконтроль;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самооценка;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Предметные:</w:t>
            </w:r>
          </w:p>
          <w:p w:rsidR="005871D3" w:rsidRPr="00083ED6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 - предметная готовность к предстоящей деятельности.</w:t>
            </w:r>
          </w:p>
        </w:tc>
      </w:tr>
      <w:tr w:rsidR="005871D3" w:rsidTr="00B45CBD">
        <w:trPr>
          <w:trHeight w:val="1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i/>
                <w:sz w:val="22"/>
                <w:szCs w:val="22"/>
                <w:lang w:eastAsia="en-US"/>
              </w:rPr>
              <w:t>. Актуализация и фиксирование индивидуального затруднения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пробное учебное действие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фиксирование затруднения</w:t>
            </w:r>
          </w:p>
          <w:p w:rsidR="005871D3" w:rsidRPr="00083ED6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 xml:space="preserve"> (5-7мин)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3BF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- Сейчас мы проверим, как вы читали «Сказку о серебряном соколе». Кто желает выйти и кратко пересказать сказку?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Молодцы!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Выходят 3 учащихся и кратко пересказывают сказку. </w:t>
            </w:r>
            <w:r>
              <w:rPr>
                <w:rFonts w:ascii="Times New Roman" w:hAnsi="Times New Roman" w:cs="Times New Roman"/>
              </w:rPr>
              <w:br/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Познавательные: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структурирование знаний;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осознанное и произвольное построение речевого высказывания;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</w:rPr>
              <w:t>- знаково-символическое моделирование.</w:t>
            </w:r>
          </w:p>
        </w:tc>
      </w:tr>
      <w:tr w:rsidR="005871D3" w:rsidTr="00B45C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</w:rPr>
              <w:t>. Определение темы и цели урока. Подготовка к восприятию произведения.</w:t>
            </w:r>
          </w:p>
          <w:p w:rsidR="005871D3" w:rsidRDefault="005871D3" w:rsidP="00B45CBD">
            <w:pPr>
              <w:spacing w:after="0" w:line="240" w:lineRule="auto"/>
              <w:rPr>
                <w:rStyle w:val="c2"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color w:val="000000"/>
              </w:rPr>
              <w:t xml:space="preserve"> Организовать самооценку предстоящей деятельности.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(3-5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писателе.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теперь посмотрите на картинку, скажите, чей это портрет? (приложение 2)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Сейчас я немного вам расскажу о нём.</w:t>
            </w:r>
          </w:p>
          <w:p w:rsidR="005871D3" w:rsidRPr="00083ED6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83ED6">
              <w:rPr>
                <w:rFonts w:ascii="Times New Roman" w:hAnsi="Times New Roman" w:cs="Times New Roman"/>
              </w:rPr>
              <w:t xml:space="preserve">С. В. Михалков родился 28 февраля </w:t>
            </w:r>
            <w:hyperlink r:id="rId5" w:history="1">
              <w:r w:rsidRPr="00083ED6">
                <w:rPr>
                  <w:rStyle w:val="a4"/>
                  <w:rFonts w:ascii="Times New Roman" w:hAnsi="Times New Roman" w:cs="Times New Roman"/>
                </w:rPr>
                <w:t>1913 года</w:t>
              </w:r>
            </w:hyperlink>
            <w:r w:rsidRPr="00083ED6">
              <w:rPr>
                <w:rFonts w:ascii="Times New Roman" w:hAnsi="Times New Roman" w:cs="Times New Roman"/>
              </w:rPr>
              <w:t xml:space="preserve"> в Москве в семье </w:t>
            </w:r>
          </w:p>
          <w:p w:rsidR="005871D3" w:rsidRPr="00083ED6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ED6">
              <w:rPr>
                <w:rFonts w:ascii="Times New Roman" w:hAnsi="Times New Roman" w:cs="Times New Roman"/>
              </w:rPr>
              <w:t xml:space="preserve">Владимира Александровича Михалкова и </w:t>
            </w:r>
          </w:p>
          <w:p w:rsidR="005871D3" w:rsidRPr="00083ED6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ED6">
              <w:rPr>
                <w:rFonts w:ascii="Times New Roman" w:hAnsi="Times New Roman" w:cs="Times New Roman"/>
              </w:rPr>
              <w:t xml:space="preserve">Ольги Михайловны Михалковой. Родословная Михалковых связана со старинным дворянским родом, усадьба которых частично сохранилась в городе </w:t>
            </w:r>
            <w:hyperlink r:id="rId6" w:history="1">
              <w:r w:rsidRPr="00083ED6">
                <w:rPr>
                  <w:rStyle w:val="a4"/>
                  <w:rFonts w:ascii="Times New Roman" w:hAnsi="Times New Roman" w:cs="Times New Roman"/>
                </w:rPr>
                <w:t>Рыбинске</w:t>
              </w:r>
            </w:hyperlink>
            <w:r w:rsidRPr="00083ED6">
              <w:rPr>
                <w:rFonts w:ascii="Times New Roman" w:hAnsi="Times New Roman" w:cs="Times New Roman"/>
              </w:rPr>
              <w:t xml:space="preserve">. Способности к поэзии у Сергея появились уже в девять лет. </w:t>
            </w:r>
          </w:p>
          <w:p w:rsidR="005871D3" w:rsidRPr="00083ED6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3ED6">
              <w:rPr>
                <w:rFonts w:ascii="Times New Roman" w:hAnsi="Times New Roman" w:cs="Times New Roman"/>
                <w:bCs/>
              </w:rPr>
              <w:t xml:space="preserve">Сергей Михалков успешно работал практически во всех литературных жанрах: </w:t>
            </w:r>
            <w:hyperlink r:id="rId7" w:history="1">
              <w:r w:rsidRPr="00083ED6">
                <w:rPr>
                  <w:rStyle w:val="a4"/>
                  <w:rFonts w:ascii="Times New Roman" w:hAnsi="Times New Roman" w:cs="Times New Roman"/>
                  <w:bCs/>
                </w:rPr>
                <w:t>поэзия</w:t>
              </w:r>
            </w:hyperlink>
            <w:r w:rsidRPr="00083ED6">
              <w:rPr>
                <w:rFonts w:ascii="Times New Roman" w:hAnsi="Times New Roman" w:cs="Times New Roman"/>
                <w:bCs/>
              </w:rPr>
              <w:t xml:space="preserve">, </w:t>
            </w:r>
            <w:hyperlink r:id="rId8" w:history="1">
              <w:r w:rsidRPr="00083ED6">
                <w:rPr>
                  <w:rStyle w:val="a4"/>
                  <w:rFonts w:ascii="Times New Roman" w:hAnsi="Times New Roman" w:cs="Times New Roman"/>
                  <w:bCs/>
                </w:rPr>
                <w:t>проза</w:t>
              </w:r>
            </w:hyperlink>
            <w:r w:rsidRPr="00083ED6">
              <w:rPr>
                <w:rFonts w:ascii="Times New Roman" w:hAnsi="Times New Roman" w:cs="Times New Roman"/>
                <w:bCs/>
              </w:rPr>
              <w:t xml:space="preserve">, </w:t>
            </w:r>
            <w:hyperlink r:id="rId9" w:history="1">
              <w:r w:rsidRPr="00083ED6">
                <w:rPr>
                  <w:rStyle w:val="a4"/>
                  <w:rFonts w:ascii="Times New Roman" w:hAnsi="Times New Roman" w:cs="Times New Roman"/>
                  <w:bCs/>
                </w:rPr>
                <w:t>драматургия</w:t>
              </w:r>
            </w:hyperlink>
            <w:r w:rsidRPr="00083ED6">
              <w:rPr>
                <w:rFonts w:ascii="Times New Roman" w:hAnsi="Times New Roman" w:cs="Times New Roman"/>
                <w:bCs/>
              </w:rPr>
              <w:t xml:space="preserve">, </w:t>
            </w:r>
            <w:hyperlink r:id="rId10" w:history="1">
              <w:r w:rsidRPr="00083ED6">
                <w:rPr>
                  <w:rStyle w:val="a4"/>
                  <w:rFonts w:ascii="Times New Roman" w:hAnsi="Times New Roman" w:cs="Times New Roman"/>
                  <w:bCs/>
                </w:rPr>
                <w:t>критика</w:t>
              </w:r>
            </w:hyperlink>
            <w:r w:rsidRPr="00083ED6">
              <w:rPr>
                <w:rFonts w:ascii="Times New Roman" w:hAnsi="Times New Roman" w:cs="Times New Roman"/>
                <w:bCs/>
              </w:rPr>
              <w:t xml:space="preserve">, </w:t>
            </w:r>
            <w:hyperlink r:id="rId11" w:history="1">
              <w:r w:rsidRPr="00083ED6">
                <w:rPr>
                  <w:rStyle w:val="a4"/>
                  <w:rFonts w:ascii="Times New Roman" w:hAnsi="Times New Roman" w:cs="Times New Roman"/>
                  <w:bCs/>
                </w:rPr>
                <w:t>публицистика</w:t>
              </w:r>
            </w:hyperlink>
            <w:r w:rsidRPr="00083ED6">
              <w:rPr>
                <w:rFonts w:ascii="Times New Roman" w:hAnsi="Times New Roman" w:cs="Times New Roman"/>
                <w:bCs/>
              </w:rPr>
              <w:t>, сценарии фильмов и мультфильмов. Поэт стал признанным классиком детской поэзии. Такие его произведения, как «Дядя Стёпа», «Праздник непослушания», «А что у вас?», неоднократно переиздавались и пользуются успехом и любовью аудитории. Критики, положительно отзывавшиеся о его творчестве, отмечали самобытность таланта, влияние классической русской драматургии. Появилось даже такое понятие, как «</w:t>
            </w:r>
            <w:proofErr w:type="spellStart"/>
            <w:r w:rsidRPr="00083ED6">
              <w:rPr>
                <w:rFonts w:ascii="Times New Roman" w:hAnsi="Times New Roman" w:cs="Times New Roman"/>
                <w:bCs/>
              </w:rPr>
              <w:t>Михалковский</w:t>
            </w:r>
            <w:proofErr w:type="spellEnd"/>
            <w:r w:rsidRPr="00083ED6">
              <w:rPr>
                <w:rFonts w:ascii="Times New Roman" w:hAnsi="Times New Roman" w:cs="Times New Roman"/>
                <w:bCs/>
              </w:rPr>
              <w:t xml:space="preserve"> театр»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Pr="00183FAE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С. И. Михалков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Личностные: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активизация самостоятельности, мотивирование на достижение цели познания;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Познавательные: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структурирование знаний;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осознанное и произвольное построение речевого высказывания;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</w:rPr>
              <w:t>- знаково-</w:t>
            </w:r>
            <w:r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символическое моделирование.</w:t>
            </w:r>
          </w:p>
        </w:tc>
      </w:tr>
      <w:tr w:rsidR="005871D3" w:rsidTr="00B45CBD">
        <w:trPr>
          <w:trHeight w:val="9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</w:rPr>
              <w:t>.Выявление места и причины затруднения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создать первичную эмоциональную реакцию детей на текст.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доске: иллюстрации из сказки «Упрямый козлёнок»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Как здорово,  я думаю, вы уже догадались, чем мы займёмся сегодня на уроке? </w:t>
            </w:r>
          </w:p>
          <w:p w:rsidR="005871D3" w:rsidRPr="00292024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мы попробуем создать «</w:t>
            </w:r>
            <w:proofErr w:type="spellStart"/>
            <w:r>
              <w:rPr>
                <w:rFonts w:ascii="Times New Roman" w:hAnsi="Times New Roman" w:cs="Times New Roman"/>
              </w:rPr>
              <w:t>Михолковский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театр» и поставим его произведение: «Упрямый козлёнок»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Да! Будем инсценировать!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Личностные:  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самоопределение к деятельности;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</w:p>
          <w:p w:rsidR="005871D3" w:rsidRPr="00083ED6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включенность в учебную деятельность;</w:t>
            </w:r>
          </w:p>
        </w:tc>
      </w:tr>
      <w:tr w:rsidR="005871D3" w:rsidTr="00B45C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. Построение проекта выхода из затруднения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Определить событийную сторону текста.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(5-7 мин)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Физминутка</w:t>
            </w:r>
            <w:proofErr w:type="spellEnd"/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Цель: снять напряжение, восполнить активность на уроке.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(1-2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Распределение ролей.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 текста детьми.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</w:t>
            </w:r>
          </w:p>
          <w:p w:rsidR="005871D3" w:rsidRDefault="005871D3" w:rsidP="00B45CB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 Сейчас вы самостоятельно прочитайте про себя и карандашиком проставьте роли.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козлёнок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 – мама козлёнка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свинья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волк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Вц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волчица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 – утка Кряка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зайцы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журавли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цапля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– аист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бобры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воробей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Синичка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 – третий разбойник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папа  козлёнка (хозяин Козёл)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Аккуратно 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выйдете из-за парт и немного мы с вами разомнёмся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 Повторяйте движения за мной.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хомячок, </w:t>
            </w:r>
            <w:proofErr w:type="spellStart"/>
            <w:r>
              <w:rPr>
                <w:rFonts w:ascii="Times New Roman" w:hAnsi="Times New Roman" w:cs="Times New Roman"/>
              </w:rPr>
              <w:t>полосатенький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бочок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раненько встает, </w:t>
            </w:r>
            <w:r>
              <w:rPr>
                <w:rFonts w:ascii="Times New Roman" w:hAnsi="Times New Roman" w:cs="Times New Roman"/>
              </w:rPr>
              <w:br/>
              <w:t xml:space="preserve">  Щечки моет </w:t>
            </w:r>
            <w:r>
              <w:rPr>
                <w:rFonts w:ascii="Times New Roman" w:hAnsi="Times New Roman" w:cs="Times New Roman"/>
              </w:rPr>
              <w:br/>
              <w:t xml:space="preserve">  Лапки трет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одметает </w:t>
            </w:r>
            <w:proofErr w:type="spellStart"/>
            <w:r>
              <w:rPr>
                <w:rFonts w:ascii="Times New Roman" w:hAnsi="Times New Roman" w:cs="Times New Roman"/>
              </w:rPr>
              <w:t>Хома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хатку </w:t>
            </w:r>
            <w:r>
              <w:rPr>
                <w:rFonts w:ascii="Times New Roman" w:hAnsi="Times New Roman" w:cs="Times New Roman"/>
              </w:rPr>
              <w:br/>
              <w:t xml:space="preserve">   И выходит на зарядку </w:t>
            </w:r>
            <w:r>
              <w:rPr>
                <w:rFonts w:ascii="Times New Roman" w:hAnsi="Times New Roman" w:cs="Times New Roman"/>
              </w:rPr>
              <w:br/>
              <w:t xml:space="preserve">   Раз </w:t>
            </w:r>
            <w:r>
              <w:rPr>
                <w:rFonts w:ascii="Times New Roman" w:hAnsi="Times New Roman" w:cs="Times New Roman"/>
              </w:rPr>
              <w:br/>
              <w:t xml:space="preserve">   Два </w:t>
            </w:r>
            <w:r>
              <w:rPr>
                <w:rFonts w:ascii="Times New Roman" w:hAnsi="Times New Roman" w:cs="Times New Roman"/>
              </w:rPr>
              <w:br/>
              <w:t xml:space="preserve">   Три </w:t>
            </w:r>
            <w:r>
              <w:rPr>
                <w:rFonts w:ascii="Times New Roman" w:hAnsi="Times New Roman" w:cs="Times New Roman"/>
              </w:rPr>
              <w:br/>
              <w:t xml:space="preserve">   Четыре, пять </w:t>
            </w:r>
            <w:r>
              <w:rPr>
                <w:rFonts w:ascii="Times New Roman" w:hAnsi="Times New Roman" w:cs="Times New Roman"/>
              </w:rPr>
              <w:br/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хочет сильным стать – 2 раза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 Хорошо, проведём мини-соревнование. Кто тише сядет. Сначала садятся девочки. Теперь мальчики.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и обозначают роли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(трут бока руками)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(потягиваются)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(тереть щеки руками)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(движения мытья рук)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(метут воображаемыми метлами)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(маршируют)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(руки вперед)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(руки вверх)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(руки в стороны)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(трясут кистями рук)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(руки согнуты к плечам, кисти сжаты в кулаки, мускулы рук напряжены, как у силачей).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Регулятивные: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целеполагание</w:t>
            </w:r>
            <w:proofErr w:type="spellEnd"/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 xml:space="preserve"> как установка учебной задачи.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Познавательные: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анализ материала, выделение главного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Познавательные: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моделирование, рассуждение, доказательства.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Коммуникативные: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инициативное сотрудничество в поиске и выборе информации.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Общеучебные</w:t>
            </w:r>
            <w:proofErr w:type="spellEnd"/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 xml:space="preserve">- умение структурировать знания, выбирать наиболее эффективные </w:t>
            </w: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lastRenderedPageBreak/>
              <w:t>способы решения.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1D3" w:rsidTr="00B45CBD">
        <w:trPr>
          <w:trHeight w:val="3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VI</w:t>
            </w:r>
            <w:r>
              <w:rPr>
                <w:rFonts w:ascii="Times New Roman" w:hAnsi="Times New Roman" w:cs="Times New Roman"/>
                <w:i/>
              </w:rPr>
              <w:t>. Реализация построенного проекта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-построение и фиксирование нового знания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(5-7 мин)</w:t>
            </w:r>
          </w:p>
          <w:p w:rsidR="005871D3" w:rsidRDefault="005871D3" w:rsidP="00B45CBD">
            <w:pPr>
              <w:tabs>
                <w:tab w:val="left" w:pos="2336"/>
              </w:tabs>
              <w:spacing w:before="120"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tabs>
                <w:tab w:val="left" w:pos="2336"/>
              </w:tabs>
              <w:spacing w:before="120"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Реализация, поставленной цели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Вам сейчас предстоит очень сложная задача: сыграть сказку, я уверена, вы справитесь! </w:t>
            </w:r>
          </w:p>
          <w:p w:rsidR="005871D3" w:rsidRPr="00270DC7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 у нас есть не только актёры, но и критики, кто  знает кто такой критик?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Поэтому в конце, наши критики смогут оценить игру актёров. А остальные ребята, будут зрителями, они смогут высказать своё мнение, когда закончится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Учитель раздаёт маски и таблички) (Приложение 3)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наш занавес открывается, и актёры начинают играть.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тот, кто критикует, оценивает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Познавательные: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анализ материала, выделение главного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моделирование, рассуждение, доказательства.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  <w:lang w:eastAsia="en-US"/>
              </w:rPr>
              <w:t>Коммуникативные:</w:t>
            </w:r>
          </w:p>
          <w:p w:rsidR="005871D3" w:rsidRDefault="005871D3" w:rsidP="00B45CB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Style w:val="c2"/>
                <w:color w:val="000000"/>
                <w:sz w:val="22"/>
                <w:szCs w:val="22"/>
                <w:lang w:eastAsia="en-US"/>
              </w:rPr>
              <w:t>- инициативное сотрудничество в поиске и выборе информации.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71D3" w:rsidTr="00B45C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VII</w:t>
            </w:r>
            <w:proofErr w:type="gramStart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Итог. Рефлексия.</w:t>
            </w:r>
          </w:p>
          <w:p w:rsidR="005871D3" w:rsidRDefault="005871D3" w:rsidP="00B45CBD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(1-2 мин)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вопросы учителя, оценка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Замечательно, спасибо актёрам, поклонитесь, а теперь выступают наши критики. Расскажите кто, по вашему мнению, лучше всех сыграл свою роль и почему вы так решили?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Хорошо, а оцените себя сами, как вы сегодня работали. Если вы считаете, что хорошо, похвалите, скажите: я - молодец! А если не очень, то скажите: В следующий раз я буду усерднее, больше стараться и у меня всё обязательно получится.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Давайте проверим, изменилось ли у кого-нибудь настроение за урок? Я снова подниму смайлик и, если его изображение соответствует вашему настроению, то поднимите вверх руку.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(Приложение 1)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урок я ставлю оценки нашим прекрасным актёрам…(выставление оценок).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 детей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поднимают руки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(Л) умение оценивать себя на основе критерия успешности.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(П) умение контролировать и </w:t>
            </w:r>
            <w:r>
              <w:rPr>
                <w:rFonts w:ascii="Times New Roman" w:hAnsi="Times New Roman" w:cs="Times New Roman"/>
              </w:rPr>
              <w:lastRenderedPageBreak/>
              <w:t>оценивать процесс и результаты деятельности.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(К)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5871D3" w:rsidTr="00B45C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VIII</w:t>
            </w:r>
            <w:r>
              <w:rPr>
                <w:rFonts w:ascii="Times New Roman" w:hAnsi="Times New Roman" w:cs="Times New Roman"/>
                <w:i/>
              </w:rPr>
              <w:t>.Домашнее задание.</w:t>
            </w:r>
          </w:p>
          <w:p w:rsidR="005871D3" w:rsidRPr="00551B61" w:rsidRDefault="005871D3" w:rsidP="00B45CBD">
            <w:pPr>
              <w:tabs>
                <w:tab w:val="left" w:pos="2336"/>
              </w:tabs>
              <w:spacing w:before="120" w:after="0" w:line="240" w:lineRule="auto"/>
              <w:ind w:right="7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(1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домашнее задание стр. 135 проработать вопросы с 1-5.</w:t>
            </w:r>
          </w:p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окончен.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D3" w:rsidRDefault="005871D3" w:rsidP="00B4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71D3" w:rsidRDefault="005871D3" w:rsidP="005871D3"/>
    <w:p w:rsidR="005625CA" w:rsidRDefault="005625CA"/>
    <w:sectPr w:rsidR="005625CA" w:rsidSect="004803C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05B4"/>
    <w:multiLevelType w:val="hybridMultilevel"/>
    <w:tmpl w:val="56F0B2CA"/>
    <w:lvl w:ilvl="0" w:tplc="9164191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B00F14"/>
    <w:multiLevelType w:val="hybridMultilevel"/>
    <w:tmpl w:val="52A61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1D3"/>
    <w:rsid w:val="005625CA"/>
    <w:rsid w:val="0058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71D3"/>
    <w:pPr>
      <w:ind w:left="720"/>
      <w:contextualSpacing/>
    </w:pPr>
  </w:style>
  <w:style w:type="paragraph" w:customStyle="1" w:styleId="c0">
    <w:name w:val="c0"/>
    <w:basedOn w:val="a"/>
    <w:rsid w:val="005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1D3"/>
  </w:style>
  <w:style w:type="character" w:customStyle="1" w:styleId="c2">
    <w:name w:val="c2"/>
    <w:basedOn w:val="a0"/>
    <w:rsid w:val="005871D3"/>
  </w:style>
  <w:style w:type="character" w:styleId="a4">
    <w:name w:val="Hyperlink"/>
    <w:basedOn w:val="a0"/>
    <w:uiPriority w:val="99"/>
    <w:unhideWhenUsed/>
    <w:rsid w:val="005871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0%B7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1%8D%D0%B7%D0%B8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1%8B%D0%B1%D0%B8%D0%BD%D1%81%D0%BA" TargetMode="External"/><Relationship Id="rId11" Type="http://schemas.openxmlformats.org/officeDocument/2006/relationships/hyperlink" Target="http://ru.wikipedia.org/wiki/%D0%9F%D1%83%D0%B1%D0%BB%D0%B8%D1%86%D0%B8%D1%81%D1%82%D0%B8%D0%BA%D0%B0" TargetMode="External"/><Relationship Id="rId5" Type="http://schemas.openxmlformats.org/officeDocument/2006/relationships/hyperlink" Target="http://ru.wikipedia.org/wiki/1913_%D0%B3%D0%BE%D0%B4" TargetMode="External"/><Relationship Id="rId10" Type="http://schemas.openxmlformats.org/officeDocument/2006/relationships/hyperlink" Target="http://ru.wikipedia.org/wiki/%D0%9B%D0%B8%D1%82%D0%B5%D1%80%D0%B0%D1%82%D1%83%D1%80%D0%BD%D0%B0%D1%8F_%D0%BA%D1%80%D0%B8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1%80%D0%B0%D0%BC%D0%B0%D1%82%D1%83%D1%80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2018-10-30T13:34:00Z</dcterms:created>
  <dcterms:modified xsi:type="dcterms:W3CDTF">2018-10-30T13:34:00Z</dcterms:modified>
</cp:coreProperties>
</file>