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D8" w:rsidRPr="009357D8" w:rsidRDefault="009357D8" w:rsidP="009357D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57D8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бюджетное общеобразовательное учреждение </w:t>
      </w:r>
    </w:p>
    <w:p w:rsidR="009357D8" w:rsidRPr="009357D8" w:rsidRDefault="009357D8" w:rsidP="009357D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57D8">
        <w:rPr>
          <w:rFonts w:ascii="Times New Roman" w:eastAsia="Calibri" w:hAnsi="Times New Roman" w:cs="Times New Roman"/>
          <w:sz w:val="28"/>
          <w:szCs w:val="28"/>
        </w:rPr>
        <w:t>Самарской области</w:t>
      </w:r>
    </w:p>
    <w:p w:rsidR="009357D8" w:rsidRPr="009357D8" w:rsidRDefault="009357D8" w:rsidP="009357D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57D8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</w:t>
      </w:r>
    </w:p>
    <w:p w:rsidR="009357D8" w:rsidRPr="009357D8" w:rsidRDefault="009357D8" w:rsidP="009357D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57D8">
        <w:rPr>
          <w:rFonts w:ascii="Times New Roman" w:eastAsia="Calibri" w:hAnsi="Times New Roman" w:cs="Times New Roman"/>
          <w:sz w:val="28"/>
          <w:szCs w:val="28"/>
        </w:rPr>
        <w:t xml:space="preserve">им. Героя Советского Союза </w:t>
      </w:r>
      <w:proofErr w:type="spellStart"/>
      <w:r w:rsidRPr="009357D8">
        <w:rPr>
          <w:rFonts w:ascii="Times New Roman" w:eastAsia="Calibri" w:hAnsi="Times New Roman" w:cs="Times New Roman"/>
          <w:sz w:val="28"/>
          <w:szCs w:val="28"/>
        </w:rPr>
        <w:t>Аипова</w:t>
      </w:r>
      <w:proofErr w:type="spellEnd"/>
      <w:r w:rsidRPr="00935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57D8">
        <w:rPr>
          <w:rFonts w:ascii="Times New Roman" w:eastAsia="Calibri" w:hAnsi="Times New Roman" w:cs="Times New Roman"/>
          <w:sz w:val="28"/>
          <w:szCs w:val="28"/>
        </w:rPr>
        <w:t>Махмута</w:t>
      </w:r>
      <w:proofErr w:type="spellEnd"/>
      <w:r w:rsidRPr="00935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57D8">
        <w:rPr>
          <w:rFonts w:ascii="Times New Roman" w:eastAsia="Calibri" w:hAnsi="Times New Roman" w:cs="Times New Roman"/>
          <w:sz w:val="28"/>
          <w:szCs w:val="28"/>
        </w:rPr>
        <w:t>Ильячевича</w:t>
      </w:r>
      <w:proofErr w:type="spellEnd"/>
    </w:p>
    <w:p w:rsidR="009357D8" w:rsidRPr="009357D8" w:rsidRDefault="009357D8" w:rsidP="009357D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57D8">
        <w:rPr>
          <w:rFonts w:ascii="Times New Roman" w:eastAsia="Calibri" w:hAnsi="Times New Roman" w:cs="Times New Roman"/>
          <w:sz w:val="28"/>
          <w:szCs w:val="28"/>
        </w:rPr>
        <w:t>городского округа Октябрьск Самарской области</w:t>
      </w:r>
    </w:p>
    <w:p w:rsidR="009357D8" w:rsidRPr="009357D8" w:rsidRDefault="009357D8" w:rsidP="009357D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57D8" w:rsidRPr="009357D8" w:rsidRDefault="009357D8" w:rsidP="009357D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57D8" w:rsidRPr="009357D8" w:rsidRDefault="009357D8" w:rsidP="009357D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57D8" w:rsidRPr="009357D8" w:rsidRDefault="009357D8" w:rsidP="009357D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57D8" w:rsidRPr="009357D8" w:rsidRDefault="009357D8" w:rsidP="009357D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57D8" w:rsidRPr="009357D8" w:rsidRDefault="009357D8" w:rsidP="009357D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57D8" w:rsidRPr="009357D8" w:rsidRDefault="009357D8" w:rsidP="009357D8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357D8">
        <w:rPr>
          <w:rFonts w:ascii="Times New Roman" w:eastAsia="Calibri" w:hAnsi="Times New Roman" w:cs="Times New Roman"/>
          <w:sz w:val="40"/>
          <w:szCs w:val="40"/>
        </w:rPr>
        <w:t>План – конспект непосредственно – образовательной деятельности с детьми второй младшей группы на тему: «Красивые тарелки для Кати»</w:t>
      </w:r>
    </w:p>
    <w:p w:rsidR="009357D8" w:rsidRPr="009357D8" w:rsidRDefault="009357D8" w:rsidP="009357D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7D8" w:rsidRPr="009357D8" w:rsidRDefault="009357D8" w:rsidP="009357D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7D8" w:rsidRPr="009357D8" w:rsidRDefault="009357D8" w:rsidP="009357D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7D8" w:rsidRPr="009357D8" w:rsidRDefault="009357D8" w:rsidP="009357D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7D8" w:rsidRPr="009357D8" w:rsidRDefault="009357D8" w:rsidP="009357D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7D8" w:rsidRPr="009357D8" w:rsidRDefault="009357D8" w:rsidP="009357D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57D8" w:rsidRPr="009357D8" w:rsidRDefault="009357D8" w:rsidP="009357D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57D8" w:rsidRPr="009357D8" w:rsidRDefault="009357D8" w:rsidP="009357D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57D8" w:rsidRPr="009357D8" w:rsidRDefault="009357D8" w:rsidP="009357D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7D8">
        <w:rPr>
          <w:rFonts w:ascii="Times New Roman" w:eastAsia="Calibri" w:hAnsi="Times New Roman" w:cs="Times New Roman"/>
          <w:sz w:val="28"/>
          <w:szCs w:val="28"/>
        </w:rPr>
        <w:t>Выполнил:</w:t>
      </w:r>
    </w:p>
    <w:p w:rsidR="009357D8" w:rsidRPr="009357D8" w:rsidRDefault="009357D8" w:rsidP="009357D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7D8">
        <w:rPr>
          <w:rFonts w:ascii="Times New Roman" w:eastAsia="Calibri" w:hAnsi="Times New Roman" w:cs="Times New Roman"/>
          <w:sz w:val="28"/>
          <w:szCs w:val="28"/>
        </w:rPr>
        <w:t>воспитатель СП ГБОУ СОШ №11</w:t>
      </w:r>
    </w:p>
    <w:p w:rsidR="009357D8" w:rsidRPr="009357D8" w:rsidRDefault="009357D8" w:rsidP="009357D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7D8">
        <w:rPr>
          <w:rFonts w:ascii="Times New Roman" w:eastAsia="Calibri" w:hAnsi="Times New Roman" w:cs="Times New Roman"/>
          <w:sz w:val="28"/>
          <w:szCs w:val="28"/>
        </w:rPr>
        <w:t>«Детский сад №10»</w:t>
      </w:r>
    </w:p>
    <w:p w:rsidR="009357D8" w:rsidRPr="009357D8" w:rsidRDefault="009357D8" w:rsidP="009357D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7D8">
        <w:rPr>
          <w:rFonts w:ascii="Times New Roman" w:eastAsia="Calibri" w:hAnsi="Times New Roman" w:cs="Times New Roman"/>
          <w:sz w:val="28"/>
          <w:szCs w:val="28"/>
        </w:rPr>
        <w:t>Елагина М.А.</w:t>
      </w:r>
    </w:p>
    <w:p w:rsidR="009357D8" w:rsidRPr="009357D8" w:rsidRDefault="009357D8" w:rsidP="009357D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57D8" w:rsidRPr="009357D8" w:rsidRDefault="009357D8" w:rsidP="009357D8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57D8" w:rsidRPr="009357D8" w:rsidRDefault="009357D8" w:rsidP="009357D8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7D8" w:rsidRPr="009357D8" w:rsidRDefault="009357D8" w:rsidP="009357D8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7D8" w:rsidRPr="009357D8" w:rsidRDefault="009357D8" w:rsidP="009357D8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7D8" w:rsidRPr="009357D8" w:rsidRDefault="009357D8" w:rsidP="009357D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7D8">
        <w:rPr>
          <w:rFonts w:ascii="Times New Roman" w:eastAsia="Times New Roman" w:hAnsi="Times New Roman" w:cs="Times New Roman"/>
          <w:b/>
          <w:sz w:val="28"/>
          <w:szCs w:val="28"/>
        </w:rPr>
        <w:t>План – конспект непосредственно – образовательной деятельности</w:t>
      </w:r>
    </w:p>
    <w:p w:rsidR="009357D8" w:rsidRPr="009357D8" w:rsidRDefault="009357D8" w:rsidP="009357D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7D8">
        <w:rPr>
          <w:rFonts w:ascii="Times New Roman" w:eastAsia="Times New Roman" w:hAnsi="Times New Roman" w:cs="Times New Roman"/>
          <w:b/>
          <w:sz w:val="28"/>
          <w:szCs w:val="28"/>
        </w:rPr>
        <w:t>с детьми второй младшей группы</w:t>
      </w:r>
    </w:p>
    <w:p w:rsidR="009357D8" w:rsidRPr="009357D8" w:rsidRDefault="009357D8" w:rsidP="009357D8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7D8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9357D8">
        <w:rPr>
          <w:rFonts w:ascii="Times New Roman" w:eastAsia="Times New Roman" w:hAnsi="Times New Roman" w:cs="Times New Roman"/>
          <w:sz w:val="28"/>
          <w:szCs w:val="28"/>
        </w:rPr>
        <w:t>«Красивые тарелки для Кати»</w:t>
      </w:r>
      <w:r w:rsidRPr="009357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57D8" w:rsidRPr="009357D8" w:rsidRDefault="009357D8" w:rsidP="009357D8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7D8">
        <w:rPr>
          <w:rFonts w:ascii="Times New Roman" w:eastAsia="Times New Roman" w:hAnsi="Times New Roman" w:cs="Times New Roman"/>
          <w:b/>
          <w:sz w:val="28"/>
          <w:szCs w:val="28"/>
        </w:rPr>
        <w:t>Направление развития детей:</w:t>
      </w:r>
      <w:r w:rsidRPr="009357D8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художественно-эстетическое.</w:t>
      </w:r>
    </w:p>
    <w:p w:rsidR="009357D8" w:rsidRPr="009357D8" w:rsidRDefault="009357D8" w:rsidP="009357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Интеграция образовательных областей: </w:t>
      </w:r>
      <w:r w:rsidRPr="009357D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развитие», «Речевое развитие», «Физическое развитие», «Социально – коммуникативное развитие».</w:t>
      </w:r>
    </w:p>
    <w:p w:rsidR="009357D8" w:rsidRPr="009357D8" w:rsidRDefault="009357D8" w:rsidP="009357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D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935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7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составлять узор на предметах круглой формы.</w:t>
      </w:r>
    </w:p>
    <w:p w:rsidR="009357D8" w:rsidRPr="009357D8" w:rsidRDefault="009357D8" w:rsidP="009357D8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57D8" w:rsidRPr="009357D8" w:rsidRDefault="009357D8" w:rsidP="009357D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357D8" w:rsidRPr="009357D8" w:rsidRDefault="009357D8" w:rsidP="009357D8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7D8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«Познавательное развитие»:</w:t>
      </w:r>
    </w:p>
    <w:p w:rsidR="009357D8" w:rsidRPr="009357D8" w:rsidRDefault="009357D8" w:rsidP="009357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D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составлять узор по краю круга, чередуя круги и квадраты.</w:t>
      </w:r>
    </w:p>
    <w:p w:rsidR="009357D8" w:rsidRPr="009357D8" w:rsidRDefault="009357D8" w:rsidP="009357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закрепить названия геометрических фигур – круг, квадрат, основные цвета. </w:t>
      </w:r>
    </w:p>
    <w:p w:rsidR="009357D8" w:rsidRPr="009357D8" w:rsidRDefault="009357D8" w:rsidP="009357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35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 умение</w:t>
      </w:r>
      <w:proofErr w:type="gramEnd"/>
      <w:r w:rsidRPr="0093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собирать целое из </w:t>
      </w:r>
      <w:proofErr w:type="spellStart"/>
      <w:r w:rsidRPr="009357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proofErr w:type="spellEnd"/>
      <w:r w:rsidRPr="0093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частей. </w:t>
      </w:r>
    </w:p>
    <w:p w:rsidR="009357D8" w:rsidRPr="009357D8" w:rsidRDefault="009357D8" w:rsidP="009357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дать представления о свойстве посуды: </w:t>
      </w:r>
      <w:proofErr w:type="spellStart"/>
      <w:r w:rsidRPr="009357D8">
        <w:rPr>
          <w:rFonts w:ascii="Times New Roman" w:eastAsia="Times New Roman" w:hAnsi="Times New Roman" w:cs="Times New Roman"/>
          <w:sz w:val="28"/>
          <w:szCs w:val="28"/>
          <w:lang w:eastAsia="ru-RU"/>
        </w:rPr>
        <w:t>бьется</w:t>
      </w:r>
      <w:proofErr w:type="spellEnd"/>
      <w:r w:rsidRPr="00935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7D8" w:rsidRPr="009357D8" w:rsidRDefault="009357D8" w:rsidP="009357D8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7D8">
        <w:rPr>
          <w:rFonts w:ascii="Times New Roman" w:eastAsia="Times New Roman" w:hAnsi="Times New Roman" w:cs="Times New Roman"/>
          <w:sz w:val="28"/>
          <w:szCs w:val="28"/>
        </w:rPr>
        <w:t>- развивать мышление, зрительное и слуховое восприятие, память.</w:t>
      </w:r>
    </w:p>
    <w:p w:rsidR="009357D8" w:rsidRPr="009357D8" w:rsidRDefault="009357D8" w:rsidP="009357D8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7D8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«Речевое развитие»:</w:t>
      </w:r>
    </w:p>
    <w:p w:rsidR="009357D8" w:rsidRPr="009357D8" w:rsidRDefault="009357D8" w:rsidP="009357D8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7D8">
        <w:rPr>
          <w:rFonts w:ascii="Times New Roman" w:eastAsia="Times New Roman" w:hAnsi="Times New Roman" w:cs="Times New Roman"/>
          <w:sz w:val="28"/>
          <w:szCs w:val="28"/>
        </w:rPr>
        <w:t>- формировать умение вступать в речевое взаимодействие, участвовать в коллективном разговоре;</w:t>
      </w:r>
    </w:p>
    <w:p w:rsidR="009357D8" w:rsidRPr="009357D8" w:rsidRDefault="009357D8" w:rsidP="009357D8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7D8">
        <w:rPr>
          <w:rFonts w:ascii="Times New Roman" w:eastAsia="Times New Roman" w:hAnsi="Times New Roman" w:cs="Times New Roman"/>
          <w:sz w:val="28"/>
          <w:szCs w:val="28"/>
        </w:rPr>
        <w:t>- развивать речевую активность, диалогическую речь;</w:t>
      </w:r>
    </w:p>
    <w:p w:rsidR="009357D8" w:rsidRPr="009357D8" w:rsidRDefault="009357D8" w:rsidP="009357D8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7D8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«Физическое развитие»:</w:t>
      </w:r>
    </w:p>
    <w:p w:rsidR="009357D8" w:rsidRPr="009357D8" w:rsidRDefault="009357D8" w:rsidP="009357D8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7D8">
        <w:rPr>
          <w:rFonts w:ascii="Times New Roman" w:eastAsia="Times New Roman" w:hAnsi="Times New Roman" w:cs="Times New Roman"/>
          <w:sz w:val="28"/>
          <w:szCs w:val="28"/>
        </w:rPr>
        <w:t>- развивать активность детей в процессе двигательной деятельности;</w:t>
      </w:r>
    </w:p>
    <w:p w:rsidR="009357D8" w:rsidRPr="009357D8" w:rsidRDefault="009357D8" w:rsidP="009357D8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7D8">
        <w:rPr>
          <w:rFonts w:ascii="Times New Roman" w:eastAsia="Times New Roman" w:hAnsi="Times New Roman" w:cs="Times New Roman"/>
          <w:sz w:val="28"/>
          <w:szCs w:val="28"/>
        </w:rPr>
        <w:t>- создать положительные эмоции, повысить интерес детей.</w:t>
      </w:r>
    </w:p>
    <w:p w:rsidR="009357D8" w:rsidRPr="009357D8" w:rsidRDefault="009357D8" w:rsidP="009357D8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7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Образовательная область «Социально – коммуникативное развитие»:</w:t>
      </w:r>
    </w:p>
    <w:p w:rsidR="009357D8" w:rsidRPr="009357D8" w:rsidRDefault="009357D8" w:rsidP="009357D8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7D8">
        <w:rPr>
          <w:rFonts w:ascii="Times New Roman" w:eastAsia="Times New Roman" w:hAnsi="Times New Roman" w:cs="Times New Roman"/>
          <w:sz w:val="28"/>
          <w:szCs w:val="28"/>
        </w:rPr>
        <w:t>- продолжать воспитывать навыки вежливого обращения, обогащать словарь детей вежливыми словами: «здравствуйте», «спасибо», «до свидания»;</w:t>
      </w:r>
    </w:p>
    <w:p w:rsidR="009357D8" w:rsidRPr="009357D8" w:rsidRDefault="009357D8" w:rsidP="009357D8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7D8">
        <w:rPr>
          <w:rFonts w:ascii="Times New Roman" w:eastAsia="Times New Roman" w:hAnsi="Times New Roman" w:cs="Times New Roman"/>
          <w:sz w:val="28"/>
          <w:szCs w:val="28"/>
        </w:rPr>
        <w:t>- воспитывать дружеские взаимоотношения между детьми, уважительное отношение к окружающим;</w:t>
      </w:r>
    </w:p>
    <w:p w:rsidR="009357D8" w:rsidRPr="009357D8" w:rsidRDefault="009357D8" w:rsidP="009357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D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самостоятельность, аккуратность в работе, желание помочь.</w:t>
      </w:r>
    </w:p>
    <w:p w:rsidR="009357D8" w:rsidRPr="009357D8" w:rsidRDefault="009357D8" w:rsidP="009357D8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7D8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«Художественно-эстетическое»:</w:t>
      </w:r>
    </w:p>
    <w:p w:rsidR="009357D8" w:rsidRPr="009357D8" w:rsidRDefault="009357D8" w:rsidP="009357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</w:t>
      </w:r>
      <w:proofErr w:type="gramStart"/>
      <w:r w:rsidRPr="00935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 аккуратного</w:t>
      </w:r>
      <w:proofErr w:type="gramEnd"/>
      <w:r w:rsidRPr="0093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работы. </w:t>
      </w:r>
    </w:p>
    <w:p w:rsidR="009357D8" w:rsidRPr="009357D8" w:rsidRDefault="009357D8" w:rsidP="009357D8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57D8" w:rsidRPr="009357D8" w:rsidRDefault="009357D8" w:rsidP="009357D8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7D8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и </w:t>
      </w:r>
      <w:proofErr w:type="spellStart"/>
      <w:r w:rsidRPr="009357D8">
        <w:rPr>
          <w:rFonts w:ascii="Times New Roman" w:eastAsia="Times New Roman" w:hAnsi="Times New Roman" w:cs="Times New Roman"/>
          <w:b/>
          <w:sz w:val="28"/>
          <w:szCs w:val="28"/>
        </w:rPr>
        <w:t>приемы</w:t>
      </w:r>
      <w:proofErr w:type="spellEnd"/>
      <w:r w:rsidRPr="009357D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357D8" w:rsidRPr="009357D8" w:rsidRDefault="009357D8" w:rsidP="009357D8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7D8">
        <w:rPr>
          <w:rFonts w:ascii="Times New Roman" w:eastAsia="Times New Roman" w:hAnsi="Times New Roman" w:cs="Times New Roman"/>
          <w:sz w:val="28"/>
          <w:szCs w:val="28"/>
        </w:rPr>
        <w:t xml:space="preserve">- игровые: персонаж кукла Катя; </w:t>
      </w:r>
    </w:p>
    <w:p w:rsidR="009357D8" w:rsidRPr="009357D8" w:rsidRDefault="009357D8" w:rsidP="009357D8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7D8">
        <w:rPr>
          <w:rFonts w:ascii="Times New Roman" w:eastAsia="Times New Roman" w:hAnsi="Times New Roman" w:cs="Times New Roman"/>
          <w:sz w:val="28"/>
          <w:szCs w:val="28"/>
        </w:rPr>
        <w:t>- словесные: вопросы, беседа;</w:t>
      </w:r>
    </w:p>
    <w:p w:rsidR="009357D8" w:rsidRPr="009357D8" w:rsidRDefault="009357D8" w:rsidP="009357D8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7D8">
        <w:rPr>
          <w:rFonts w:ascii="Times New Roman" w:eastAsia="Times New Roman" w:hAnsi="Times New Roman" w:cs="Times New Roman"/>
          <w:sz w:val="28"/>
          <w:szCs w:val="28"/>
        </w:rPr>
        <w:t>- практические: дидактическая игра, проблемная и игровые ситуации.</w:t>
      </w:r>
    </w:p>
    <w:p w:rsidR="009357D8" w:rsidRPr="009357D8" w:rsidRDefault="009357D8" w:rsidP="009357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D8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  <w:r w:rsidRPr="009357D8">
        <w:rPr>
          <w:rFonts w:ascii="Times New Roman" w:eastAsia="Times New Roman" w:hAnsi="Times New Roman" w:cs="Times New Roman"/>
          <w:sz w:val="28"/>
          <w:szCs w:val="28"/>
        </w:rPr>
        <w:t xml:space="preserve"> кукла Катя, </w:t>
      </w:r>
      <w:r w:rsidRPr="0093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разрезные картинки (4 части) с изображением тарелки, украшенной цветочками, квадратами и кругами основных цветов, заготовки – белые круги, клей, кисточки, салфетки, цветочки, круги и квадраты двух цветов, вырезанные из бумаги на каждого </w:t>
      </w:r>
      <w:proofErr w:type="spellStart"/>
      <w:r w:rsidRPr="00935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9357D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конверты.</w:t>
      </w:r>
    </w:p>
    <w:p w:rsidR="009357D8" w:rsidRPr="009357D8" w:rsidRDefault="009357D8" w:rsidP="009357D8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57D8" w:rsidRPr="009357D8" w:rsidRDefault="009357D8" w:rsidP="009357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7D8" w:rsidRPr="009357D8" w:rsidRDefault="009357D8" w:rsidP="009357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7D8" w:rsidRPr="009357D8" w:rsidRDefault="009357D8" w:rsidP="009357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7D8" w:rsidRPr="009357D8" w:rsidRDefault="009357D8" w:rsidP="009357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7D8" w:rsidRPr="009357D8" w:rsidRDefault="009357D8" w:rsidP="009357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7D8" w:rsidRDefault="009357D8" w:rsidP="009357D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7D8" w:rsidRPr="009357D8" w:rsidRDefault="009357D8" w:rsidP="009357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57D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Логика образовательной деятельности: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6"/>
        <w:gridCol w:w="3201"/>
        <w:gridCol w:w="2734"/>
        <w:gridCol w:w="2744"/>
      </w:tblGrid>
      <w:tr w:rsidR="009357D8" w:rsidRPr="009357D8" w:rsidTr="009357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9357D8" w:rsidRPr="009357D8" w:rsidTr="009357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9357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обращает внимание на грустную куклу, у которой разбились тарелки.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предлагает детям помочь Кате, украсить тарелки.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предлагает рассмотреть, как были украшены тарелки.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предлагает собрать тарелки из частей.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задаёт вопросы: «Какой формы тарелка?», «Чем</w:t>
            </w:r>
            <w:r w:rsidRPr="0093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украшены были тарелки?</w:t>
            </w: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>», «Что нужно для того, чтобы украсить тарелку?».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предлагает детям поиграть.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357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9357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9357D8" w:rsidRPr="009357D8" w:rsidRDefault="009357D8" w:rsidP="009357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Раз, два, три, </w:t>
            </w:r>
            <w:proofErr w:type="gramStart"/>
            <w:r w:rsidRPr="0093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четыре,   </w:t>
            </w:r>
            <w:proofErr w:type="gramEnd"/>
            <w:r w:rsidRPr="009357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    </w:t>
            </w:r>
            <w:r w:rsidRPr="0093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посуду перемыли:</w:t>
            </w:r>
            <w:r w:rsidRPr="009357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      </w:t>
            </w:r>
            <w:r w:rsidRPr="0093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Чайник, чашку, ковшик, ложку</w:t>
            </w:r>
          </w:p>
          <w:p w:rsidR="009357D8" w:rsidRPr="009357D8" w:rsidRDefault="009357D8" w:rsidP="009357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большую </w:t>
            </w:r>
            <w:proofErr w:type="spellStart"/>
            <w:r w:rsidRPr="0093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поварешку</w:t>
            </w:r>
            <w:proofErr w:type="spellEnd"/>
            <w:r w:rsidRPr="009357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  </w:t>
            </w:r>
            <w:r w:rsidRPr="0093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посуду </w:t>
            </w:r>
            <w:proofErr w:type="gramStart"/>
            <w:r w:rsidRPr="0093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перемыли,   </w:t>
            </w:r>
            <w:proofErr w:type="gramEnd"/>
            <w:r w:rsidRPr="0093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Только чашку мы разбили,</w:t>
            </w:r>
          </w:p>
          <w:p w:rsidR="009357D8" w:rsidRPr="009357D8" w:rsidRDefault="009357D8" w:rsidP="009357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Ковшик тоже развалился,</w:t>
            </w:r>
          </w:p>
          <w:p w:rsidR="009357D8" w:rsidRPr="009357D8" w:rsidRDefault="009357D8" w:rsidP="009357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 у чайника отбился</w:t>
            </w:r>
          </w:p>
          <w:p w:rsidR="009357D8" w:rsidRPr="009357D8" w:rsidRDefault="009357D8" w:rsidP="009357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Ложку мы чуть-чуть сломали.</w:t>
            </w:r>
          </w:p>
          <w:p w:rsidR="009357D8" w:rsidRPr="009357D8" w:rsidRDefault="009357D8" w:rsidP="009357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мы маме помогали.    </w:t>
            </w:r>
          </w:p>
          <w:p w:rsidR="009357D8" w:rsidRPr="009357D8" w:rsidRDefault="009357D8" w:rsidP="009357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предлагает украсить тарелки для Кати.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обращает внимание детей на украшенные, детьми тарелки. 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предлагает детям подарить тарелочки Кате.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>Катя благодарит детей за помощь и угощает их.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>задает</w:t>
            </w:r>
            <w:proofErr w:type="spellEnd"/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вопросы: «</w:t>
            </w:r>
            <w:r w:rsidRPr="0093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Понравились вам тарелочки, которые вы украсили?», </w:t>
            </w:r>
            <w:proofErr w:type="gramStart"/>
            <w:r w:rsidRPr="0093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Для</w:t>
            </w:r>
            <w:proofErr w:type="gramEnd"/>
            <w:r w:rsidRPr="0093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кого вы украшали тарелки?», «Чем вы их украшали?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>Дети приветствуют куклу Катю и соглашаются ей помочь.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>Дети собирают тарелку из частей.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 на вопросы воспитателя.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движения по тексту.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отправляются дальше в путь.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украшают тарелки </w:t>
            </w:r>
          </w:p>
          <w:p w:rsidR="009357D8" w:rsidRPr="009357D8" w:rsidRDefault="009357D8" w:rsidP="009357D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>Дети благодарят Зайку за угощение, прощаются с ним и отправляются в детский сад.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 на вопросы воспитателя.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Формирование мотивации.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>Создано условие для формирования интереса у воспитанников, формирования умения слушать воспитателя.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>Активное и доброжелательное взаимодействие с воспитателем.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>Сопереживание герою, эмоциональная отзывчивость.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>Активизация желания искать пути разрешения проблемной ситуации совместно с воспитателем. Активизация мыслительных процессов.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Сопереживание герою, </w:t>
            </w: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эмоциональная отзывчивость.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интереса к участию в двигательной деятельности, обеспечение потребностей детей в движении, снятии мышечного и умственного напряжения.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интереса к участию в игрового упражнения, обеспечение потребностей детей в движении.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 положительный настрой.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D8">
              <w:rPr>
                <w:rFonts w:ascii="Times New Roman" w:eastAsia="Calibri" w:hAnsi="Times New Roman" w:cs="Times New Roman"/>
                <w:sz w:val="28"/>
                <w:szCs w:val="28"/>
              </w:rPr>
              <w:t>Активизация словаря, развитие памяти, речи.</w:t>
            </w: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D8" w:rsidRPr="009357D8" w:rsidRDefault="009357D8" w:rsidP="00935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357D8" w:rsidRPr="009357D8" w:rsidRDefault="009357D8" w:rsidP="009357D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57D8" w:rsidRPr="009357D8" w:rsidRDefault="009357D8" w:rsidP="009357D8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5BE0" w:rsidRDefault="00975BE0"/>
    <w:sectPr w:rsidR="0097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8"/>
    <w:rsid w:val="009357D8"/>
    <w:rsid w:val="0097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A0F43-5F1F-4A63-9A95-665C9184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57D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3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Elaginy</dc:creator>
  <cp:keywords/>
  <dc:description/>
  <cp:lastModifiedBy>Elaginy</cp:lastModifiedBy>
  <cp:revision>1</cp:revision>
  <dcterms:created xsi:type="dcterms:W3CDTF">2018-06-03T10:56:00Z</dcterms:created>
  <dcterms:modified xsi:type="dcterms:W3CDTF">2018-06-03T10:58:00Z</dcterms:modified>
</cp:coreProperties>
</file>