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D4" w:rsidRDefault="009B00D4" w:rsidP="00F34A1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</w:p>
    <w:p w:rsidR="009B00D4" w:rsidRPr="009B00D4" w:rsidRDefault="009B00D4" w:rsidP="009B00D4">
      <w:pPr>
        <w:spacing w:after="0" w:line="240" w:lineRule="auto"/>
        <w:ind w:left="-992" w:right="-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hanging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0D4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–</w:t>
      </w:r>
    </w:p>
    <w:p w:rsidR="009B00D4" w:rsidRPr="009B00D4" w:rsidRDefault="009B00D4" w:rsidP="009B00D4">
      <w:pPr>
        <w:widowControl w:val="0"/>
        <w:shd w:val="clear" w:color="auto" w:fill="FFFFFF"/>
        <w:spacing w:after="0"/>
        <w:ind w:hanging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0D4">
        <w:rPr>
          <w:rFonts w:ascii="Times New Roman" w:eastAsia="Calibri" w:hAnsi="Times New Roman" w:cs="Times New Roman"/>
          <w:sz w:val="24"/>
          <w:szCs w:val="24"/>
        </w:rPr>
        <w:t>ПОДЫВОТСКАЯ СРЕДНЯЯ ОБЩЕОБРАЗОВАТЕЛЬНАЯ ШКОЛА</w:t>
      </w:r>
    </w:p>
    <w:p w:rsidR="009B00D4" w:rsidRPr="009B00D4" w:rsidRDefault="009B00D4" w:rsidP="009B00D4">
      <w:pPr>
        <w:widowControl w:val="0"/>
        <w:shd w:val="clear" w:color="auto" w:fill="FFFFFF"/>
        <w:spacing w:after="0"/>
        <w:ind w:hanging="24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00D4">
        <w:rPr>
          <w:rFonts w:ascii="Times New Roman" w:eastAsia="Calibri" w:hAnsi="Times New Roman" w:cs="Times New Roman"/>
          <w:sz w:val="24"/>
          <w:szCs w:val="24"/>
        </w:rPr>
        <w:t>Севского</w:t>
      </w:r>
      <w:proofErr w:type="spellEnd"/>
      <w:r w:rsidRPr="009B00D4">
        <w:rPr>
          <w:rFonts w:ascii="Times New Roman" w:eastAsia="Calibri" w:hAnsi="Times New Roman" w:cs="Times New Roman"/>
          <w:sz w:val="24"/>
          <w:szCs w:val="24"/>
        </w:rPr>
        <w:t xml:space="preserve"> района    Брянской области</w:t>
      </w:r>
    </w:p>
    <w:p w:rsidR="009B00D4" w:rsidRPr="009B00D4" w:rsidRDefault="009B00D4" w:rsidP="009B00D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B00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00D4" w:rsidRPr="009B00D4" w:rsidRDefault="009B00D4" w:rsidP="009B00D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B00D4" w:rsidRPr="009B00D4" w:rsidRDefault="009B00D4" w:rsidP="009B00D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B00D4" w:rsidRPr="009B00D4" w:rsidRDefault="009B00D4" w:rsidP="009B00D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B00D4" w:rsidRPr="009B00D4" w:rsidRDefault="009B00D4" w:rsidP="009B00D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B00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00D4" w:rsidRPr="009B00D4" w:rsidRDefault="009B00D4" w:rsidP="009B00D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9B00D4" w:rsidRPr="009B00D4" w:rsidRDefault="009B00D4" w:rsidP="009B00D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9B00D4" w:rsidRPr="009B00D4" w:rsidRDefault="009B00D4" w:rsidP="009B00D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9B00D4" w:rsidRPr="009B00D4" w:rsidRDefault="009B00D4" w:rsidP="009B00D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  <w:r w:rsidRPr="009B00D4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  <w:t>РАБОЧАЯ ПРОГРАММА УЧЕБНОГО ПРЕДМЕТА</w:t>
      </w:r>
    </w:p>
    <w:p w:rsidR="009B00D4" w:rsidRPr="009B00D4" w:rsidRDefault="009B00D4" w:rsidP="009B00D4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32"/>
          <w:szCs w:val="32"/>
          <w:lang w:eastAsia="ru-RU"/>
        </w:rPr>
      </w:pPr>
    </w:p>
    <w:p w:rsidR="009B00D4" w:rsidRPr="009B00D4" w:rsidRDefault="009B00D4" w:rsidP="009B00D4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32"/>
          <w:szCs w:val="32"/>
          <w:lang w:eastAsia="ru-RU"/>
        </w:rPr>
      </w:pPr>
    </w:p>
    <w:p w:rsidR="009B00D4" w:rsidRPr="009B00D4" w:rsidRDefault="009B00D4" w:rsidP="009B00D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32"/>
          <w:szCs w:val="32"/>
          <w:u w:val="single"/>
          <w:lang w:eastAsia="ru-RU"/>
        </w:rPr>
        <w:t>АЛГЕБРА</w:t>
      </w:r>
      <w:bookmarkStart w:id="0" w:name="_GoBack"/>
      <w:bookmarkEnd w:id="0"/>
    </w:p>
    <w:p w:rsidR="009B00D4" w:rsidRPr="009B00D4" w:rsidRDefault="009B00D4" w:rsidP="009B00D4">
      <w:pPr>
        <w:widowControl w:val="0"/>
        <w:shd w:val="clear" w:color="auto" w:fill="FFFFFF"/>
        <w:spacing w:after="0"/>
        <w:ind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00D4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</w:t>
      </w:r>
    </w:p>
    <w:p w:rsidR="009B00D4" w:rsidRPr="009B00D4" w:rsidRDefault="009B00D4" w:rsidP="009B00D4">
      <w:pPr>
        <w:widowControl w:val="0"/>
        <w:shd w:val="clear" w:color="auto" w:fill="FFFFFF"/>
        <w:spacing w:after="0"/>
        <w:ind w:hanging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00D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B00D4">
        <w:rPr>
          <w:rFonts w:ascii="Times New Roman" w:eastAsia="Calibri" w:hAnsi="Times New Roman" w:cs="Times New Roman"/>
          <w:b/>
          <w:sz w:val="28"/>
          <w:szCs w:val="28"/>
        </w:rPr>
        <w:t>9  класс</w:t>
      </w:r>
    </w:p>
    <w:p w:rsidR="009B00D4" w:rsidRPr="009B00D4" w:rsidRDefault="009B00D4" w:rsidP="009B00D4">
      <w:pPr>
        <w:widowControl w:val="0"/>
        <w:shd w:val="clear" w:color="auto" w:fill="FFFFFF"/>
        <w:spacing w:after="0"/>
        <w:ind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00D4">
        <w:rPr>
          <w:rFonts w:ascii="Times New Roman" w:eastAsia="Calibri" w:hAnsi="Times New Roman" w:cs="Times New Roman"/>
          <w:b/>
          <w:sz w:val="28"/>
          <w:szCs w:val="28"/>
        </w:rPr>
        <w:t>(2019 - 2020 учебный год</w:t>
      </w:r>
      <w:r w:rsidRPr="009B00D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B00D4" w:rsidRPr="009B00D4" w:rsidRDefault="009B00D4" w:rsidP="009B00D4">
      <w:pPr>
        <w:widowControl w:val="0"/>
        <w:shd w:val="clear" w:color="auto" w:fill="FFFFFF"/>
        <w:spacing w:after="0"/>
        <w:ind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00D4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B00D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Мищенко</w:t>
      </w:r>
      <w:r w:rsidRPr="009B00D4">
        <w:rPr>
          <w:rFonts w:ascii="Arabic Typesetting" w:eastAsia="Calibri" w:hAnsi="Arabic Typesetting" w:cs="Arabic Typesetting"/>
          <w:b/>
          <w:sz w:val="28"/>
          <w:szCs w:val="28"/>
        </w:rPr>
        <w:t xml:space="preserve"> </w:t>
      </w:r>
      <w:r w:rsidRPr="009B00D4">
        <w:rPr>
          <w:rFonts w:ascii="Times New Roman" w:eastAsia="Calibri" w:hAnsi="Times New Roman" w:cs="Times New Roman"/>
          <w:b/>
          <w:sz w:val="28"/>
          <w:szCs w:val="28"/>
        </w:rPr>
        <w:t>Светлана</w:t>
      </w:r>
      <w:r w:rsidRPr="009B00D4">
        <w:rPr>
          <w:rFonts w:ascii="Arabic Typesetting" w:eastAsia="Calibri" w:hAnsi="Arabic Typesetting" w:cs="Arabic Typesetting"/>
          <w:b/>
          <w:sz w:val="28"/>
          <w:szCs w:val="28"/>
        </w:rPr>
        <w:t xml:space="preserve"> </w:t>
      </w:r>
      <w:r w:rsidRPr="009B00D4">
        <w:rPr>
          <w:rFonts w:ascii="Times New Roman" w:eastAsia="Calibri" w:hAnsi="Times New Roman" w:cs="Times New Roman"/>
          <w:b/>
          <w:sz w:val="28"/>
          <w:szCs w:val="28"/>
        </w:rPr>
        <w:t xml:space="preserve">Васильевна   </w:t>
      </w: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00D4">
        <w:rPr>
          <w:rFonts w:ascii="Times New Roman" w:eastAsia="Calibri" w:hAnsi="Times New Roman" w:cs="Times New Roman"/>
          <w:sz w:val="28"/>
          <w:szCs w:val="28"/>
        </w:rPr>
        <w:t xml:space="preserve"> учитель математики и физики</w:t>
      </w: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00D4">
        <w:rPr>
          <w:rFonts w:ascii="Times New Roman" w:eastAsia="Calibri" w:hAnsi="Times New Roman" w:cs="Times New Roman"/>
          <w:sz w:val="28"/>
          <w:szCs w:val="28"/>
        </w:rPr>
        <w:t xml:space="preserve"> 1категория</w:t>
      </w: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00D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9B00D4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9B00D4">
        <w:rPr>
          <w:rFonts w:ascii="Times New Roman" w:eastAsia="Calibri" w:hAnsi="Times New Roman" w:cs="Times New Roman"/>
          <w:sz w:val="28"/>
          <w:szCs w:val="28"/>
        </w:rPr>
        <w:t>одывотье</w:t>
      </w:r>
      <w:proofErr w:type="spellEnd"/>
      <w:r w:rsidRPr="009B00D4">
        <w:rPr>
          <w:rFonts w:ascii="Times New Roman" w:eastAsia="Calibri" w:hAnsi="Times New Roman" w:cs="Times New Roman"/>
          <w:sz w:val="28"/>
          <w:szCs w:val="28"/>
        </w:rPr>
        <w:t xml:space="preserve">     </w:t>
      </w:r>
    </w:p>
    <w:p w:rsidR="009B00D4" w:rsidRPr="009B00D4" w:rsidRDefault="009B00D4" w:rsidP="009B00D4">
      <w:pPr>
        <w:widowControl w:val="0"/>
        <w:shd w:val="clear" w:color="auto" w:fill="FFFFFF"/>
        <w:spacing w:after="0"/>
        <w:ind w:left="240" w:hanging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00D4">
        <w:rPr>
          <w:rFonts w:ascii="Times New Roman" w:eastAsia="Calibri" w:hAnsi="Times New Roman" w:cs="Times New Roman"/>
          <w:sz w:val="28"/>
          <w:szCs w:val="28"/>
        </w:rPr>
        <w:t xml:space="preserve"> 2019г.</w:t>
      </w:r>
    </w:p>
    <w:p w:rsidR="00AE2BA7" w:rsidRPr="008B4593" w:rsidRDefault="00F461E6" w:rsidP="00F34A1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lastRenderedPageBreak/>
        <w:t xml:space="preserve">Планируемые результаты изучения </w:t>
      </w:r>
      <w:r w:rsidR="00AE2BA7" w:rsidRPr="008B4593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 алгебры в 9 классе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AE2BA7" w:rsidRPr="008B4593" w:rsidRDefault="00FA797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Л</w:t>
      </w:r>
      <w:r w:rsidR="00AE2BA7" w:rsidRPr="008B45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ичностные:</w:t>
      </w:r>
    </w:p>
    <w:p w:rsidR="00AE2BA7" w:rsidRPr="008B4593" w:rsidRDefault="00AE2BA7" w:rsidP="008B45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AE2BA7" w:rsidRPr="008B4593" w:rsidRDefault="00AE2BA7" w:rsidP="008B4593">
      <w:pPr>
        <w:numPr>
          <w:ilvl w:val="0"/>
          <w:numId w:val="2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AE2BA7" w:rsidRPr="008B4593" w:rsidRDefault="00AE2BA7" w:rsidP="008B4593">
      <w:pPr>
        <w:numPr>
          <w:ilvl w:val="0"/>
          <w:numId w:val="2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AE2BA7" w:rsidRPr="008B4593" w:rsidRDefault="00AE2BA7" w:rsidP="008B4593">
      <w:pPr>
        <w:numPr>
          <w:ilvl w:val="0"/>
          <w:numId w:val="2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2BA7" w:rsidRPr="008B4593" w:rsidRDefault="00AE2BA7" w:rsidP="008B4593">
      <w:pPr>
        <w:numPr>
          <w:ilvl w:val="0"/>
          <w:numId w:val="2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AE2BA7" w:rsidRPr="008B4593" w:rsidRDefault="00AE2BA7" w:rsidP="008B4593">
      <w:pPr>
        <w:numPr>
          <w:ilvl w:val="0"/>
          <w:numId w:val="2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AE2BA7" w:rsidRPr="008B4593" w:rsidRDefault="00AE2BA7" w:rsidP="008B4593">
      <w:pPr>
        <w:numPr>
          <w:ilvl w:val="0"/>
          <w:numId w:val="2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AE2BA7" w:rsidRPr="008B4593" w:rsidRDefault="00AE2BA7" w:rsidP="008B4593">
      <w:pPr>
        <w:numPr>
          <w:ilvl w:val="0"/>
          <w:numId w:val="2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AE2BA7" w:rsidRPr="008B4593" w:rsidRDefault="00AE2BA7" w:rsidP="008B4593">
      <w:pPr>
        <w:numPr>
          <w:ilvl w:val="0"/>
          <w:numId w:val="2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AE2BA7" w:rsidRPr="008B4593" w:rsidRDefault="00FA7977" w:rsidP="008B4593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B45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М</w:t>
      </w:r>
      <w:r w:rsidR="00AE2BA7" w:rsidRPr="008B45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етапредметные</w:t>
      </w:r>
      <w:proofErr w:type="spellEnd"/>
      <w:r w:rsidR="00AE2BA7" w:rsidRPr="008B45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</w:t>
      </w:r>
      <w:proofErr w:type="spell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-видовых</w:t>
      </w:r>
      <w:proofErr w:type="gram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создавать, применять и преобразовывать </w:t>
      </w:r>
      <w:proofErr w:type="spell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знаковосимволические</w:t>
      </w:r>
      <w:proofErr w:type="spell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средства, модели и схемы для решения учебных и познавательных задач;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и </w:t>
      </w:r>
      <w:proofErr w:type="spell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(ИК</w:t>
      </w:r>
      <w:proofErr w:type="gram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компетентности);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AE2BA7" w:rsidRPr="008B4593" w:rsidRDefault="00AE2BA7" w:rsidP="008B4593">
      <w:pPr>
        <w:numPr>
          <w:ilvl w:val="0"/>
          <w:numId w:val="3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AE2BA7" w:rsidRPr="008B4593" w:rsidRDefault="00FA7977" w:rsidP="008B4593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Предметные</w:t>
      </w:r>
      <w:r w:rsidR="00AE2BA7" w:rsidRPr="008B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FA7977" w:rsidRPr="008B4593" w:rsidRDefault="00FA7977" w:rsidP="008B4593">
      <w:pPr>
        <w:pStyle w:val="a5"/>
        <w:numPr>
          <w:ilvl w:val="0"/>
          <w:numId w:val="15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hAnsi="Times New Roman" w:cs="Times New Roman"/>
          <w:sz w:val="24"/>
          <w:szCs w:val="24"/>
        </w:rPr>
        <w:t xml:space="preserve">уметь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классификацию. </w:t>
      </w:r>
    </w:p>
    <w:p w:rsidR="00FA7977" w:rsidRPr="008B4593" w:rsidRDefault="00FA7977" w:rsidP="008B4593">
      <w:pPr>
        <w:pStyle w:val="a5"/>
        <w:numPr>
          <w:ilvl w:val="0"/>
          <w:numId w:val="15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hAnsi="Times New Roman" w:cs="Times New Roman"/>
          <w:sz w:val="24"/>
          <w:szCs w:val="24"/>
        </w:rPr>
        <w:t xml:space="preserve"> владеть базовыми понятийным аппаратом: иметь представление о числе, дроби, процентах, об основных геометрических объектах</w:t>
      </w:r>
      <w:proofErr w:type="gramStart"/>
      <w:r w:rsidRPr="008B45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4593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статических закономерностях в реальном мире и различных способах их изучения. - уметь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предметах. </w:t>
      </w:r>
    </w:p>
    <w:p w:rsidR="00FA7977" w:rsidRPr="008B4593" w:rsidRDefault="00FA7977" w:rsidP="008B4593">
      <w:pPr>
        <w:pStyle w:val="a5"/>
        <w:numPr>
          <w:ilvl w:val="0"/>
          <w:numId w:val="15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hAnsi="Times New Roman" w:cs="Times New Roman"/>
          <w:sz w:val="24"/>
          <w:szCs w:val="24"/>
        </w:rPr>
        <w:t xml:space="preserve"> уметь пользоваться изученными математическими формулами</w:t>
      </w:r>
      <w:proofErr w:type="gramStart"/>
      <w:r w:rsidRPr="008B45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459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B459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B4593">
        <w:rPr>
          <w:rFonts w:ascii="Times New Roman" w:hAnsi="Times New Roman" w:cs="Times New Roman"/>
          <w:sz w:val="24"/>
          <w:szCs w:val="24"/>
        </w:rPr>
        <w:t>нать основные способы представления и анализа статистических данных; уметь решать задачи с помощью перебора всех возможных вариантов. - уметь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E2BA7" w:rsidRPr="008B4593" w:rsidRDefault="00AE2BA7" w:rsidP="008B4593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Квадратичная функция:</w:t>
      </w:r>
    </w:p>
    <w:p w:rsidR="00AE2BA7" w:rsidRPr="008B4593" w:rsidRDefault="00AE2BA7" w:rsidP="008B4593">
      <w:pPr>
        <w:numPr>
          <w:ilvl w:val="0"/>
          <w:numId w:val="4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 квадратичной функции и применять графические представления для решения неравен</w:t>
      </w:r>
      <w:proofErr w:type="gram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вт</w:t>
      </w:r>
      <w:proofErr w:type="gram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 степени с одной переменной;</w:t>
      </w:r>
    </w:p>
    <w:p w:rsidR="00AE2BA7" w:rsidRPr="008B4593" w:rsidRDefault="00AE2BA7" w:rsidP="008B4593">
      <w:pPr>
        <w:numPr>
          <w:ilvl w:val="0"/>
          <w:numId w:val="4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преобразования графиков функций;</w:t>
      </w:r>
    </w:p>
    <w:p w:rsidR="00AE2BA7" w:rsidRPr="008B4593" w:rsidRDefault="00AE2BA7" w:rsidP="008B4593">
      <w:pPr>
        <w:numPr>
          <w:ilvl w:val="0"/>
          <w:numId w:val="4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область определения и область значений функции, промежутки </w:t>
      </w:r>
      <w:proofErr w:type="spell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знакопостоянства</w:t>
      </w:r>
      <w:proofErr w:type="spell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промежутки возрастания и убывания функций, наибольшее и наименьшее значения, точки пересечения графика квадратичной функции с осями координат, нули функции;</w:t>
      </w:r>
    </w:p>
    <w:p w:rsidR="00AE2BA7" w:rsidRPr="008B4593" w:rsidRDefault="00AE2BA7" w:rsidP="008B4593">
      <w:pPr>
        <w:numPr>
          <w:ilvl w:val="0"/>
          <w:numId w:val="4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значения функций, заданных формулой, таблицей, графиком; решать обратную задачу;</w:t>
      </w:r>
    </w:p>
    <w:p w:rsidR="00AE2BA7" w:rsidRPr="008B4593" w:rsidRDefault="00AE2BA7" w:rsidP="008B4593">
      <w:pPr>
        <w:numPr>
          <w:ilvl w:val="0"/>
          <w:numId w:val="4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квадратные уравнения, определять знаки корней;</w:t>
      </w:r>
    </w:p>
    <w:p w:rsidR="00AE2BA7" w:rsidRPr="008B4593" w:rsidRDefault="00AE2BA7" w:rsidP="008B4593">
      <w:pPr>
        <w:numPr>
          <w:ilvl w:val="0"/>
          <w:numId w:val="4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разложение квадратного трехчлена на множители;</w:t>
      </w:r>
    </w:p>
    <w:p w:rsidR="00AE2BA7" w:rsidRPr="008B4593" w:rsidRDefault="00AE2BA7" w:rsidP="008B4593">
      <w:pPr>
        <w:numPr>
          <w:ilvl w:val="0"/>
          <w:numId w:val="4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квадратное неравенство методом интервалов.</w:t>
      </w:r>
    </w:p>
    <w:p w:rsidR="00AE2BA7" w:rsidRPr="008B4593" w:rsidRDefault="00AE2BA7" w:rsidP="008B4593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Уравнения и неравенства с одной переменной:</w:t>
      </w:r>
    </w:p>
    <w:p w:rsidR="00AE2BA7" w:rsidRPr="008B4593" w:rsidRDefault="00AE2BA7" w:rsidP="008B4593">
      <w:pPr>
        <w:numPr>
          <w:ilvl w:val="0"/>
          <w:numId w:val="5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целые уравнения методом введения новой переменной; разложением на множители и графическим способом;</w:t>
      </w:r>
    </w:p>
    <w:p w:rsidR="00AE2BA7" w:rsidRPr="008B4593" w:rsidRDefault="00AE2BA7" w:rsidP="008B4593">
      <w:pPr>
        <w:numPr>
          <w:ilvl w:val="0"/>
          <w:numId w:val="5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двух уравнений с двумя переменными графическим способом.</w:t>
      </w:r>
    </w:p>
    <w:p w:rsidR="00AE2BA7" w:rsidRPr="008B4593" w:rsidRDefault="00AE2BA7" w:rsidP="008B4593">
      <w:pPr>
        <w:numPr>
          <w:ilvl w:val="0"/>
          <w:numId w:val="6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Уравнения и неравенства с двумя переменными:</w:t>
      </w:r>
    </w:p>
    <w:p w:rsidR="00AE2BA7" w:rsidRPr="008B4593" w:rsidRDefault="00AE2BA7" w:rsidP="008B4593">
      <w:pPr>
        <w:numPr>
          <w:ilvl w:val="0"/>
          <w:numId w:val="7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 с двумя переменными способом подстановки и сложения;</w:t>
      </w:r>
    </w:p>
    <w:p w:rsidR="00AE2BA7" w:rsidRPr="008B4593" w:rsidRDefault="00AE2BA7" w:rsidP="008B4593">
      <w:pPr>
        <w:numPr>
          <w:ilvl w:val="0"/>
          <w:numId w:val="7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совместную работу, на движение и другие составлением систем уравнений.</w:t>
      </w:r>
    </w:p>
    <w:p w:rsidR="00AE2BA7" w:rsidRPr="008B4593" w:rsidRDefault="00AE2BA7" w:rsidP="008B4593">
      <w:pPr>
        <w:numPr>
          <w:ilvl w:val="0"/>
          <w:numId w:val="8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Прогрессии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2BA7" w:rsidRPr="008B4593" w:rsidRDefault="00AE2BA7" w:rsidP="008B4593">
      <w:pPr>
        <w:numPr>
          <w:ilvl w:val="0"/>
          <w:numId w:val="9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значения терминов «член последовательности», «номер члена последовательности»;</w:t>
      </w:r>
    </w:p>
    <w:p w:rsidR="00AE2BA7" w:rsidRPr="008B4593" w:rsidRDefault="00AE2BA7" w:rsidP="008B4593">
      <w:pPr>
        <w:numPr>
          <w:ilvl w:val="0"/>
          <w:numId w:val="9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разность арифметической прогрессии, сумму </w:t>
      </w: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 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 членов арифметической прогрессии и любой член арифметической прогрессии;</w:t>
      </w:r>
    </w:p>
    <w:p w:rsidR="00AE2BA7" w:rsidRPr="008B4593" w:rsidRDefault="00AE2BA7" w:rsidP="008B4593">
      <w:pPr>
        <w:numPr>
          <w:ilvl w:val="0"/>
          <w:numId w:val="9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любой член геометрической прогрессии по формуле, знать свойства членов геометрической прогрессии, находить сумму </w:t>
      </w: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 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 членов геометрической прогрессии;</w:t>
      </w:r>
    </w:p>
    <w:p w:rsidR="00AE2BA7" w:rsidRPr="008B4593" w:rsidRDefault="00AE2BA7" w:rsidP="008B4593">
      <w:pPr>
        <w:numPr>
          <w:ilvl w:val="0"/>
          <w:numId w:val="9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выявлять, какая последовательность является арифметической (геометрической), если да, то находить </w:t>
      </w: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 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tbl>
      <w:tblPr>
        <w:tblW w:w="9504" w:type="dxa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1305"/>
        <w:gridCol w:w="2355"/>
        <w:gridCol w:w="1545"/>
      </w:tblGrid>
      <w:tr w:rsidR="00AE2BA7" w:rsidRPr="008B4593" w:rsidTr="009F286E">
        <w:trPr>
          <w:trHeight w:val="405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E2BA7" w:rsidRPr="008B4593" w:rsidRDefault="00B608F4" w:rsidP="007E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AE2BA7"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различные способы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E2BA7" w:rsidRPr="008B4593" w:rsidRDefault="00AE2BA7" w:rsidP="008B4593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E2BA7" w:rsidRPr="008B4593" w:rsidRDefault="00AE2BA7" w:rsidP="008B4593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арифметической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E2BA7" w:rsidRPr="008B4593" w:rsidRDefault="00AE2BA7" w:rsidP="008B4593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AE2BA7" w:rsidRPr="008B4593" w:rsidTr="009F286E">
        <w:trPr>
          <w:trHeight w:val="300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E2BA7" w:rsidRPr="008B4593" w:rsidRDefault="00AE2BA7" w:rsidP="008B4593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геометрической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прогрессий при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E2BA7" w:rsidRPr="008B4593" w:rsidRDefault="00AE2BA7" w:rsidP="008B4593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</w:t>
            </w:r>
            <w:proofErr w:type="gram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E2BA7" w:rsidRPr="008B4593" w:rsidRDefault="00AE2BA7" w:rsidP="008B4593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 (особенно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E2BA7" w:rsidRPr="008B4593" w:rsidRDefault="00AE2BA7" w:rsidP="008B4593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</w:tc>
      </w:tr>
    </w:tbl>
    <w:p w:rsidR="00AE2BA7" w:rsidRPr="008B4593" w:rsidRDefault="00AE2BA7" w:rsidP="008B4593">
      <w:pPr>
        <w:shd w:val="clear" w:color="auto" w:fill="FFFFFF"/>
        <w:spacing w:after="150" w:line="240" w:lineRule="auto"/>
        <w:ind w:left="142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proofErr w:type="gram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«жизненных» — </w:t>
      </w:r>
      <w:proofErr w:type="spell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компетентностных</w:t>
      </w:r>
      <w:proofErr w:type="spell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задач);</w:t>
      </w:r>
    </w:p>
    <w:p w:rsidR="00AE2BA7" w:rsidRPr="008B4593" w:rsidRDefault="00AE2BA7" w:rsidP="008B4593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Степень с рациональным показателем:</w:t>
      </w:r>
    </w:p>
    <w:p w:rsidR="00AE2BA7" w:rsidRPr="008B4593" w:rsidRDefault="00AE2BA7" w:rsidP="008B4593">
      <w:pPr>
        <w:numPr>
          <w:ilvl w:val="0"/>
          <w:numId w:val="10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 функции </w:t>
      </w: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 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proofErr w:type="spellStart"/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Start"/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n</w:t>
      </w:r>
      <w:proofErr w:type="spellEnd"/>
      <w:proofErr w:type="gram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знать свойства степенной функции с натуральным показателем, уметь решать уравнения </w:t>
      </w:r>
      <w:proofErr w:type="spellStart"/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n</w:t>
      </w:r>
      <w:proofErr w:type="spellEnd"/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 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четных и нечетных значениях </w:t>
      </w: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2BA7" w:rsidRPr="008B4593" w:rsidRDefault="00AE2BA7" w:rsidP="008B4593">
      <w:pPr>
        <w:numPr>
          <w:ilvl w:val="0"/>
          <w:numId w:val="10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преобразования и вычисления выражений, содержащих корни, применяя определение и изученные свойства арифметического корня </w:t>
      </w: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степени;</w:t>
      </w:r>
    </w:p>
    <w:p w:rsidR="00AE2BA7" w:rsidRPr="008B4593" w:rsidRDefault="00AE2BA7" w:rsidP="008B4593">
      <w:pPr>
        <w:numPr>
          <w:ilvl w:val="0"/>
          <w:numId w:val="10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преобразования выражений, содержащих степени с дробным показателем, используя при этом изученные свойства степеней с рациональным показателем.</w:t>
      </w:r>
    </w:p>
    <w:p w:rsidR="00AE2BA7" w:rsidRPr="008B4593" w:rsidRDefault="00AE2BA7" w:rsidP="008B4593">
      <w:pPr>
        <w:numPr>
          <w:ilvl w:val="0"/>
          <w:numId w:val="11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Элементы статистики и теории вероятностей:</w:t>
      </w:r>
    </w:p>
    <w:p w:rsidR="00AE2BA7" w:rsidRPr="008B4593" w:rsidRDefault="00AE2BA7" w:rsidP="008B4593">
      <w:pPr>
        <w:numPr>
          <w:ilvl w:val="0"/>
          <w:numId w:val="12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комбинаторные задачи на нахождение числа объектов или комбинаций путем перебора возможных вариантов, а также с использованием правила умножения;</w:t>
      </w:r>
    </w:p>
    <w:p w:rsidR="00AE2BA7" w:rsidRPr="008B4593" w:rsidRDefault="00AE2BA7" w:rsidP="008B4593">
      <w:pPr>
        <w:numPr>
          <w:ilvl w:val="0"/>
          <w:numId w:val="12"/>
        </w:num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вероятности случайных событий в простейших случаях.</w:t>
      </w:r>
    </w:p>
    <w:p w:rsidR="00B608F4" w:rsidRPr="008B4593" w:rsidRDefault="00082C7F" w:rsidP="00B6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8B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результатеизучения</w:t>
      </w:r>
      <w:proofErr w:type="spellEnd"/>
      <w:r w:rsidRPr="008B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 9 класса</w:t>
      </w:r>
    </w:p>
    <w:p w:rsidR="00082C7F" w:rsidRPr="008B4593" w:rsidRDefault="00082C7F" w:rsidP="00B60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B608F4" w:rsidRPr="008B4593" w:rsidRDefault="00B608F4" w:rsidP="00B608F4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Алгебра</w:t>
      </w:r>
    </w:p>
    <w:p w:rsidR="00B608F4" w:rsidRPr="008B4593" w:rsidRDefault="00B608F4" w:rsidP="00B60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8F4" w:rsidRPr="008B4593" w:rsidRDefault="00B608F4" w:rsidP="008B4593">
      <w:pPr>
        <w:numPr>
          <w:ilvl w:val="0"/>
          <w:numId w:val="13"/>
        </w:numPr>
        <w:tabs>
          <w:tab w:val="clear" w:pos="108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подстановку одного выражения в другое; выражать из формул одну переменную через остальные;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числа точками </w:t>
      </w:r>
      <w:proofErr w:type="gramStart"/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изученных функций (у=</w:t>
      </w:r>
      <w:proofErr w:type="spellStart"/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кх</w:t>
      </w:r>
      <w:proofErr w:type="spellEnd"/>
      <w:r w:rsidRPr="008B4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</w:t>
      </w:r>
      <w:r w:rsidRPr="008B4593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9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635576570" r:id="rId8"/>
        </w:objec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0, у=</w:t>
      </w:r>
      <w:proofErr w:type="spellStart"/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кх</w:t>
      </w:r>
      <w:proofErr w:type="spellEnd"/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8B4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4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у=х</w:t>
      </w:r>
      <w:proofErr w:type="gramStart"/>
      <w:r w:rsidRPr="008B4593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8B4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у=х</w:t>
      </w:r>
      <w:r w:rsidRPr="008B4593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3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4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8B4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8B4593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5" w:dyaOrig="540">
          <v:shape id="_x0000_i1026" type="#_x0000_t75" style="width:11.25pt;height:27pt" o:ole="">
            <v:imagedata r:id="rId9" o:title=""/>
          </v:shape>
          <o:OLEObject Type="Embed" ProgID="Equation.3" ShapeID="_x0000_i1026" DrawAspect="Content" ObjectID="_1635576571" r:id="rId10"/>
        </w:objec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4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8B4593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5" w:dyaOrig="315">
          <v:shape id="_x0000_i1027" type="#_x0000_t75" style="width:17.25pt;height:15.75pt" o:ole="">
            <v:imagedata r:id="rId11" o:title=""/>
          </v:shape>
          <o:OLEObject Type="Embed" ProgID="Equation.3" ShapeID="_x0000_i1027" DrawAspect="Content" ObjectID="_1635576572" r:id="rId12"/>
        </w:objec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строить их графики;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B4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8B4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моделирования практических ситуаций и </w:t>
      </w:r>
      <w:proofErr w:type="gramStart"/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proofErr w:type="gramEnd"/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построенных моделей с использованием аппарата алгебры; 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 графиков реальных зависимостей между величинами.</w:t>
      </w:r>
    </w:p>
    <w:p w:rsidR="00B608F4" w:rsidRPr="008B4593" w:rsidRDefault="00B608F4" w:rsidP="008B4593">
      <w:pPr>
        <w:widowControl w:val="0"/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608F4" w:rsidRPr="008B4593" w:rsidRDefault="00B608F4" w:rsidP="008B4593">
      <w:pPr>
        <w:widowControl w:val="0"/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608F4" w:rsidRPr="008B4593" w:rsidRDefault="00B608F4" w:rsidP="008B4593">
      <w:pPr>
        <w:widowControl w:val="0"/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Элементы логики, комбинаторики,</w:t>
      </w:r>
      <w:r w:rsidRPr="008B45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>статистики и теории вероятностей</w:t>
      </w:r>
    </w:p>
    <w:p w:rsidR="00B608F4" w:rsidRPr="008B4593" w:rsidRDefault="00B608F4" w:rsidP="008B4593">
      <w:pPr>
        <w:spacing w:after="0" w:line="24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опровержения утверждений; 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аргументации при доказательстве (в форме монолога и диалога);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распознавания логически некорректных рассуждений; 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математических утверждений, доказательств;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B608F4" w:rsidRPr="008B4593" w:rsidRDefault="00B608F4" w:rsidP="008B4593">
      <w:pPr>
        <w:numPr>
          <w:ilvl w:val="0"/>
          <w:numId w:val="13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статистических утверждений.</w:t>
      </w:r>
    </w:p>
    <w:p w:rsidR="00AE2BA7" w:rsidRPr="008B4593" w:rsidRDefault="00AE2BA7" w:rsidP="008B4593">
      <w:pPr>
        <w:shd w:val="clear" w:color="auto" w:fill="FFFFFF"/>
        <w:spacing w:after="150" w:line="240" w:lineRule="auto"/>
        <w:ind w:left="142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BA7" w:rsidRPr="008B4593" w:rsidRDefault="00AE2BA7" w:rsidP="00B60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Содержание учебного предмета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Свойства функций. Квадратичная функция (22 часа)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Функция. Свойства функций. Квадратный трехчлен. Разложение квадратного трехчлена на множители. Функция у = ах</w:t>
      </w:r>
      <w:proofErr w:type="gram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bх</w:t>
      </w:r>
      <w:proofErr w:type="spell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с, её свойства и график. Неравенства второй степени с одной переменной. Метод интервалов. Четная и нечетная функция. Функция у = </w:t>
      </w:r>
      <w:proofErr w:type="spell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proofErr w:type="gram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.Определение</w:t>
      </w:r>
      <w:proofErr w:type="spell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корня n-й степени. Вычисление корней n -й степени.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Уравнения и неравенства с одной переменной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(14 часов)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Целые уравнения. Уравнение с двумя переменными и его график. Системы уравнений второй степени. Решение задач с помощью систем уравнений второй степени.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 с двумя переменными (17 часов)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Прогрессии (15 часов)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Арифметическая и геометрическая прогрессии. Формулы n-</w:t>
      </w:r>
      <w:proofErr w:type="spellStart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 и суммы первых n</w:t>
      </w:r>
      <w:r w:rsidRPr="008B4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прогрессии. Бесконечно убывающая геометрическая прогрессия.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комбинаторики и теории вероятностей (13 часов)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Комбинаторное правило умножения. Перестановки, размеще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сочетания. Относительная частота и вероятность случайного события.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Повторение(21 часов)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Повторение, обобщение и систематизация знаний, умений и навыков за курс алгебры осн</w:t>
      </w:r>
      <w:r w:rsidR="00B608F4"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 общеобразовательной школы и подготовка к ГИА.</w:t>
      </w:r>
    </w:p>
    <w:p w:rsidR="00AE11CE" w:rsidRPr="008B4593" w:rsidRDefault="00AE11CE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1CE" w:rsidRPr="008B4593" w:rsidRDefault="00AE11CE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1CE" w:rsidRPr="008B4593" w:rsidRDefault="00AE11CE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1CE" w:rsidRPr="008B4593" w:rsidRDefault="00AE11CE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1CE" w:rsidRPr="008B4593" w:rsidRDefault="00AE11CE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1CE" w:rsidRPr="008B4593" w:rsidRDefault="00AE11CE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1CE" w:rsidRPr="008B4593" w:rsidRDefault="00AE11CE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1CE" w:rsidRPr="008B4593" w:rsidRDefault="00AE11CE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1CE" w:rsidRPr="008B4593" w:rsidRDefault="00AE11CE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C7F" w:rsidRPr="008B4593" w:rsidRDefault="00082C7F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C7F" w:rsidRPr="008B4593" w:rsidRDefault="00082C7F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3EB2" w:rsidRDefault="007E3EB2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162" w:rsidRPr="008B4593" w:rsidRDefault="00891162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 – тематический план</w:t>
      </w:r>
    </w:p>
    <w:p w:rsidR="00AE2BA7" w:rsidRPr="008B4593" w:rsidRDefault="00AE2BA7" w:rsidP="00AE2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 в неделю, всего 102 ч</w:t>
      </w:r>
    </w:p>
    <w:p w:rsidR="00AE2BA7" w:rsidRPr="008B4593" w:rsidRDefault="00AE2BA7" w:rsidP="00AE2B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6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4254"/>
        <w:gridCol w:w="709"/>
        <w:gridCol w:w="2410"/>
        <w:gridCol w:w="2268"/>
        <w:gridCol w:w="1128"/>
      </w:tblGrid>
      <w:tr w:rsidR="00891162" w:rsidRPr="008B4593" w:rsidTr="009D3021">
        <w:trPr>
          <w:gridAfter w:val="1"/>
          <w:wAfter w:w="1128" w:type="dxa"/>
          <w:trHeight w:val="420"/>
        </w:trPr>
        <w:tc>
          <w:tcPr>
            <w:tcW w:w="85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891162" w:rsidP="008911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91162" w:rsidRPr="008B4593" w:rsidRDefault="00891162" w:rsidP="008911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254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891162" w:rsidP="00AE2B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891162" w:rsidP="00AE2B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91162" w:rsidRPr="008B4593" w:rsidRDefault="00891162" w:rsidP="009D30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D3021" w:rsidRPr="008B4593" w:rsidTr="009D3021">
        <w:trPr>
          <w:gridAfter w:val="1"/>
          <w:wAfter w:w="1128" w:type="dxa"/>
          <w:trHeight w:val="375"/>
        </w:trPr>
        <w:tc>
          <w:tcPr>
            <w:tcW w:w="857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162" w:rsidRPr="008B4593" w:rsidRDefault="00891162" w:rsidP="008911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162" w:rsidRPr="008B4593" w:rsidRDefault="00891162" w:rsidP="00AE2B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162" w:rsidRPr="008B4593" w:rsidRDefault="00891162" w:rsidP="00AE2B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91162" w:rsidRPr="008B4593" w:rsidRDefault="00891162" w:rsidP="00AE2B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91162" w:rsidRPr="008B4593" w:rsidRDefault="00891162" w:rsidP="00AE2B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лабораторные,</w:t>
            </w:r>
          </w:p>
          <w:p w:rsidR="00891162" w:rsidRPr="008B4593" w:rsidRDefault="00891162" w:rsidP="00AE2B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контрольные, творческие работы</w:t>
            </w:r>
          </w:p>
        </w:tc>
      </w:tr>
      <w:tr w:rsidR="00082C7F" w:rsidRPr="008B4593" w:rsidTr="00954172">
        <w:trPr>
          <w:gridAfter w:val="1"/>
          <w:wAfter w:w="1128" w:type="dxa"/>
          <w:trHeight w:val="745"/>
        </w:trPr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C7F" w:rsidRPr="008B4593" w:rsidRDefault="00082C7F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2C7F" w:rsidRPr="008B4593" w:rsidRDefault="00082C7F" w:rsidP="00891162">
            <w:pPr>
              <w:spacing w:after="150" w:line="240" w:lineRule="auto"/>
              <w:ind w:left="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курса 8 класса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C7F" w:rsidRPr="008B4593" w:rsidRDefault="00082C7F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82C7F" w:rsidRPr="008B4593" w:rsidRDefault="00082C7F" w:rsidP="009D30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82C7F" w:rsidRPr="008B4593" w:rsidRDefault="00082C7F" w:rsidP="00B6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3021" w:rsidRPr="008B4593" w:rsidTr="00954172">
        <w:trPr>
          <w:gridAfter w:val="1"/>
          <w:wAfter w:w="1128" w:type="dxa"/>
          <w:trHeight w:val="800"/>
        </w:trPr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082C7F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891162" w:rsidRPr="008B4593" w:rsidRDefault="00891162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91162" w:rsidRPr="008B4593" w:rsidRDefault="00891162" w:rsidP="00891162">
            <w:pPr>
              <w:spacing w:after="15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Свойства функций. Квадратичная функция</w:t>
            </w:r>
          </w:p>
          <w:p w:rsidR="00891162" w:rsidRPr="008B4593" w:rsidRDefault="00891162" w:rsidP="00AE2B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891162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91162" w:rsidRPr="008B4593" w:rsidRDefault="009D3021" w:rsidP="009D30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Тестирование, с/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91162" w:rsidRPr="008B4593" w:rsidRDefault="00B608F4" w:rsidP="00B6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3021" w:rsidRPr="008B4593" w:rsidTr="00954172">
        <w:trPr>
          <w:gridAfter w:val="1"/>
          <w:wAfter w:w="1128" w:type="dxa"/>
          <w:trHeight w:val="921"/>
        </w:trPr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082C7F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891162" w:rsidP="00AE2B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891162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72" w:rsidRDefault="009D3021" w:rsidP="009D30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Тестирование, с/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954172" w:rsidRDefault="00954172" w:rsidP="0095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162" w:rsidRPr="00954172" w:rsidRDefault="00891162" w:rsidP="0095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2" w:rsidRPr="008B4593" w:rsidRDefault="00B608F4" w:rsidP="00B6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3021" w:rsidRPr="008B4593" w:rsidTr="009D3021">
        <w:trPr>
          <w:trHeight w:val="405"/>
        </w:trPr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082C7F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91162" w:rsidRPr="008B4593" w:rsidRDefault="00891162" w:rsidP="00891162">
            <w:pPr>
              <w:spacing w:after="15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Уравнения и неравенства с двумя переменными.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891162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2" w:rsidRPr="008B4593" w:rsidRDefault="009D3021" w:rsidP="009D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Тестирование, с/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2" w:rsidRPr="008B4593" w:rsidRDefault="00B608F4" w:rsidP="00B60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891162" w:rsidRPr="008B4593" w:rsidRDefault="00891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021" w:rsidRPr="008B4593" w:rsidTr="009D3021">
        <w:trPr>
          <w:gridAfter w:val="1"/>
          <w:wAfter w:w="1128" w:type="dxa"/>
          <w:trHeight w:val="1155"/>
        </w:trPr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082C7F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891162" w:rsidP="00AE2B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891162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891162" w:rsidRPr="008B4593" w:rsidRDefault="009D3021" w:rsidP="009D30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Тестирование, с/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91162" w:rsidRPr="008B4593" w:rsidRDefault="00B608F4" w:rsidP="00B6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3021" w:rsidRPr="008B4593" w:rsidTr="009D3021">
        <w:trPr>
          <w:trHeight w:val="405"/>
        </w:trPr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082C7F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91162" w:rsidRPr="008B4593" w:rsidRDefault="00891162" w:rsidP="00891162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Элементы комбинаторики и теории вероятностей.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891162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2" w:rsidRPr="008B4593" w:rsidRDefault="009D3021" w:rsidP="009D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Тестирование, с/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2" w:rsidRPr="008B4593" w:rsidRDefault="00B608F4" w:rsidP="00B60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891162" w:rsidRPr="008B4593" w:rsidRDefault="00891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021" w:rsidRPr="008B4593" w:rsidTr="00935F95">
        <w:trPr>
          <w:gridAfter w:val="1"/>
          <w:wAfter w:w="1128" w:type="dxa"/>
          <w:trHeight w:val="1080"/>
        </w:trPr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082C7F" w:rsidP="00AE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891162" w:rsidP="00AE2B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162" w:rsidRPr="008B4593" w:rsidRDefault="00082C7F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891162" w:rsidRPr="008B4593" w:rsidRDefault="009D3021" w:rsidP="009D30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Тестирование, с/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91162" w:rsidRPr="008B4593" w:rsidRDefault="00B608F4" w:rsidP="00B6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5F95" w:rsidRPr="008B4593" w:rsidTr="009D3021">
        <w:trPr>
          <w:gridAfter w:val="1"/>
          <w:wAfter w:w="1128" w:type="dxa"/>
          <w:trHeight w:val="1080"/>
        </w:trPr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95" w:rsidRPr="008B4593" w:rsidRDefault="00935F95" w:rsidP="00AE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95" w:rsidRPr="008B4593" w:rsidRDefault="00935F95" w:rsidP="00AE2BA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95" w:rsidRPr="008B4593" w:rsidRDefault="00935F95" w:rsidP="00891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935F95" w:rsidRPr="008B4593" w:rsidRDefault="00935F95" w:rsidP="009D30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935F95" w:rsidRPr="008B4593" w:rsidRDefault="00935F95" w:rsidP="00B6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8CF" w:rsidRPr="008B4593" w:rsidRDefault="007178CF" w:rsidP="00AE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8CF" w:rsidRPr="008B4593" w:rsidRDefault="007178CF" w:rsidP="00AE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8CF" w:rsidRPr="008B4593" w:rsidRDefault="007178CF" w:rsidP="007178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4593">
        <w:rPr>
          <w:rFonts w:ascii="Times New Roman" w:hAnsi="Times New Roman" w:cs="Times New Roman"/>
          <w:sz w:val="24"/>
          <w:szCs w:val="24"/>
        </w:rPr>
        <w:t xml:space="preserve">В соответствии с условиями работы МБОУ – </w:t>
      </w:r>
      <w:proofErr w:type="spellStart"/>
      <w:r w:rsidRPr="008B4593">
        <w:rPr>
          <w:rFonts w:ascii="Times New Roman" w:hAnsi="Times New Roman" w:cs="Times New Roman"/>
          <w:sz w:val="24"/>
          <w:szCs w:val="24"/>
        </w:rPr>
        <w:t>Подывотская</w:t>
      </w:r>
      <w:proofErr w:type="spellEnd"/>
      <w:r w:rsidRPr="008B4593">
        <w:rPr>
          <w:rFonts w:ascii="Times New Roman" w:hAnsi="Times New Roman" w:cs="Times New Roman"/>
          <w:sz w:val="24"/>
          <w:szCs w:val="24"/>
        </w:rPr>
        <w:t xml:space="preserve"> СОШ,</w:t>
      </w:r>
      <w:r w:rsidR="00935F95" w:rsidRPr="008B4593">
        <w:rPr>
          <w:rFonts w:ascii="Times New Roman" w:hAnsi="Times New Roman" w:cs="Times New Roman"/>
          <w:sz w:val="24"/>
          <w:szCs w:val="24"/>
        </w:rPr>
        <w:t xml:space="preserve"> </w:t>
      </w:r>
      <w:r w:rsidRPr="008B4593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 работы на 2019 – 2020 учебный год  (каникулы: осенние: 30.10 – 06.11, </w:t>
      </w:r>
      <w:r w:rsidR="00935F95" w:rsidRPr="008B4593">
        <w:rPr>
          <w:rFonts w:ascii="Times New Roman" w:hAnsi="Times New Roman" w:cs="Times New Roman"/>
          <w:sz w:val="24"/>
          <w:szCs w:val="24"/>
        </w:rPr>
        <w:t>зимние: 27.12 – 08.01. весенние:</w:t>
      </w:r>
      <w:r w:rsidRPr="008B4593">
        <w:rPr>
          <w:rFonts w:ascii="Times New Roman" w:hAnsi="Times New Roman" w:cs="Times New Roman"/>
          <w:sz w:val="24"/>
          <w:szCs w:val="24"/>
        </w:rPr>
        <w:t xml:space="preserve">  23.03 – 31.03; праздничные дни:  24.02, 09.03, 01. – 04.05, 09 – 12.05.4 окончание учебного года – 24.05 – 9 – 11 </w:t>
      </w:r>
      <w:proofErr w:type="spellStart"/>
      <w:r w:rsidRPr="008B45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4593">
        <w:rPr>
          <w:rFonts w:ascii="Times New Roman" w:hAnsi="Times New Roman" w:cs="Times New Roman"/>
          <w:sz w:val="24"/>
          <w:szCs w:val="24"/>
        </w:rPr>
        <w:t xml:space="preserve">., 31.05 – 5 – 8 </w:t>
      </w:r>
      <w:proofErr w:type="spellStart"/>
      <w:r w:rsidRPr="008B45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4593">
        <w:rPr>
          <w:rFonts w:ascii="Times New Roman" w:hAnsi="Times New Roman" w:cs="Times New Roman"/>
          <w:sz w:val="24"/>
          <w:szCs w:val="24"/>
        </w:rPr>
        <w:t>.) д</w:t>
      </w:r>
      <w:r w:rsidR="00935F95" w:rsidRPr="008B4593">
        <w:rPr>
          <w:rFonts w:ascii="Times New Roman" w:hAnsi="Times New Roman" w:cs="Times New Roman"/>
          <w:sz w:val="24"/>
          <w:szCs w:val="24"/>
        </w:rPr>
        <w:t>анны</w:t>
      </w:r>
      <w:r w:rsidR="00AA5D3D">
        <w:rPr>
          <w:rFonts w:ascii="Times New Roman" w:hAnsi="Times New Roman" w:cs="Times New Roman"/>
          <w:sz w:val="24"/>
          <w:szCs w:val="24"/>
        </w:rPr>
        <w:t>й курс изучается в объеме 96</w:t>
      </w:r>
      <w:r w:rsidRPr="008B4593">
        <w:rPr>
          <w:rFonts w:ascii="Times New Roman" w:hAnsi="Times New Roman" w:cs="Times New Roman"/>
          <w:sz w:val="24"/>
          <w:szCs w:val="24"/>
        </w:rPr>
        <w:t xml:space="preserve"> ч в год.</w:t>
      </w:r>
      <w:proofErr w:type="gramEnd"/>
    </w:p>
    <w:p w:rsidR="007178CF" w:rsidRPr="008B4593" w:rsidRDefault="0028204E" w:rsidP="00717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Объединены темы уроков: №№ 43 – 44(1ч вместо 2ч). 74</w:t>
      </w:r>
      <w:r w:rsidR="00935F95" w:rsidRPr="008B4593">
        <w:rPr>
          <w:rFonts w:ascii="Times New Roman" w:hAnsi="Times New Roman" w:cs="Times New Roman"/>
          <w:sz w:val="24"/>
          <w:szCs w:val="24"/>
        </w:rPr>
        <w:t xml:space="preserve"> – 7</w:t>
      </w:r>
      <w:r>
        <w:rPr>
          <w:rFonts w:ascii="Times New Roman" w:hAnsi="Times New Roman" w:cs="Times New Roman"/>
          <w:sz w:val="24"/>
          <w:szCs w:val="24"/>
        </w:rPr>
        <w:t>5</w:t>
      </w:r>
      <w:r w:rsidR="007178CF" w:rsidRPr="008B4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8CF" w:rsidRPr="008B45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178CF" w:rsidRPr="008B4593">
        <w:rPr>
          <w:rFonts w:ascii="Times New Roman" w:hAnsi="Times New Roman" w:cs="Times New Roman"/>
          <w:sz w:val="24"/>
          <w:szCs w:val="24"/>
        </w:rPr>
        <w:t>1 ч вместо 2 ч)</w:t>
      </w:r>
      <w:r>
        <w:rPr>
          <w:rFonts w:ascii="Times New Roman" w:hAnsi="Times New Roman" w:cs="Times New Roman"/>
          <w:sz w:val="24"/>
          <w:szCs w:val="24"/>
        </w:rPr>
        <w:t>,76</w:t>
      </w:r>
      <w:r w:rsidR="00935F95" w:rsidRPr="008B459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77(1ч вместо 2ч),78</w:t>
      </w:r>
      <w:r w:rsidR="00935F95" w:rsidRPr="008B459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79(1ч вместо 2ч),93</w:t>
      </w:r>
      <w:r w:rsidR="00935F95" w:rsidRPr="008B459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94(1ч вместо 2ч),97</w:t>
      </w:r>
      <w:r w:rsidR="00935F95" w:rsidRPr="008B4593">
        <w:rPr>
          <w:rFonts w:ascii="Times New Roman" w:hAnsi="Times New Roman" w:cs="Times New Roman"/>
          <w:sz w:val="24"/>
          <w:szCs w:val="24"/>
        </w:rPr>
        <w:t xml:space="preserve"> –</w:t>
      </w:r>
      <w:r w:rsidR="00597D7D">
        <w:rPr>
          <w:rFonts w:ascii="Times New Roman" w:hAnsi="Times New Roman" w:cs="Times New Roman"/>
          <w:sz w:val="24"/>
          <w:szCs w:val="24"/>
        </w:rPr>
        <w:t xml:space="preserve"> 98(1ч вместо 2ч)</w:t>
      </w:r>
      <w:r w:rsidR="008B4593" w:rsidRPr="008B4593">
        <w:rPr>
          <w:rFonts w:ascii="Times New Roman" w:hAnsi="Times New Roman" w:cs="Times New Roman"/>
          <w:sz w:val="24"/>
          <w:szCs w:val="24"/>
        </w:rPr>
        <w:t>.</w:t>
      </w:r>
    </w:p>
    <w:p w:rsidR="00AA5D3D" w:rsidRDefault="00AA5D3D" w:rsidP="00AE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D3D" w:rsidRDefault="00AA5D3D" w:rsidP="00AE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BA7" w:rsidRPr="008B4593" w:rsidRDefault="007178CF" w:rsidP="00AE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="00AE2BA7" w:rsidRPr="008B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AE2BA7" w:rsidRPr="008B4593" w:rsidRDefault="00AE2BA7" w:rsidP="00AE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654"/>
        <w:gridCol w:w="4394"/>
        <w:gridCol w:w="709"/>
        <w:gridCol w:w="993"/>
        <w:gridCol w:w="992"/>
        <w:gridCol w:w="1275"/>
      </w:tblGrid>
      <w:tr w:rsidR="002E6277" w:rsidRPr="008B4593" w:rsidTr="007178CF">
        <w:trPr>
          <w:trHeight w:val="88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F5" w:rsidRPr="008B4593" w:rsidRDefault="009D57F5" w:rsidP="009D5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277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</w:p>
          <w:p w:rsidR="002E6277" w:rsidRPr="008B4593" w:rsidRDefault="002E627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9D57F5"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2E6277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</w:t>
            </w:r>
          </w:p>
          <w:p w:rsidR="002E6277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</w:t>
            </w:r>
            <w:proofErr w:type="spellEnd"/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</w:p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</w:t>
            </w:r>
          </w:p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F5" w:rsidRPr="008B4593" w:rsidRDefault="009D57F5" w:rsidP="009D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2E6277" w:rsidRPr="008B4593" w:rsidTr="007178CF">
        <w:trPr>
          <w:trHeight w:val="56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2E6277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9D5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2C7F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F" w:rsidRPr="008B4593" w:rsidRDefault="00082C7F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F" w:rsidRPr="008B4593" w:rsidRDefault="00082C7F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курса 8 класса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F" w:rsidRPr="008B4593" w:rsidRDefault="00082C7F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F" w:rsidRPr="008B4593" w:rsidRDefault="00082C7F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F" w:rsidRPr="008B4593" w:rsidRDefault="00082C7F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F" w:rsidRPr="008B4593" w:rsidRDefault="00082C7F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F" w:rsidRPr="008B4593" w:rsidRDefault="00082C7F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35C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0035C7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0035C7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0035C7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35C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0035C7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0035C7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 и их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0035C7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35C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0035C7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0035C7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 ее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0035C7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7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2E627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Квадратичная функция.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Функция. Область определения  и область значения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Функция. Область определения  и область значения функции.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Самостоятельная работа</w:t>
            </w:r>
            <w:r w:rsidRPr="008B45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(индивидуальные задания; 0,5ч).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функций.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Самостоятельная работа (0,5ч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есты).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 и его корни.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 и его корни.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квадратного трехчлена на множители.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Разложение квадратного трехчлена на множители. 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«Функции и их свойства. Квадратный трехчлен»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ошибками.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 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ее график и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ее график и свойства.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Самостоятельная работа</w:t>
            </w:r>
            <w:r w:rsidRPr="008B45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(индивидуальные задания; 0,5ч).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функций  </w:t>
            </w:r>
            <w:r w:rsidRPr="008B4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185" w:dyaOrig="360">
                <v:shape id="_x0000_i1028" type="#_x0000_t75" style="width:59.25pt;height:18pt" o:ole="">
                  <v:imagedata r:id="rId13" o:title=""/>
                </v:shape>
                <o:OLEObject Type="Embed" ProgID="Equation.3" ShapeID="_x0000_i1028" DrawAspect="Content" ObjectID="_1635576573" r:id="rId14"/>
              </w:objec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</w:t>
            </w:r>
            <w:r w:rsidRPr="008B4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80" w:dyaOrig="360">
                <v:shape id="_x0000_i1029" type="#_x0000_t75" style="width:69pt;height:18pt" o:ole="">
                  <v:imagedata r:id="rId15" o:title=""/>
                </v:shape>
                <o:OLEObject Type="Embed" ProgID="Equation.3" ShapeID="_x0000_i1029" DrawAspect="Content" ObjectID="_1635576574" r:id="rId16"/>
              </w:objec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функций  </w:t>
            </w:r>
            <w:r w:rsidRPr="008B4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185" w:dyaOrig="360">
                <v:shape id="_x0000_i1030" type="#_x0000_t75" style="width:59.25pt;height:18pt" o:ole="">
                  <v:imagedata r:id="rId13" o:title=""/>
                </v:shape>
                <o:OLEObject Type="Embed" ProgID="Equation.3" ShapeID="_x0000_i1030" DrawAspect="Content" ObjectID="_1635576575" r:id="rId17"/>
              </w:objec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</w:t>
            </w:r>
            <w:r w:rsidRPr="008B4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80" w:dyaOrig="360">
                <v:shape id="_x0000_i1031" type="#_x0000_t75" style="width:69pt;height:18pt" o:ole="">
                  <v:imagedata r:id="rId15" o:title=""/>
                </v:shape>
                <o:OLEObject Type="Embed" ProgID="Equation.3" ShapeID="_x0000_i1031" DrawAspect="Content" ObjectID="_1635576576" r:id="rId18"/>
              </w:objec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функций  </w:t>
            </w:r>
            <w:r w:rsidRPr="008B4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185" w:dyaOrig="360">
                <v:shape id="_x0000_i1032" type="#_x0000_t75" style="width:59.25pt;height:18pt" o:ole="">
                  <v:imagedata r:id="rId13" o:title=""/>
                </v:shape>
                <o:OLEObject Type="Embed" ProgID="Equation.3" ShapeID="_x0000_i1032" DrawAspect="Content" ObjectID="_1635576577" r:id="rId19"/>
              </w:objec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</w:t>
            </w:r>
            <w:r w:rsidRPr="008B4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80" w:dyaOrig="360">
                <v:shape id="_x0000_i1033" type="#_x0000_t75" style="width:69pt;height:18pt" o:ole="">
                  <v:imagedata r:id="rId15" o:title=""/>
                </v:shape>
                <o:OLEObject Type="Embed" ProgID="Equation.3" ShapeID="_x0000_i1033" DrawAspect="Content" ObjectID="_1635576578" r:id="rId20"/>
              </w:objec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Самостоятельная 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работа (0,5ч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есты).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квадратичной функции.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Самостоятельная работа</w:t>
            </w:r>
            <w:r w:rsidRPr="008B45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(индивидуальные задания; 0,5ч).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у=</w:t>
            </w:r>
            <w:proofErr w:type="spell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00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8B45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степени. Дробно-линейная функция и ее 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00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рациональным показателем.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«Квадратичная функция. Степенная функция»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2E627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Целое уравнение и его корни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Целое уравнение и его корни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Самостоятельная работа (0,5ч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есты).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уравнения.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Самостоятельная работа</w:t>
            </w:r>
            <w:r w:rsidRPr="008B45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(индивидуальные задания; 0,5ч).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BD572D">
        <w:trPr>
          <w:trHeight w:val="38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уравнения.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Самостоятельная работа (1ч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есты).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степени 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степени 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методом интервалов.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Самостоятельная работа (0,5ч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есты).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03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приемы решения целых уравнений.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«Уравнения и неравенства с одной переменной»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954172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BD572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Уравнения и неравенства с двумя </w:t>
            </w: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переменными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BD572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BD572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BD572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BD572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Самостоятельная работа</w:t>
            </w:r>
            <w:r w:rsidRPr="008B45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(индивидуальные задания; 0,5ч).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степени.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Самостоятельная работа</w:t>
            </w:r>
            <w:r w:rsidRPr="008B45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(индивидуальные задания; 0,5ч).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неравен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 дв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умя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неравен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 дв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умя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приемы решения систем уравнений с двумя переменными.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№4 по теме «Уравнения и неравенства с двумя переменными»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Последовательности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  арифметической   прогрессии Формула 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члена арифметической про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  арифметической   прогрессии Формула 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члена арифметической про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арифмети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прогрессии.</w:t>
            </w:r>
            <w:r w:rsidRPr="008B45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прогрессия.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Самостоятельная работа 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(0,5ч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есты).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№5 по теме 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«Арифметическая прогрессия»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Определение   геометрической   прогрессии. Формула 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 члена  геометрической  про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  геометрической   прогрессии. Формула 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 члена  геометрической  про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AE11C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геометри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прогрессии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геометри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прогрессии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геометри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прогрессии.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Самостоятельная работа (1ч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есты).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AE11C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урок. </w:t>
            </w:r>
          </w:p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математической индукции.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6 по теме «Геометрическая прогрессия»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комбинаторики и теории вероятности.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комбинаторных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комбинаторных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Перестановки. Размещения. Сочетания.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Самостоятельная работа (1ч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есты).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572D" w:rsidRPr="00BD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AE11C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572D" w:rsidRPr="00BD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умножение вероятностей.</w:t>
            </w:r>
            <w:r w:rsidRPr="008B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5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по теме «Элементы комбинаторики и теории вероятностей»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BD572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82C7F" w:rsidRPr="008B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 Функции и их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их свойства. Подготовка к ГИА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BD572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D7D"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их свойства. Подготовка к ГИА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трёхчлен.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ГИА.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Самостоятельная работа (0,5ч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есты).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 и её график.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ГИА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 и её график.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ГИА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 функция. Корень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п-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степени.  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AE11C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 функция. Корень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п-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степени.  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ГИА.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Самостоятельная работа (0,5ч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есты).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D463AA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7D7D"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одной переменной.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ГИА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AE11CE" w:rsidP="00A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одной переменной.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ГИА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двумя переменными.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ГИА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двумя переменными.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ГИА.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Самостоятельная работа (0,5ч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есты).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0035C7" w:rsidP="0000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прогрессии. Подготовка к ГИА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28204E" w:rsidP="0000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прогрессии. Подготовка к ГИА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28204E" w:rsidP="0000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прогрессии. Подготовка к ГИА</w:t>
            </w:r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Самостоятельная работа (0,5ч</w:t>
            </w:r>
            <w:proofErr w:type="gramStart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;т</w:t>
            </w:r>
            <w:proofErr w:type="gramEnd"/>
            <w:r w:rsidRPr="008B4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есты). </w:t>
            </w: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277" w:rsidRPr="008B4593" w:rsidTr="007178CF">
        <w:trPr>
          <w:trHeight w:val="3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28204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 и теории вероятностей.</w:t>
            </w:r>
            <w:r w:rsidRPr="008B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ГИА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5" w:rsidRPr="008B4593" w:rsidRDefault="009D57F5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204E" w:rsidRPr="008B4593" w:rsidTr="007178CF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E" w:rsidRPr="008B4593" w:rsidRDefault="0028204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E" w:rsidRPr="008B4593" w:rsidRDefault="0028204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E" w:rsidRPr="008B4593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E" w:rsidRPr="008B4593" w:rsidRDefault="0028204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E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E" w:rsidRPr="008B4593" w:rsidRDefault="0028204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E" w:rsidRPr="008B4593" w:rsidRDefault="0028204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204E" w:rsidRPr="008B4593" w:rsidTr="007178CF">
        <w:trPr>
          <w:trHeight w:val="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E" w:rsidRPr="008B4593" w:rsidRDefault="0028204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E" w:rsidRPr="008B4593" w:rsidRDefault="0028204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E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  <w:p w:rsidR="00954172" w:rsidRPr="008B4593" w:rsidRDefault="00954172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E" w:rsidRPr="008B4593" w:rsidRDefault="0028204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E" w:rsidRPr="00597D7D" w:rsidRDefault="00597D7D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E" w:rsidRPr="008B4593" w:rsidRDefault="0028204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E" w:rsidRPr="008B4593" w:rsidRDefault="0028204E" w:rsidP="00AE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E2BA7" w:rsidRPr="008B4593" w:rsidRDefault="00AE2BA7" w:rsidP="00AE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A7" w:rsidRPr="008B4593" w:rsidRDefault="00AE2BA7" w:rsidP="00AE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A7" w:rsidRPr="008B4593" w:rsidRDefault="00AE2BA7" w:rsidP="00AE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A7" w:rsidRPr="008B4593" w:rsidRDefault="00AE2BA7" w:rsidP="00AE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A7" w:rsidRPr="008B4593" w:rsidRDefault="00AE2BA7" w:rsidP="00AE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A7" w:rsidRPr="008B4593" w:rsidRDefault="00AE2BA7" w:rsidP="00AE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A7" w:rsidRPr="008B4593" w:rsidRDefault="00AE2BA7" w:rsidP="00AE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A7" w:rsidRPr="008B4593" w:rsidRDefault="00AE2BA7" w:rsidP="00AE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A7" w:rsidRPr="008B4593" w:rsidRDefault="00AE2BA7" w:rsidP="00AE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A7" w:rsidRDefault="00AE2BA7" w:rsidP="00AE2BA7">
      <w:pPr>
        <w:ind w:left="-284" w:firstLine="284"/>
      </w:pPr>
    </w:p>
    <w:sectPr w:rsidR="00AE2BA7" w:rsidSect="007178C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6E9"/>
    <w:multiLevelType w:val="multilevel"/>
    <w:tmpl w:val="242E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046E6"/>
    <w:multiLevelType w:val="multilevel"/>
    <w:tmpl w:val="465C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B169E"/>
    <w:multiLevelType w:val="hybridMultilevel"/>
    <w:tmpl w:val="DF48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95187"/>
    <w:multiLevelType w:val="multilevel"/>
    <w:tmpl w:val="F21E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61435"/>
    <w:multiLevelType w:val="multilevel"/>
    <w:tmpl w:val="D99A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86CC3"/>
    <w:multiLevelType w:val="multilevel"/>
    <w:tmpl w:val="68CC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C15D9"/>
    <w:multiLevelType w:val="multilevel"/>
    <w:tmpl w:val="A792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0247F"/>
    <w:multiLevelType w:val="multilevel"/>
    <w:tmpl w:val="BE14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E4B90"/>
    <w:multiLevelType w:val="multilevel"/>
    <w:tmpl w:val="4C8A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247A9"/>
    <w:multiLevelType w:val="multilevel"/>
    <w:tmpl w:val="A62A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12C5A"/>
    <w:multiLevelType w:val="multilevel"/>
    <w:tmpl w:val="72B8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4615C4D"/>
    <w:multiLevelType w:val="multilevel"/>
    <w:tmpl w:val="615E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1F2A38"/>
    <w:multiLevelType w:val="multilevel"/>
    <w:tmpl w:val="CFDE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5E"/>
    <w:rsid w:val="000035C7"/>
    <w:rsid w:val="00082C7F"/>
    <w:rsid w:val="0028204E"/>
    <w:rsid w:val="002E6277"/>
    <w:rsid w:val="00597D7D"/>
    <w:rsid w:val="007178CF"/>
    <w:rsid w:val="007E3EB2"/>
    <w:rsid w:val="00891162"/>
    <w:rsid w:val="008B4593"/>
    <w:rsid w:val="00935F95"/>
    <w:rsid w:val="00954172"/>
    <w:rsid w:val="009B00D4"/>
    <w:rsid w:val="009D3021"/>
    <w:rsid w:val="009D57F5"/>
    <w:rsid w:val="009F286E"/>
    <w:rsid w:val="00AA5D3D"/>
    <w:rsid w:val="00AE11CE"/>
    <w:rsid w:val="00AE2BA7"/>
    <w:rsid w:val="00B608F4"/>
    <w:rsid w:val="00BD572D"/>
    <w:rsid w:val="00CE1C5E"/>
    <w:rsid w:val="00D463AA"/>
    <w:rsid w:val="00E87086"/>
    <w:rsid w:val="00F34A1D"/>
    <w:rsid w:val="00F461E6"/>
    <w:rsid w:val="00FA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A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E2BA7"/>
  </w:style>
  <w:style w:type="character" w:customStyle="1" w:styleId="apple-style-span">
    <w:name w:val="apple-style-span"/>
    <w:basedOn w:val="a0"/>
    <w:rsid w:val="00AE2BA7"/>
  </w:style>
  <w:style w:type="paragraph" w:styleId="a5">
    <w:name w:val="List Paragraph"/>
    <w:basedOn w:val="a"/>
    <w:uiPriority w:val="34"/>
    <w:qFormat/>
    <w:rsid w:val="00FA7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A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E2BA7"/>
  </w:style>
  <w:style w:type="character" w:customStyle="1" w:styleId="apple-style-span">
    <w:name w:val="apple-style-span"/>
    <w:basedOn w:val="a0"/>
    <w:rsid w:val="00AE2BA7"/>
  </w:style>
  <w:style w:type="paragraph" w:styleId="a5">
    <w:name w:val="List Paragraph"/>
    <w:basedOn w:val="a"/>
    <w:uiPriority w:val="34"/>
    <w:qFormat/>
    <w:rsid w:val="00FA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AC49-C5C7-4195-9517-FC772146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13</cp:revision>
  <cp:lastPrinted>2019-10-17T09:20:00Z</cp:lastPrinted>
  <dcterms:created xsi:type="dcterms:W3CDTF">2019-10-11T08:26:00Z</dcterms:created>
  <dcterms:modified xsi:type="dcterms:W3CDTF">2019-11-18T07:03:00Z</dcterms:modified>
</cp:coreProperties>
</file>