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32" w:rsidRPr="00217F2E" w:rsidRDefault="00E47432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2E">
        <w:rPr>
          <w:rFonts w:ascii="Times New Roman" w:hAnsi="Times New Roman" w:cs="Times New Roman"/>
          <w:sz w:val="28"/>
          <w:szCs w:val="28"/>
        </w:rPr>
        <w:t xml:space="preserve">Муниципольно автономное дошкольное образовательное учреждение «Детский сад №317» </w:t>
      </w:r>
    </w:p>
    <w:p w:rsidR="00E47432" w:rsidRDefault="00E47432" w:rsidP="00E47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2DD" w:rsidRPr="00C502DD" w:rsidRDefault="00C502DD" w:rsidP="00C502DD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>«Принято»:</w:t>
      </w: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ab/>
        <w:t>«Утверждено»:</w:t>
      </w:r>
    </w:p>
    <w:p w:rsidR="00C502DD" w:rsidRPr="00C502DD" w:rsidRDefault="00C502DD" w:rsidP="00C502DD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>Педагогическим советом</w:t>
      </w: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ab/>
        <w:t>Приказом заведующего</w:t>
      </w:r>
    </w:p>
    <w:p w:rsidR="00C502DD" w:rsidRPr="00C502DD" w:rsidRDefault="00C502DD" w:rsidP="00C502DD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>Протокол №___</w:t>
      </w: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ab/>
        <w:t>№_____</w:t>
      </w:r>
    </w:p>
    <w:p w:rsidR="00C502DD" w:rsidRPr="00C502DD" w:rsidRDefault="00C502DD" w:rsidP="00C502DD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>От «___»___________20__г</w:t>
      </w: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ab/>
        <w:t>От  «__»___________20__г</w:t>
      </w:r>
    </w:p>
    <w:p w:rsidR="00C502DD" w:rsidRPr="00C502DD" w:rsidRDefault="00C502DD" w:rsidP="00C502DD">
      <w:pPr>
        <w:tabs>
          <w:tab w:val="left" w:pos="345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502DD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E47432" w:rsidRDefault="00E47432" w:rsidP="00E47432">
      <w:pPr>
        <w:rPr>
          <w:rFonts w:ascii="Times New Roman" w:hAnsi="Times New Roman" w:cs="Times New Roman"/>
          <w:sz w:val="28"/>
          <w:szCs w:val="28"/>
        </w:rPr>
      </w:pPr>
    </w:p>
    <w:p w:rsidR="00E47432" w:rsidRDefault="00E47432" w:rsidP="00E47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Default="00E47432" w:rsidP="00E47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Default="00E47432" w:rsidP="00E47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Default="00E47432" w:rsidP="00E47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Pr="00C502DD" w:rsidRDefault="00E47432" w:rsidP="00E474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C502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Программа краткосрочной образовательной практики </w:t>
      </w:r>
    </w:p>
    <w:p w:rsidR="00E47432" w:rsidRPr="00C502DD" w:rsidRDefault="00DC4AAE" w:rsidP="00E47432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6-7 лет</w:t>
      </w:r>
    </w:p>
    <w:p w:rsidR="00E47432" w:rsidRPr="00C502DD" w:rsidRDefault="00E47432" w:rsidP="00E47432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C502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технической направленности</w:t>
      </w:r>
      <w:r w:rsidRPr="00C502DD">
        <w:rPr>
          <w:rFonts w:ascii="Times New Roman" w:hAnsi="Times New Roman" w:cs="Times New Roman"/>
          <w:sz w:val="32"/>
          <w:szCs w:val="32"/>
        </w:rPr>
        <w:t xml:space="preserve"> </w:t>
      </w:r>
      <w:r w:rsidRPr="00C502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«Красивые цветы»</w:t>
      </w:r>
    </w:p>
    <w:p w:rsidR="00E47432" w:rsidRPr="00C502DD" w:rsidRDefault="00E47432" w:rsidP="00E474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02DD">
        <w:rPr>
          <w:rFonts w:ascii="Times New Roman" w:hAnsi="Times New Roman" w:cs="Times New Roman"/>
          <w:sz w:val="32"/>
          <w:szCs w:val="32"/>
        </w:rPr>
        <w:t>(две встречи)</w:t>
      </w:r>
    </w:p>
    <w:p w:rsidR="00E47432" w:rsidRPr="00E47432" w:rsidRDefault="00E47432" w:rsidP="00E47432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Pr="00E47432" w:rsidRDefault="00E47432" w:rsidP="00E474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7432" w:rsidRPr="008759F7" w:rsidRDefault="00E47432" w:rsidP="00E47432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Pr="008759F7" w:rsidRDefault="00E47432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Pr="008759F7" w:rsidRDefault="00E47432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Pr="008759F7" w:rsidRDefault="00C502DD" w:rsidP="00C50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47432" w:rsidRPr="008759F7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E47432" w:rsidRPr="008759F7" w:rsidRDefault="00E47432" w:rsidP="00E474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Pr="008759F7">
        <w:rPr>
          <w:rFonts w:ascii="Times New Roman" w:hAnsi="Times New Roman" w:cs="Times New Roman"/>
          <w:sz w:val="28"/>
          <w:szCs w:val="28"/>
        </w:rPr>
        <w:t>Медведева В. В.</w:t>
      </w:r>
    </w:p>
    <w:p w:rsidR="00E47432" w:rsidRDefault="00E47432" w:rsidP="00E474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432" w:rsidRPr="008759F7" w:rsidRDefault="00E47432" w:rsidP="00E474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2DD" w:rsidRDefault="00C502DD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2DD" w:rsidRDefault="00C502DD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2DD" w:rsidRDefault="00C502DD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432" w:rsidRDefault="006B1D94" w:rsidP="00E47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2019</w:t>
      </w:r>
      <w:r w:rsidR="00E47432" w:rsidRPr="008759F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47432" w:rsidRPr="00C502DD" w:rsidRDefault="00E47432" w:rsidP="00C5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ТЕХНОЛОГИЧЕСКАЯ КАРТА</w:t>
      </w: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3"/>
      </w:tblGrid>
      <w:tr w:rsidR="00E47432" w:rsidRPr="00E47432" w:rsidTr="000E73D1">
        <w:trPr>
          <w:trHeight w:val="11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Аннотация для родителей </w:t>
            </w: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Когда дети узнают о свойствах бумаги и овладевают способами работы (вырезать фигуры по контуру, нарезать узкие полоски и т.п.) с ней, они могут создавать маленькие шедевры, проявляя свою фантазию. Все это способствует развитию творческих способностей и овладению различными  приемами декоративного украшения поделок.</w:t>
            </w:r>
          </w:p>
        </w:tc>
      </w:tr>
      <w:tr w:rsidR="00E47432" w:rsidRPr="00E47432" w:rsidTr="000E73D1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КОП, в том числе ТН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Научить детей выполнять объемную аппликацию из полосок бумаги по схеме.</w:t>
            </w:r>
          </w:p>
        </w:tc>
      </w:tr>
      <w:tr w:rsidR="00E47432" w:rsidRPr="00E47432" w:rsidTr="000E73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КОП, в том числе ТН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 встречи</w:t>
            </w:r>
          </w:p>
        </w:tc>
      </w:tr>
      <w:tr w:rsidR="00E47432" w:rsidRPr="00E47432" w:rsidTr="000E73D1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8 - 10</w:t>
            </w:r>
          </w:p>
          <w:p w:rsidR="00E47432" w:rsidRPr="00E47432" w:rsidRDefault="00E47432" w:rsidP="00E4743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7432" w:rsidRPr="00E47432" w:rsidTr="000E73D1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цветная бумага,</w:t>
            </w:r>
          </w:p>
          <w:p w:rsidR="00E47432" w:rsidRPr="00E47432" w:rsidRDefault="00E47432" w:rsidP="00E47432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ножницы,</w:t>
            </w:r>
          </w:p>
          <w:p w:rsidR="00E47432" w:rsidRPr="00E47432" w:rsidRDefault="00E47432" w:rsidP="00E47432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клей,</w:t>
            </w:r>
          </w:p>
          <w:p w:rsidR="00E47432" w:rsidRPr="00E47432" w:rsidRDefault="00E47432" w:rsidP="00E47432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клеёнка, </w:t>
            </w:r>
          </w:p>
          <w:p w:rsidR="00E47432" w:rsidRPr="00E47432" w:rsidRDefault="00E47432" w:rsidP="00E47432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салфетки, </w:t>
            </w:r>
          </w:p>
          <w:p w:rsidR="00E47432" w:rsidRPr="00E47432" w:rsidRDefault="00E47432" w:rsidP="00E47432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кисточки.</w:t>
            </w:r>
          </w:p>
        </w:tc>
      </w:tr>
      <w:tr w:rsidR="00E47432" w:rsidRPr="00E47432" w:rsidTr="000E73D1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Предполагаемые результаты (умения/навыки, созданный продукт)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Дети овладевают навыками работы с бумагой, у них развивается мелкая моторика пальцев рук, что важно для развития речи.</w:t>
            </w:r>
          </w:p>
        </w:tc>
      </w:tr>
      <w:tr w:rsidR="00E47432" w:rsidRPr="00E47432" w:rsidTr="000E73D1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Список литературы, использованной при подготовке КОП, в том числе ТН. </w:t>
            </w:r>
          </w:p>
          <w:p w:rsidR="00E47432" w:rsidRPr="00E47432" w:rsidRDefault="00E47432" w:rsidP="00E4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2" w:rsidRPr="00E47432" w:rsidRDefault="00E47432" w:rsidP="00E474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Интернет ресурсы</w:t>
            </w:r>
          </w:p>
        </w:tc>
      </w:tr>
    </w:tbl>
    <w:p w:rsidR="00E47432" w:rsidRPr="00E47432" w:rsidRDefault="00E47432" w:rsidP="00E47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A280F" w:rsidRDefault="00EA280F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A280F" w:rsidRDefault="00EA280F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A280F" w:rsidRDefault="00EA280F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A280F" w:rsidRDefault="00EA280F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502DD" w:rsidRDefault="00C502DD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502DD" w:rsidRDefault="00C502DD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502DD" w:rsidRDefault="00C502DD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4743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Тематический план занятий</w:t>
      </w:r>
    </w:p>
    <w:p w:rsidR="00E47432" w:rsidRPr="00E47432" w:rsidRDefault="00E47432" w:rsidP="00E4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337"/>
        <w:gridCol w:w="54"/>
        <w:gridCol w:w="2399"/>
        <w:gridCol w:w="2547"/>
      </w:tblGrid>
      <w:tr w:rsidR="00E47432" w:rsidRPr="00E47432" w:rsidTr="000E73D1">
        <w:tc>
          <w:tcPr>
            <w:tcW w:w="2265" w:type="dxa"/>
          </w:tcPr>
          <w:p w:rsidR="00E47432" w:rsidRPr="00E47432" w:rsidRDefault="00E47432" w:rsidP="00E474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Задачи</w:t>
            </w:r>
          </w:p>
          <w:p w:rsidR="00E47432" w:rsidRPr="00E47432" w:rsidRDefault="00E47432" w:rsidP="00E474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E47432" w:rsidRPr="00E47432" w:rsidRDefault="00E47432" w:rsidP="00E474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87" w:type="dxa"/>
          </w:tcPr>
          <w:p w:rsidR="00E47432" w:rsidRPr="00E47432" w:rsidRDefault="00E47432" w:rsidP="00E47432">
            <w:pPr>
              <w:ind w:firstLine="3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Деятельность </w:t>
            </w:r>
          </w:p>
          <w:p w:rsidR="00E47432" w:rsidRPr="00E47432" w:rsidRDefault="00E47432" w:rsidP="00E47432">
            <w:pPr>
              <w:ind w:firstLine="3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836" w:type="dxa"/>
          </w:tcPr>
          <w:p w:rsidR="00E47432" w:rsidRPr="00E47432" w:rsidRDefault="00E47432" w:rsidP="00E474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Предполагаемый результат </w:t>
            </w:r>
          </w:p>
          <w:p w:rsidR="00E47432" w:rsidRPr="00E47432" w:rsidRDefault="00E47432" w:rsidP="00E4743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E47432" w:rsidRPr="00E47432" w:rsidTr="000E73D1">
        <w:tc>
          <w:tcPr>
            <w:tcW w:w="10427" w:type="dxa"/>
            <w:gridSpan w:val="5"/>
          </w:tcPr>
          <w:p w:rsidR="00E47432" w:rsidRPr="00E47432" w:rsidRDefault="00E47432" w:rsidP="00E47432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  <w:t>Встреча 1</w:t>
            </w:r>
          </w:p>
        </w:tc>
      </w:tr>
      <w:tr w:rsidR="00E47432" w:rsidRPr="00E47432" w:rsidTr="000E73D1">
        <w:tc>
          <w:tcPr>
            <w:tcW w:w="2265" w:type="dxa"/>
          </w:tcPr>
          <w:p w:rsidR="00E47432" w:rsidRPr="00E47432" w:rsidRDefault="00E47432" w:rsidP="00E4743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Заинтересовать детей изготовлением поделок из полосок бумаги, рассказать о красоте цветов. Развивать ммр, воспитывать аккуратность.</w:t>
            </w:r>
          </w:p>
        </w:tc>
        <w:tc>
          <w:tcPr>
            <w:tcW w:w="2739" w:type="dxa"/>
            <w:gridSpan w:val="2"/>
          </w:tcPr>
          <w:p w:rsidR="00E47432" w:rsidRPr="00E47432" w:rsidRDefault="00E47432" w:rsidP="00E4743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Рассказ  цветах. Знакомство с изготовлением поделки. Воспитание аккуратности.</w:t>
            </w:r>
          </w:p>
        </w:tc>
        <w:tc>
          <w:tcPr>
            <w:tcW w:w="2587" w:type="dxa"/>
          </w:tcPr>
          <w:p w:rsidR="00E47432" w:rsidRPr="00E47432" w:rsidRDefault="00E47432" w:rsidP="00E47432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47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Рассматривание готовой поделки. Работа с ножницами (вырезание узких полосок и цветной бумаги).</w:t>
            </w:r>
          </w:p>
          <w:p w:rsidR="00E47432" w:rsidRPr="00E47432" w:rsidRDefault="00E47432" w:rsidP="00E47432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E47432" w:rsidRPr="00E47432" w:rsidRDefault="00E47432" w:rsidP="00E4743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Дети овладели навыками вырезывания полосок  из бумаги.</w:t>
            </w:r>
          </w:p>
        </w:tc>
      </w:tr>
      <w:tr w:rsidR="00E47432" w:rsidRPr="00E47432" w:rsidTr="000E73D1">
        <w:tc>
          <w:tcPr>
            <w:tcW w:w="10427" w:type="dxa"/>
            <w:gridSpan w:val="5"/>
          </w:tcPr>
          <w:p w:rsidR="00E47432" w:rsidRPr="00E47432" w:rsidRDefault="00E47432" w:rsidP="00E47432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  <w:t>Встреча 2</w:t>
            </w:r>
          </w:p>
        </w:tc>
      </w:tr>
      <w:tr w:rsidR="00E47432" w:rsidRPr="00E47432" w:rsidTr="000E73D1">
        <w:tc>
          <w:tcPr>
            <w:tcW w:w="2265" w:type="dxa"/>
          </w:tcPr>
          <w:p w:rsidR="00E47432" w:rsidRPr="00E47432" w:rsidRDefault="00E47432" w:rsidP="00E4743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Учить изготавливать поделку. Воспитывать усидчивость и творческую инициативу.</w:t>
            </w:r>
          </w:p>
        </w:tc>
        <w:tc>
          <w:tcPr>
            <w:tcW w:w="2595" w:type="dxa"/>
          </w:tcPr>
          <w:p w:rsidR="00E47432" w:rsidRPr="00E47432" w:rsidRDefault="00E47432" w:rsidP="00E4743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Обучение наклеиванию полосок бумаги за край. Знакомство с приемами декоративного украшения. Индивидуальная работа. Анализ детских работ.</w:t>
            </w:r>
          </w:p>
        </w:tc>
        <w:tc>
          <w:tcPr>
            <w:tcW w:w="2731" w:type="dxa"/>
            <w:gridSpan w:val="2"/>
          </w:tcPr>
          <w:p w:rsidR="00E47432" w:rsidRPr="00E47432" w:rsidRDefault="00E47432" w:rsidP="00E47432">
            <w:pPr>
              <w:ind w:left="-35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47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Самостоятельный выбор цвета поделки. Наклеивание полосок по кругу друг за другом. Подведение итога своей работы.</w:t>
            </w:r>
          </w:p>
        </w:tc>
        <w:tc>
          <w:tcPr>
            <w:tcW w:w="2836" w:type="dxa"/>
          </w:tcPr>
          <w:p w:rsidR="00E47432" w:rsidRPr="00E47432" w:rsidRDefault="00E47432" w:rsidP="00E47432">
            <w:pPr>
              <w:ind w:left="-92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47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Дети овладели навыками работы с бумагой.</w:t>
            </w:r>
          </w:p>
        </w:tc>
      </w:tr>
    </w:tbl>
    <w:p w:rsidR="00E47432" w:rsidRPr="008759F7" w:rsidRDefault="00E47432" w:rsidP="00E4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4D1" w:rsidRDefault="00EA280F">
      <w:r>
        <w:rPr>
          <w:noProof/>
          <w:lang w:eastAsia="ru-RU"/>
        </w:rPr>
        <w:lastRenderedPageBreak/>
        <w:drawing>
          <wp:inline distT="0" distB="0" distL="0" distR="0" wp14:anchorId="01D112E2" wp14:editId="4CCE23D2">
            <wp:extent cx="3019425" cy="2864203"/>
            <wp:effectExtent l="0" t="0" r="0" b="0"/>
            <wp:docPr id="1" name="Рисунок 1" descr="C:\Users\1\Desktop\фото копы декабрь\20181203_16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опы декабрь\20181203_160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2" cy="286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2BC863C" wp14:editId="25769393">
            <wp:extent cx="2858058" cy="2709583"/>
            <wp:effectExtent l="0" t="2223" r="0" b="0"/>
            <wp:docPr id="2" name="Рисунок 2" descr="C:\Users\1\Desktop\фото копы декабрь\20181203_16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копы декабрь\20181203_161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5412" cy="27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0F" w:rsidRDefault="00EA280F">
      <w:r>
        <w:rPr>
          <w:noProof/>
          <w:lang w:eastAsia="ru-RU"/>
        </w:rPr>
        <w:drawing>
          <wp:inline distT="0" distB="0" distL="0" distR="0" wp14:anchorId="5FBD21E4" wp14:editId="75CA1479">
            <wp:extent cx="3009900" cy="2828925"/>
            <wp:effectExtent l="0" t="0" r="0" b="9525"/>
            <wp:docPr id="3" name="Рисунок 3" descr="C:\Users\1\Desktop\фото копы декабрь\20181203_16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копы декабрь\20181203_160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61" cy="283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4335EB5" wp14:editId="11C50BD1">
            <wp:extent cx="2838450" cy="2712036"/>
            <wp:effectExtent l="6350" t="0" r="6350" b="6350"/>
            <wp:docPr id="4" name="Рисунок 4" descr="C:\Users\1\Desktop\фото копы декабрь\20181203_16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копы декабрь\20181203_161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386" cy="271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0F" w:rsidRDefault="00EA280F">
      <w:r>
        <w:rPr>
          <w:noProof/>
          <w:lang w:eastAsia="ru-RU"/>
        </w:rPr>
        <w:drawing>
          <wp:inline distT="0" distB="0" distL="0" distR="0" wp14:anchorId="734AE409" wp14:editId="1B1B2861">
            <wp:extent cx="2895600" cy="2876337"/>
            <wp:effectExtent l="0" t="9208" r="0" b="0"/>
            <wp:docPr id="5" name="Рисунок 5" descr="C:\Users\1\Desktop\фото копы декабрь\20181203_16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копы декабрь\20181203_1618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3459" cy="28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DF7C337" wp14:editId="3508F856">
            <wp:extent cx="2867025" cy="2883275"/>
            <wp:effectExtent l="0" t="0" r="0" b="0"/>
            <wp:docPr id="6" name="Рисунок 6" descr="C:\Users\1\Desktop\фото копы декабрь\20181203_16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копы декабрь\20181203_1626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67" cy="288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80F" w:rsidSect="00EA28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9B6"/>
    <w:multiLevelType w:val="hybridMultilevel"/>
    <w:tmpl w:val="6E78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32"/>
    <w:rsid w:val="00590568"/>
    <w:rsid w:val="006B1D94"/>
    <w:rsid w:val="00B334D1"/>
    <w:rsid w:val="00C502DD"/>
    <w:rsid w:val="00DC4AAE"/>
    <w:rsid w:val="00E47432"/>
    <w:rsid w:val="00E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32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0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32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0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2019-11-21T12:52:00Z</dcterms:created>
  <dcterms:modified xsi:type="dcterms:W3CDTF">2019-11-21T12:59:00Z</dcterms:modified>
</cp:coreProperties>
</file>