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6C" w:rsidRDefault="0004276C" w:rsidP="000427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Учитель-дефектолог</w:t>
      </w:r>
    </w:p>
    <w:p w:rsidR="0004276C" w:rsidRPr="0004276C" w:rsidRDefault="0004276C" w:rsidP="000427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Скотникова Е. В.</w:t>
      </w:r>
    </w:p>
    <w:p w:rsidR="0004276C" w:rsidRDefault="0004276C" w:rsidP="000427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i/>
          <w:color w:val="000000"/>
          <w:sz w:val="36"/>
          <w:szCs w:val="36"/>
        </w:rPr>
      </w:pPr>
      <w:r w:rsidRPr="0004276C">
        <w:rPr>
          <w:b/>
          <w:i/>
          <w:color w:val="000000"/>
          <w:sz w:val="36"/>
          <w:szCs w:val="36"/>
        </w:rPr>
        <w:t>Развитие пространственных представлений у дошкольников с ЗПР с помощью игры</w:t>
      </w:r>
    </w:p>
    <w:p w:rsidR="0004276C" w:rsidRPr="0004276C" w:rsidRDefault="0004276C" w:rsidP="000427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i/>
          <w:color w:val="000000"/>
          <w:sz w:val="36"/>
          <w:szCs w:val="36"/>
        </w:rPr>
      </w:pPr>
    </w:p>
    <w:p w:rsidR="0004276C" w:rsidRPr="0004276C" w:rsidRDefault="0004276C" w:rsidP="000427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4276C">
        <w:rPr>
          <w:color w:val="000000"/>
          <w:sz w:val="28"/>
          <w:szCs w:val="28"/>
        </w:rPr>
        <w:t>Восприятие пространства - образное отражение пространственных характеристик окружающего мира, восприятие формы, величины, цвета и иных особенностей предметов, их взаимного расположения, в котором особенно существенное участие принимают зрительный, двигательный, кожны</w:t>
      </w:r>
      <w:r>
        <w:rPr>
          <w:color w:val="000000"/>
          <w:sz w:val="28"/>
          <w:szCs w:val="28"/>
        </w:rPr>
        <w:t>й и вестибулярный анализаторы. </w:t>
      </w:r>
    </w:p>
    <w:p w:rsidR="0004276C" w:rsidRPr="0004276C" w:rsidRDefault="0004276C" w:rsidP="000427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276C">
        <w:rPr>
          <w:color w:val="000000"/>
          <w:sz w:val="28"/>
          <w:szCs w:val="28"/>
        </w:rPr>
        <w:t xml:space="preserve">Трудно переоценить значение развитого пространственного восприятия, умения ориентироваться в пространстве, </w:t>
      </w:r>
      <w:proofErr w:type="spellStart"/>
      <w:r w:rsidRPr="0004276C">
        <w:rPr>
          <w:color w:val="000000"/>
          <w:sz w:val="28"/>
          <w:szCs w:val="28"/>
        </w:rPr>
        <w:t>сформированности</w:t>
      </w:r>
      <w:proofErr w:type="spellEnd"/>
      <w:r w:rsidRPr="0004276C">
        <w:rPr>
          <w:color w:val="000000"/>
          <w:sz w:val="28"/>
          <w:szCs w:val="28"/>
        </w:rPr>
        <w:t xml:space="preserve"> пространственных, пространственно-временных и предложно-падежных конструкций. </w:t>
      </w:r>
      <w:proofErr w:type="spellStart"/>
      <w:r w:rsidRPr="0004276C">
        <w:rPr>
          <w:color w:val="000000"/>
          <w:sz w:val="28"/>
          <w:szCs w:val="28"/>
        </w:rPr>
        <w:t>Сформированность</w:t>
      </w:r>
      <w:proofErr w:type="spellEnd"/>
      <w:r w:rsidRPr="0004276C">
        <w:rPr>
          <w:color w:val="000000"/>
          <w:sz w:val="28"/>
          <w:szCs w:val="28"/>
        </w:rPr>
        <w:t xml:space="preserve"> этих представлений характеризует общее развитие дошкольника и его готовность к обучению в школе, что является одной из важнейших задач обучения и воспитания детей дошкольного возраста, обеспечивает целостное гармоничное развитие детей. Понятие готовности к овладению чтением и письмом не исчерпывается развитием всех сторон устной речи ребенка, а включает также созревание некоторых неречевых функций (в частности, зрительно-пространственных представлений). От уровня </w:t>
      </w:r>
      <w:proofErr w:type="spellStart"/>
      <w:r w:rsidRPr="0004276C">
        <w:rPr>
          <w:color w:val="000000"/>
          <w:sz w:val="28"/>
          <w:szCs w:val="28"/>
        </w:rPr>
        <w:t>сформированности</w:t>
      </w:r>
      <w:proofErr w:type="spellEnd"/>
      <w:r w:rsidRPr="0004276C">
        <w:rPr>
          <w:color w:val="000000"/>
          <w:sz w:val="28"/>
          <w:szCs w:val="28"/>
        </w:rPr>
        <w:t xml:space="preserve"> пространственных представлений во многом зависит успешность овладения чтением, письмом, рисованием и другими видами </w:t>
      </w:r>
      <w:hyperlink r:id="rId4" w:tooltip="Образовательная деятельность" w:history="1">
        <w:r w:rsidRPr="0004276C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учебной деятельности</w:t>
        </w:r>
      </w:hyperlink>
      <w:r w:rsidRPr="0004276C">
        <w:rPr>
          <w:sz w:val="28"/>
          <w:szCs w:val="28"/>
        </w:rPr>
        <w:t>. </w:t>
      </w:r>
    </w:p>
    <w:p w:rsidR="0004276C" w:rsidRPr="00270832" w:rsidRDefault="0004276C" w:rsidP="0004276C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bCs/>
          <w:sz w:val="28"/>
          <w:szCs w:val="28"/>
        </w:rPr>
      </w:pPr>
      <w:r w:rsidRPr="00270832">
        <w:rPr>
          <w:rStyle w:val="normaltextrun"/>
          <w:bCs/>
          <w:sz w:val="28"/>
          <w:szCs w:val="28"/>
        </w:rPr>
        <w:t>Дошкольники с ЗПР испытывают большие трудности</w:t>
      </w:r>
      <w:r w:rsidR="00270832" w:rsidRPr="00270832">
        <w:rPr>
          <w:rStyle w:val="normaltextrun"/>
          <w:bCs/>
          <w:sz w:val="28"/>
          <w:szCs w:val="28"/>
        </w:rPr>
        <w:t xml:space="preserve"> при</w:t>
      </w:r>
      <w:r w:rsidRPr="00270832">
        <w:rPr>
          <w:rStyle w:val="normaltextrun"/>
          <w:bCs/>
          <w:sz w:val="28"/>
          <w:szCs w:val="28"/>
        </w:rPr>
        <w:t xml:space="preserve"> овладении пространственными понятия</w:t>
      </w:r>
      <w:r w:rsidR="00270832" w:rsidRPr="00270832">
        <w:rPr>
          <w:rStyle w:val="normaltextrun"/>
          <w:bCs/>
          <w:sz w:val="28"/>
          <w:szCs w:val="28"/>
        </w:rPr>
        <w:t>ми</w:t>
      </w:r>
      <w:r w:rsidRPr="00270832">
        <w:rPr>
          <w:rStyle w:val="normaltextrun"/>
          <w:bCs/>
          <w:sz w:val="28"/>
          <w:szCs w:val="28"/>
        </w:rPr>
        <w:t xml:space="preserve">, особенно тяжело им даются понятия «правый-левый». </w:t>
      </w:r>
      <w:r w:rsidR="00270832" w:rsidRPr="00270832">
        <w:rPr>
          <w:rStyle w:val="normaltextrun"/>
          <w:bCs/>
          <w:sz w:val="28"/>
          <w:szCs w:val="28"/>
        </w:rPr>
        <w:t>И занимаясь с детьми более 5-ти лет я пришла к выводу, что лучше всего эти понятия они усваивают в игре.</w:t>
      </w:r>
    </w:p>
    <w:p w:rsidR="00270832" w:rsidRPr="00270832" w:rsidRDefault="00270832" w:rsidP="0004276C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b/>
          <w:bCs/>
          <w:i/>
          <w:sz w:val="36"/>
          <w:szCs w:val="36"/>
          <w:u w:val="single"/>
        </w:rPr>
      </w:pPr>
      <w:r>
        <w:rPr>
          <w:rStyle w:val="normaltextrun"/>
          <w:b/>
          <w:bCs/>
          <w:sz w:val="28"/>
          <w:szCs w:val="28"/>
        </w:rPr>
        <w:t xml:space="preserve">Сегодня хочу рассказать вам про игру </w:t>
      </w:r>
      <w:r w:rsidRPr="00270832">
        <w:rPr>
          <w:rStyle w:val="normaltextrun"/>
          <w:b/>
          <w:bCs/>
          <w:i/>
          <w:sz w:val="36"/>
          <w:szCs w:val="36"/>
          <w:u w:val="single"/>
        </w:rPr>
        <w:t>«</w:t>
      </w:r>
      <w:proofErr w:type="gramStart"/>
      <w:r w:rsidRPr="00270832">
        <w:rPr>
          <w:rStyle w:val="normaltextrun"/>
          <w:b/>
          <w:bCs/>
          <w:i/>
          <w:sz w:val="36"/>
          <w:szCs w:val="36"/>
          <w:u w:val="single"/>
        </w:rPr>
        <w:t>Водители:.</w:t>
      </w:r>
      <w:proofErr w:type="gramEnd"/>
    </w:p>
    <w:p w:rsidR="0004276C" w:rsidRDefault="0004276C" w:rsidP="0027083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bCs/>
          <w:sz w:val="28"/>
          <w:szCs w:val="28"/>
        </w:rPr>
      </w:pPr>
      <w:bookmarkStart w:id="0" w:name="_GoBack"/>
      <w:bookmarkEnd w:id="0"/>
    </w:p>
    <w:p w:rsidR="0004276C" w:rsidRDefault="0004276C" w:rsidP="0004276C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lastRenderedPageBreak/>
        <w:t>Цель игры</w:t>
      </w:r>
      <w:r>
        <w:rPr>
          <w:rStyle w:val="normaltextrun"/>
          <w:sz w:val="28"/>
          <w:szCs w:val="28"/>
        </w:rPr>
        <w:t> - отработка понятий «правый» и «левый».</w:t>
      </w:r>
      <w:r>
        <w:rPr>
          <w:rStyle w:val="eop"/>
          <w:sz w:val="28"/>
          <w:szCs w:val="28"/>
        </w:rPr>
        <w:t> </w:t>
      </w:r>
    </w:p>
    <w:p w:rsidR="0004276C" w:rsidRDefault="0004276C" w:rsidP="0004276C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04276C" w:rsidRDefault="0004276C" w:rsidP="0004276C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Обоснование игры.</w:t>
      </w:r>
      <w:r>
        <w:rPr>
          <w:rStyle w:val="eop"/>
          <w:sz w:val="28"/>
          <w:szCs w:val="28"/>
        </w:rPr>
        <w:t> </w:t>
      </w:r>
    </w:p>
    <w:p w:rsidR="0004276C" w:rsidRDefault="0004276C" w:rsidP="0004276C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Для формирования понятий "справа — слева" детей сначала учат практически различать правую и левую руку, затем ученики совершают разнообразные действия с предметами, в процессе чего в их речь активно вводятся указанные слова. Обучение может быть организовано следующим образом. Учитель-дефектолог предлагает всем рассмотреть таблицу, на которой изображены четыре предмета: справа — ручка, слева — карандаш, вверху — краски, внизу — кисточка. Разобрав, как расположены на рисунке предметы, дети учатся воспроизводить в реальной ситуации изучаемые пространственные отношения. Они выполняют задания в соответствии с указаниями учителя-дефектолога: "На листке бумаги, положите справа ручку, слева — карандаш. Что лежит у вас справа, что лежит слева?" На вопросы учителя-дефектолога: "Где лежит ручка? Как она расположена по отношению к карандашу?" — дети отвечают, используя точные пространственные обозначения, т.е. тренируются в активном употреблении слов. Эта же дидактическая задача может быть решена через игровые действия. Для закрепления понятий "справа - слева" проводится игра "Водители".</w:t>
      </w:r>
      <w:r>
        <w:rPr>
          <w:rStyle w:val="eop"/>
          <w:sz w:val="28"/>
          <w:szCs w:val="28"/>
        </w:rPr>
        <w:t> </w:t>
      </w:r>
    </w:p>
    <w:p w:rsidR="0004276C" w:rsidRDefault="0004276C" w:rsidP="0027083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04276C" w:rsidRDefault="0004276C" w:rsidP="0004276C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Описание игры.</w:t>
      </w:r>
      <w:r>
        <w:rPr>
          <w:rStyle w:val="eop"/>
          <w:sz w:val="28"/>
          <w:szCs w:val="28"/>
        </w:rPr>
        <w:t> </w:t>
      </w:r>
    </w:p>
    <w:p w:rsidR="0004276C" w:rsidRDefault="0004276C" w:rsidP="0004276C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Играющие сидят за партами (за столом). Они "водители". "Милиционер" (учитель-дефектолог) показывает карточки с изображениями различных машин. Водители должны определить, в какую сторону они едут. Если направо, они должны отложить красную фишку, если налево — синюю. В конце игры подводится итог, сколько машин поехало направо и сколько налево.</w:t>
      </w:r>
      <w:r>
        <w:rPr>
          <w:rStyle w:val="eop"/>
          <w:sz w:val="28"/>
          <w:szCs w:val="28"/>
        </w:rPr>
        <w:t> </w:t>
      </w:r>
    </w:p>
    <w:p w:rsidR="0004276C" w:rsidRDefault="0004276C" w:rsidP="0004276C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Правила.</w:t>
      </w:r>
      <w:r>
        <w:rPr>
          <w:rStyle w:val="eop"/>
          <w:sz w:val="28"/>
          <w:szCs w:val="28"/>
        </w:rPr>
        <w:t> </w:t>
      </w:r>
    </w:p>
    <w:p w:rsidR="0004276C" w:rsidRDefault="0004276C" w:rsidP="0004276C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"Милиционер" не должен подсказывать играющим. Играющие обязаны соблюдать полную тишину.</w:t>
      </w:r>
      <w:r>
        <w:rPr>
          <w:rStyle w:val="eop"/>
          <w:sz w:val="28"/>
          <w:szCs w:val="28"/>
        </w:rPr>
        <w:t> </w:t>
      </w:r>
    </w:p>
    <w:p w:rsidR="0004276C" w:rsidRDefault="0004276C" w:rsidP="0004276C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Указания к проведению.</w:t>
      </w:r>
      <w:r>
        <w:rPr>
          <w:rStyle w:val="eop"/>
          <w:sz w:val="28"/>
          <w:szCs w:val="28"/>
        </w:rPr>
        <w:t> </w:t>
      </w:r>
    </w:p>
    <w:p w:rsidR="0004276C" w:rsidRDefault="0004276C" w:rsidP="0004276C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а) Можно изготовить форменные рубашки или нагрудные знаки для водителей.</w:t>
      </w:r>
      <w:r>
        <w:rPr>
          <w:rStyle w:val="eop"/>
          <w:sz w:val="28"/>
          <w:szCs w:val="28"/>
        </w:rPr>
        <w:t> </w:t>
      </w:r>
    </w:p>
    <w:p w:rsidR="0004276C" w:rsidRDefault="0004276C" w:rsidP="0004276C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б) "Милиционер" должен показывать карточки в одном темпе.</w:t>
      </w:r>
      <w:r>
        <w:rPr>
          <w:rStyle w:val="eop"/>
          <w:sz w:val="28"/>
          <w:szCs w:val="28"/>
        </w:rPr>
        <w:t> </w:t>
      </w:r>
    </w:p>
    <w:p w:rsidR="0004276C" w:rsidRDefault="0004276C" w:rsidP="0004276C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в) </w:t>
      </w:r>
      <w:proofErr w:type="gramStart"/>
      <w:r>
        <w:rPr>
          <w:rStyle w:val="normaltextrun"/>
          <w:sz w:val="28"/>
          <w:szCs w:val="28"/>
        </w:rPr>
        <w:t>В</w:t>
      </w:r>
      <w:proofErr w:type="gramEnd"/>
      <w:r>
        <w:rPr>
          <w:rStyle w:val="normaltextrun"/>
          <w:sz w:val="28"/>
          <w:szCs w:val="28"/>
        </w:rPr>
        <w:t xml:space="preserve"> начале игры, пока дети привыкнут к значению фише| каждую из них можно пометить: на красной фишке </w:t>
      </w:r>
      <w:proofErr w:type="spellStart"/>
      <w:r>
        <w:rPr>
          <w:rStyle w:val="spellingerror"/>
          <w:sz w:val="28"/>
          <w:szCs w:val="28"/>
        </w:rPr>
        <w:t>pисуется</w:t>
      </w:r>
      <w:proofErr w:type="spellEnd"/>
      <w:r>
        <w:rPr>
          <w:rStyle w:val="normaltextrun"/>
          <w:sz w:val="28"/>
          <w:szCs w:val="28"/>
        </w:rPr>
        <w:t> стрелочка направо, а на синей — наоборот.</w:t>
      </w:r>
      <w:r>
        <w:rPr>
          <w:rStyle w:val="eop"/>
          <w:sz w:val="28"/>
          <w:szCs w:val="28"/>
        </w:rPr>
        <w:t> </w:t>
      </w:r>
    </w:p>
    <w:p w:rsidR="00270832" w:rsidRDefault="0004276C" w:rsidP="00270832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г) </w:t>
      </w:r>
      <w:proofErr w:type="gramStart"/>
      <w:r>
        <w:rPr>
          <w:rStyle w:val="normaltextrun"/>
          <w:sz w:val="28"/>
          <w:szCs w:val="28"/>
        </w:rPr>
        <w:t>В</w:t>
      </w:r>
      <w:proofErr w:type="gramEnd"/>
      <w:r>
        <w:rPr>
          <w:rStyle w:val="normaltextrun"/>
          <w:sz w:val="28"/>
          <w:szCs w:val="28"/>
        </w:rPr>
        <w:t xml:space="preserve"> конце игры следует отметить лучших "водителей".</w:t>
      </w:r>
      <w:r>
        <w:rPr>
          <w:rStyle w:val="eop"/>
          <w:sz w:val="28"/>
          <w:szCs w:val="28"/>
        </w:rPr>
        <w:t> </w:t>
      </w:r>
    </w:p>
    <w:p w:rsidR="0004276C" w:rsidRDefault="0004276C" w:rsidP="00270832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4276C" w:rsidRDefault="0004276C" w:rsidP="0004276C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Вариант игры.</w:t>
      </w:r>
      <w:r>
        <w:rPr>
          <w:rStyle w:val="eop"/>
          <w:sz w:val="28"/>
          <w:szCs w:val="28"/>
        </w:rPr>
        <w:t> </w:t>
      </w:r>
    </w:p>
    <w:p w:rsidR="0004276C" w:rsidRDefault="0004276C" w:rsidP="0004276C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Эту игру можно провести как соревнование между рядами, подсчитав в заключение общее количество красных и синих фишек.</w:t>
      </w:r>
      <w:r>
        <w:rPr>
          <w:rStyle w:val="eop"/>
          <w:sz w:val="28"/>
          <w:szCs w:val="28"/>
        </w:rPr>
        <w:t> </w:t>
      </w:r>
    </w:p>
    <w:p w:rsidR="0004276C" w:rsidRDefault="0004276C" w:rsidP="0004276C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Усложнить игру можно путем увеличения числа правил, количества участников, вводимых предметов, изменения формы организации детей, темпа проведения и т.д.</w:t>
      </w:r>
      <w:r>
        <w:rPr>
          <w:rStyle w:val="eop"/>
          <w:sz w:val="28"/>
          <w:szCs w:val="28"/>
        </w:rPr>
        <w:t> </w:t>
      </w:r>
    </w:p>
    <w:p w:rsidR="009618D4" w:rsidRDefault="009618D4" w:rsidP="0004276C">
      <w:pPr>
        <w:spacing w:after="0" w:line="360" w:lineRule="auto"/>
        <w:ind w:firstLine="709"/>
        <w:jc w:val="both"/>
      </w:pPr>
    </w:p>
    <w:sectPr w:rsidR="0096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FE"/>
    <w:rsid w:val="0004276C"/>
    <w:rsid w:val="00270832"/>
    <w:rsid w:val="009618D4"/>
    <w:rsid w:val="00C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84494-6F8C-4357-A20E-CE92FDC2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4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4276C"/>
  </w:style>
  <w:style w:type="character" w:customStyle="1" w:styleId="eop">
    <w:name w:val="eop"/>
    <w:basedOn w:val="a0"/>
    <w:rsid w:val="0004276C"/>
  </w:style>
  <w:style w:type="character" w:customStyle="1" w:styleId="spellingerror">
    <w:name w:val="spellingerror"/>
    <w:basedOn w:val="a0"/>
    <w:rsid w:val="0004276C"/>
  </w:style>
  <w:style w:type="paragraph" w:styleId="a3">
    <w:name w:val="Normal (Web)"/>
    <w:basedOn w:val="a"/>
    <w:uiPriority w:val="99"/>
    <w:semiHidden/>
    <w:unhideWhenUsed/>
    <w:rsid w:val="0004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obrazovate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Скотникова</dc:creator>
  <cp:keywords/>
  <dc:description/>
  <cp:lastModifiedBy>Елизавета Скотникова</cp:lastModifiedBy>
  <cp:revision>2</cp:revision>
  <dcterms:created xsi:type="dcterms:W3CDTF">2020-01-18T21:08:00Z</dcterms:created>
  <dcterms:modified xsi:type="dcterms:W3CDTF">2020-01-18T21:21:00Z</dcterms:modified>
</cp:coreProperties>
</file>