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Внеурочное мероприятие по английскому языку для 9-1</w:t>
      </w:r>
      <w:r w:rsidRPr="00D32B6D">
        <w:rPr>
          <w:b/>
          <w:bCs/>
          <w:color w:val="000000"/>
          <w:sz w:val="27"/>
          <w:szCs w:val="27"/>
        </w:rPr>
        <w:t>0</w:t>
      </w:r>
      <w:r>
        <w:rPr>
          <w:b/>
          <w:bCs/>
          <w:color w:val="000000"/>
          <w:sz w:val="27"/>
          <w:szCs w:val="27"/>
        </w:rPr>
        <w:t xml:space="preserve"> классов</w:t>
      </w:r>
    </w:p>
    <w:p w:rsidR="00D32B6D" w:rsidRPr="00D32B6D" w:rsidRDefault="00D32B6D" w:rsidP="00D32B6D">
      <w:pPr>
        <w:pStyle w:val="a3"/>
        <w:shd w:val="clear" w:color="auto" w:fill="FFFFFF"/>
        <w:spacing w:before="0" w:beforeAutospacing="0" w:after="0" w:afterAutospacing="0" w:line="328" w:lineRule="atLeast"/>
        <w:jc w:val="center"/>
        <w:rPr>
          <w:rFonts w:ascii="Arial" w:hAnsi="Arial" w:cs="Arial"/>
          <w:color w:val="000000"/>
          <w:sz w:val="23"/>
          <w:szCs w:val="23"/>
          <w:lang w:val="en-US"/>
        </w:rPr>
      </w:pPr>
      <w:r w:rsidRPr="00D32B6D">
        <w:rPr>
          <w:b/>
          <w:bCs/>
          <w:color w:val="000000"/>
          <w:sz w:val="27"/>
          <w:szCs w:val="27"/>
          <w:lang w:val="en-US"/>
        </w:rPr>
        <w:t>«Tell me what you listen to, and I’ll tell you who you are».</w:t>
      </w:r>
    </w:p>
    <w:p w:rsidR="00D32B6D" w:rsidRP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lang w:val="en-US"/>
        </w:rPr>
      </w:pP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Цель мероприятия:</w:t>
      </w:r>
      <w:r>
        <w:rPr>
          <w:color w:val="000000"/>
          <w:sz w:val="27"/>
          <w:szCs w:val="27"/>
        </w:rPr>
        <w:t> формирование языковой компетенции учащихся на тему «Музыка и характер», обогатить знания по теме «Музыка народов мира и России».</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Задачи мероприятия:</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u w:val="single"/>
        </w:rPr>
        <w:t>Практические:</w:t>
      </w:r>
    </w:p>
    <w:p w:rsidR="00D32B6D" w:rsidRDefault="00D32B6D" w:rsidP="00D32B6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развивать у учащихся умение работать в коллективе и мини-группах;</w:t>
      </w:r>
    </w:p>
    <w:p w:rsidR="00D32B6D" w:rsidRDefault="00D32B6D" w:rsidP="00D32B6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развивать творческие умения учащихся;</w:t>
      </w:r>
    </w:p>
    <w:p w:rsidR="00D32B6D" w:rsidRDefault="00D32B6D" w:rsidP="00D32B6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формировать у учащихся обширное представление об осознании себя как представителя национальной культуры;</w:t>
      </w:r>
    </w:p>
    <w:p w:rsidR="00D32B6D" w:rsidRDefault="00D32B6D" w:rsidP="00D32B6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формировать у учащихся понятие о разности национальных культур и месте англоязычной и русскоязычной культур в мире.</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u w:val="single"/>
        </w:rPr>
        <w:t>Воспитательные:</w:t>
      </w:r>
    </w:p>
    <w:p w:rsidR="00D32B6D" w:rsidRDefault="00D32B6D" w:rsidP="00D32B6D">
      <w:pPr>
        <w:pStyle w:val="a3"/>
        <w:numPr>
          <w:ilvl w:val="0"/>
          <w:numId w:val="2"/>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формировать у учащихся познавательный интерес к музыке других стран через изучение английского языка;</w:t>
      </w:r>
    </w:p>
    <w:p w:rsidR="00D32B6D" w:rsidRDefault="00D32B6D" w:rsidP="00D32B6D">
      <w:pPr>
        <w:pStyle w:val="a3"/>
        <w:numPr>
          <w:ilvl w:val="0"/>
          <w:numId w:val="2"/>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воспитывать у учащихся умение рационально оценивать культурные особенности других стран и быть толерантными к ним;</w:t>
      </w:r>
    </w:p>
    <w:p w:rsidR="00D32B6D" w:rsidRDefault="00D32B6D" w:rsidP="00D32B6D">
      <w:pPr>
        <w:pStyle w:val="a3"/>
        <w:numPr>
          <w:ilvl w:val="0"/>
          <w:numId w:val="2"/>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воспитывать у учащихся умение активного участия в коллективной работе.</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u w:val="single"/>
        </w:rPr>
        <w:t>Образовательные:</w:t>
      </w:r>
    </w:p>
    <w:p w:rsidR="00D32B6D" w:rsidRDefault="00D32B6D" w:rsidP="00D32B6D">
      <w:pPr>
        <w:pStyle w:val="a3"/>
        <w:numPr>
          <w:ilvl w:val="0"/>
          <w:numId w:val="3"/>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расширить активный словарный запас учащихся;</w:t>
      </w:r>
    </w:p>
    <w:p w:rsidR="00D32B6D" w:rsidRDefault="00D32B6D" w:rsidP="00D32B6D">
      <w:pPr>
        <w:pStyle w:val="a3"/>
        <w:numPr>
          <w:ilvl w:val="0"/>
          <w:numId w:val="3"/>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развивать умения диалогической и монологической речи учащихся;</w:t>
      </w:r>
    </w:p>
    <w:p w:rsidR="00D32B6D" w:rsidRDefault="00D32B6D" w:rsidP="00D32B6D">
      <w:pPr>
        <w:pStyle w:val="a3"/>
        <w:numPr>
          <w:ilvl w:val="0"/>
          <w:numId w:val="3"/>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развивать умение учащихся высказывать собственное мнение по теме;</w:t>
      </w:r>
    </w:p>
    <w:p w:rsidR="00D32B6D" w:rsidRDefault="00D32B6D" w:rsidP="00D32B6D">
      <w:pPr>
        <w:pStyle w:val="a3"/>
        <w:numPr>
          <w:ilvl w:val="0"/>
          <w:numId w:val="3"/>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развивать практические навыки учащихся в описании явлений.</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u w:val="single"/>
        </w:rPr>
        <w:t>Развивающие:</w:t>
      </w:r>
    </w:p>
    <w:p w:rsidR="00D32B6D" w:rsidRDefault="00D32B6D" w:rsidP="00D32B6D">
      <w:pPr>
        <w:pStyle w:val="a3"/>
        <w:numPr>
          <w:ilvl w:val="0"/>
          <w:numId w:val="4"/>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развивать у учащихся познавательный интерес к иностранным языкам и другим культурам;</w:t>
      </w:r>
    </w:p>
    <w:p w:rsidR="00D32B6D" w:rsidRDefault="00D32B6D" w:rsidP="00D32B6D">
      <w:pPr>
        <w:pStyle w:val="a3"/>
        <w:numPr>
          <w:ilvl w:val="0"/>
          <w:numId w:val="4"/>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развивать навыки межличностного общения;</w:t>
      </w:r>
    </w:p>
    <w:p w:rsidR="00D32B6D" w:rsidRDefault="00D32B6D" w:rsidP="00D32B6D">
      <w:pPr>
        <w:pStyle w:val="a3"/>
        <w:numPr>
          <w:ilvl w:val="0"/>
          <w:numId w:val="4"/>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развивать психические навыки: речь, мышление, память, эмоциональное самовыражение, восприятие и рациональная оценка мнения других людей.</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Тип занятия: </w:t>
      </w:r>
      <w:r>
        <w:rPr>
          <w:color w:val="000000"/>
          <w:sz w:val="27"/>
          <w:szCs w:val="27"/>
        </w:rPr>
        <w:t>викторина, дебаты, творческая мастерская.</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 xml:space="preserve">Формы работы </w:t>
      </w:r>
      <w:proofErr w:type="gramStart"/>
      <w:r>
        <w:rPr>
          <w:b/>
          <w:bCs/>
          <w:color w:val="000000"/>
          <w:sz w:val="27"/>
          <w:szCs w:val="27"/>
        </w:rPr>
        <w:t>обучающихся</w:t>
      </w:r>
      <w:proofErr w:type="gramEnd"/>
      <w:r>
        <w:rPr>
          <w:b/>
          <w:bCs/>
          <w:color w:val="000000"/>
          <w:sz w:val="27"/>
          <w:szCs w:val="27"/>
        </w:rPr>
        <w:t>: </w:t>
      </w:r>
      <w:r>
        <w:rPr>
          <w:color w:val="000000"/>
          <w:sz w:val="27"/>
          <w:szCs w:val="27"/>
        </w:rPr>
        <w:t xml:space="preserve">индивидуальная (ответы на вопросы викторины, составление плана высказывания и описания), групповая (участие в обсуждении проблемного вопроса, составление </w:t>
      </w:r>
      <w:proofErr w:type="spellStart"/>
      <w:r>
        <w:rPr>
          <w:color w:val="000000"/>
          <w:sz w:val="27"/>
          <w:szCs w:val="27"/>
        </w:rPr>
        <w:t>постера</w:t>
      </w:r>
      <w:proofErr w:type="spellEnd"/>
      <w:r>
        <w:rPr>
          <w:color w:val="000000"/>
          <w:sz w:val="27"/>
          <w:szCs w:val="27"/>
        </w:rPr>
        <w:t>).</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r>
        <w:rPr>
          <w:b/>
          <w:bCs/>
          <w:color w:val="000000"/>
          <w:sz w:val="27"/>
          <w:szCs w:val="27"/>
        </w:rPr>
        <w:t>Необходимое техническое оборудование: </w:t>
      </w:r>
      <w:r>
        <w:rPr>
          <w:color w:val="000000"/>
          <w:sz w:val="27"/>
          <w:szCs w:val="27"/>
        </w:rPr>
        <w:t>компьютер, проектор, колонки.</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p>
    <w:p w:rsidR="00D32B6D" w:rsidRDefault="00D32B6D" w:rsidP="00D32B6D">
      <w:pPr>
        <w:pStyle w:val="a3"/>
        <w:shd w:val="clear" w:color="auto" w:fill="FFFFFF"/>
        <w:spacing w:before="0" w:beforeAutospacing="0" w:after="0" w:afterAutospacing="0" w:line="328" w:lineRule="atLeast"/>
        <w:jc w:val="center"/>
        <w:rPr>
          <w:rFonts w:ascii="Arial" w:hAnsi="Arial" w:cs="Arial"/>
          <w:color w:val="000000"/>
          <w:sz w:val="23"/>
          <w:szCs w:val="23"/>
        </w:rPr>
      </w:pPr>
    </w:p>
    <w:p w:rsidR="00D32B6D" w:rsidRDefault="00D32B6D" w:rsidP="00D32B6D">
      <w:pPr>
        <w:pStyle w:val="a3"/>
        <w:shd w:val="clear" w:color="auto" w:fill="FFFFFF"/>
        <w:spacing w:before="0" w:beforeAutospacing="0" w:after="0" w:afterAutospacing="0" w:line="328" w:lineRule="atLeast"/>
        <w:jc w:val="center"/>
        <w:rPr>
          <w:rFonts w:ascii="Arial" w:hAnsi="Arial" w:cs="Arial"/>
          <w:color w:val="000000"/>
          <w:sz w:val="23"/>
          <w:szCs w:val="23"/>
        </w:rPr>
      </w:pPr>
      <w:r>
        <w:rPr>
          <w:b/>
          <w:bCs/>
          <w:color w:val="000000"/>
          <w:sz w:val="27"/>
          <w:szCs w:val="27"/>
        </w:rPr>
        <w:t>Ход мероприятия:</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1</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u w:val="single"/>
        </w:rPr>
        <w:t>Приветствие.</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lastRenderedPageBreak/>
        <w:t>- активизация речевых навыков учащихся.</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Pr>
          <w:color w:val="000000"/>
          <w:sz w:val="27"/>
          <w:szCs w:val="27"/>
          <w:lang w:val="en-US"/>
        </w:rPr>
        <w:t>- Hello, boys and girls</w:t>
      </w:r>
      <w:r w:rsidRPr="00D32B6D">
        <w:rPr>
          <w:color w:val="000000"/>
          <w:sz w:val="27"/>
          <w:szCs w:val="27"/>
          <w:lang w:val="en-US"/>
        </w:rPr>
        <w:t>!</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sidRPr="00D32B6D">
        <w:rPr>
          <w:color w:val="000000"/>
          <w:sz w:val="27"/>
          <w:szCs w:val="27"/>
          <w:lang w:val="en-US"/>
        </w:rPr>
        <w:t xml:space="preserve">- I’m glad to see everyone! I hope you’ll enjoy our today’s discussion about music of different countries. </w:t>
      </w:r>
      <w:proofErr w:type="spellStart"/>
      <w:r>
        <w:rPr>
          <w:color w:val="000000"/>
          <w:sz w:val="27"/>
          <w:szCs w:val="27"/>
        </w:rPr>
        <w:t>Are</w:t>
      </w:r>
      <w:proofErr w:type="spellEnd"/>
      <w:r>
        <w:rPr>
          <w:color w:val="000000"/>
          <w:sz w:val="27"/>
          <w:szCs w:val="27"/>
        </w:rPr>
        <w:t xml:space="preserve"> </w:t>
      </w:r>
      <w:proofErr w:type="spellStart"/>
      <w:r>
        <w:rPr>
          <w:color w:val="000000"/>
          <w:sz w:val="27"/>
          <w:szCs w:val="27"/>
        </w:rPr>
        <w:t>you</w:t>
      </w:r>
      <w:proofErr w:type="spellEnd"/>
      <w:r>
        <w:rPr>
          <w:color w:val="000000"/>
          <w:sz w:val="27"/>
          <w:szCs w:val="27"/>
        </w:rPr>
        <w:t xml:space="preserve"> </w:t>
      </w:r>
      <w:proofErr w:type="spellStart"/>
      <w:r>
        <w:rPr>
          <w:color w:val="000000"/>
          <w:sz w:val="27"/>
          <w:szCs w:val="27"/>
        </w:rPr>
        <w:t>ready</w:t>
      </w:r>
      <w:proofErr w:type="spellEnd"/>
      <w:r>
        <w:rPr>
          <w:color w:val="000000"/>
          <w:sz w:val="27"/>
          <w:szCs w:val="27"/>
        </w:rPr>
        <w:t xml:space="preserve"> </w:t>
      </w:r>
      <w:proofErr w:type="spellStart"/>
      <w:r>
        <w:rPr>
          <w:color w:val="000000"/>
          <w:sz w:val="27"/>
          <w:szCs w:val="27"/>
        </w:rPr>
        <w:t>to</w:t>
      </w:r>
      <w:proofErr w:type="spellEnd"/>
      <w:r>
        <w:rPr>
          <w:color w:val="000000"/>
          <w:sz w:val="27"/>
          <w:szCs w:val="27"/>
        </w:rPr>
        <w:t xml:space="preserve"> </w:t>
      </w:r>
      <w:proofErr w:type="spellStart"/>
      <w:r>
        <w:rPr>
          <w:color w:val="000000"/>
          <w:sz w:val="27"/>
          <w:szCs w:val="27"/>
        </w:rPr>
        <w:t>start</w:t>
      </w:r>
      <w:proofErr w:type="spellEnd"/>
      <w:r>
        <w:rPr>
          <w:color w:val="000000"/>
          <w:sz w:val="27"/>
          <w:szCs w:val="27"/>
        </w:rPr>
        <w:t>?</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Pr>
          <w:color w:val="000000"/>
          <w:sz w:val="27"/>
          <w:szCs w:val="27"/>
        </w:rPr>
        <w:t xml:space="preserve">- </w:t>
      </w:r>
      <w:proofErr w:type="spellStart"/>
      <w:r>
        <w:rPr>
          <w:color w:val="000000"/>
          <w:sz w:val="27"/>
          <w:szCs w:val="27"/>
        </w:rPr>
        <w:t>Hello</w:t>
      </w:r>
      <w:proofErr w:type="spellEnd"/>
      <w:r>
        <w:rPr>
          <w:color w:val="000000"/>
          <w:sz w:val="27"/>
          <w:szCs w:val="27"/>
        </w:rPr>
        <w:t xml:space="preserve">, </w:t>
      </w:r>
      <w:proofErr w:type="spellStart"/>
      <w:r>
        <w:rPr>
          <w:color w:val="000000"/>
          <w:sz w:val="27"/>
          <w:szCs w:val="27"/>
        </w:rPr>
        <w:t>teacher</w:t>
      </w:r>
      <w:proofErr w:type="spellEnd"/>
      <w:r>
        <w:rPr>
          <w:color w:val="000000"/>
          <w:sz w:val="27"/>
          <w:szCs w:val="27"/>
        </w:rPr>
        <w:t>!</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lang w:val="en-US"/>
        </w:rPr>
        <w:t>-</w:t>
      </w:r>
      <w:proofErr w:type="spellStart"/>
      <w:r>
        <w:rPr>
          <w:color w:val="000000"/>
          <w:sz w:val="27"/>
          <w:szCs w:val="27"/>
        </w:rPr>
        <w:t>Yes</w:t>
      </w:r>
      <w:proofErr w:type="spellEnd"/>
      <w:r>
        <w:rPr>
          <w:color w:val="000000"/>
          <w:sz w:val="27"/>
          <w:szCs w:val="27"/>
        </w:rPr>
        <w:t xml:space="preserve">, </w:t>
      </w:r>
      <w:proofErr w:type="spellStart"/>
      <w:r>
        <w:rPr>
          <w:color w:val="000000"/>
          <w:sz w:val="27"/>
          <w:szCs w:val="27"/>
        </w:rPr>
        <w:t>we</w:t>
      </w:r>
      <w:proofErr w:type="spellEnd"/>
      <w:r>
        <w:rPr>
          <w:color w:val="000000"/>
          <w:sz w:val="27"/>
          <w:szCs w:val="27"/>
        </w:rPr>
        <w:t xml:space="preserve"> </w:t>
      </w:r>
      <w:proofErr w:type="spellStart"/>
      <w:r>
        <w:rPr>
          <w:color w:val="000000"/>
          <w:sz w:val="27"/>
          <w:szCs w:val="27"/>
        </w:rPr>
        <w:t>are</w:t>
      </w:r>
      <w:proofErr w:type="spellEnd"/>
      <w:r>
        <w:rPr>
          <w:color w:val="000000"/>
          <w:sz w:val="27"/>
          <w:szCs w:val="27"/>
        </w:rPr>
        <w:t>!</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u w:val="single"/>
        </w:rPr>
        <w:t>Знакомство с темой мероприятия:</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-развитие навыков говорения;</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-активизация в речи разговорных клише при выражении собственного мнения.</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 If you look at the screen you’ll see the topic of our today’s discussion. “Tell me what you listen to, and I’ll tell you who you are”. Could you guess what we’re going to speak about today?</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Yes, you’re right. Moreover, we’re going to speak about different national music and how music is connected with the national culture and the national identity.</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proofErr w:type="gramStart"/>
      <w:r w:rsidRPr="00D32B6D">
        <w:rPr>
          <w:color w:val="000000"/>
          <w:sz w:val="27"/>
          <w:szCs w:val="27"/>
          <w:lang w:val="en-US"/>
        </w:rPr>
        <w:t>About music, personality and how these things connect and influence each other.</w:t>
      </w:r>
      <w:proofErr w:type="gramEnd"/>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proofErr w:type="spellStart"/>
      <w:r>
        <w:rPr>
          <w:color w:val="000000"/>
          <w:sz w:val="27"/>
          <w:szCs w:val="27"/>
        </w:rPr>
        <w:t>Yes</w:t>
      </w:r>
      <w:proofErr w:type="spellEnd"/>
      <w:r>
        <w:rPr>
          <w:color w:val="000000"/>
          <w:sz w:val="27"/>
          <w:szCs w:val="27"/>
        </w:rPr>
        <w:t xml:space="preserve">, </w:t>
      </w:r>
      <w:proofErr w:type="spellStart"/>
      <w:r>
        <w:rPr>
          <w:color w:val="000000"/>
          <w:sz w:val="27"/>
          <w:szCs w:val="27"/>
        </w:rPr>
        <w:t>we’re</w:t>
      </w:r>
      <w:proofErr w:type="spellEnd"/>
      <w:r>
        <w:rPr>
          <w:color w:val="000000"/>
          <w:sz w:val="27"/>
          <w:szCs w:val="27"/>
        </w:rPr>
        <w:t xml:space="preserve"> </w:t>
      </w:r>
      <w:proofErr w:type="spellStart"/>
      <w:r>
        <w:rPr>
          <w:color w:val="000000"/>
          <w:sz w:val="27"/>
          <w:szCs w:val="27"/>
        </w:rPr>
        <w:t>excited</w:t>
      </w:r>
      <w:proofErr w:type="spellEnd"/>
      <w:r>
        <w:rPr>
          <w:color w:val="000000"/>
          <w:sz w:val="27"/>
          <w:szCs w:val="27"/>
        </w:rPr>
        <w:t>!</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u w:val="single"/>
        </w:rPr>
        <w:t>Музыка и характер:</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-формирование лексического навыка по теме личностные качества;</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-развитие умений монологической речи, выражения собственного мнения.</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The first thing that I want to discuss with you is ‘How music that we listen to desc</w:t>
      </w:r>
      <w:r>
        <w:rPr>
          <w:color w:val="000000"/>
          <w:sz w:val="27"/>
          <w:szCs w:val="27"/>
          <w:lang w:val="en-US"/>
        </w:rPr>
        <w:t xml:space="preserve">ribes our personal qualities?’ </w:t>
      </w:r>
      <w:r w:rsidRPr="00D32B6D">
        <w:rPr>
          <w:color w:val="000000"/>
          <w:sz w:val="27"/>
          <w:szCs w:val="27"/>
          <w:lang w:val="en-US"/>
        </w:rPr>
        <w:t>To find this out we’re going to do a personality quiz. But before that, I want to hear your suggestions. I’ll name a genre of music and you should brainstorm some personality adjectives which a person who likes such music might have. You can use the adjectives written on the blackboard or give your own ones.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Now, we’re going to work with the personality quizzes. Use the worksheets on your tables.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match two or three personality adjectives related to the kind of music given by the teacher.</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complete the quizzes.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Pr>
          <w:color w:val="000000"/>
          <w:sz w:val="27"/>
          <w:szCs w:val="27"/>
          <w:u w:val="single"/>
        </w:rPr>
        <w:t>Распределение</w:t>
      </w:r>
      <w:r w:rsidRPr="00D32B6D">
        <w:rPr>
          <w:color w:val="000000"/>
          <w:sz w:val="27"/>
          <w:szCs w:val="27"/>
          <w:u w:val="single"/>
          <w:lang w:val="en-US"/>
        </w:rPr>
        <w:t xml:space="preserve"> </w:t>
      </w:r>
      <w:r>
        <w:rPr>
          <w:color w:val="000000"/>
          <w:sz w:val="27"/>
          <w:szCs w:val="27"/>
          <w:u w:val="single"/>
        </w:rPr>
        <w:t>по</w:t>
      </w:r>
      <w:r w:rsidRPr="00D32B6D">
        <w:rPr>
          <w:color w:val="000000"/>
          <w:sz w:val="27"/>
          <w:szCs w:val="27"/>
          <w:u w:val="single"/>
          <w:lang w:val="en-US"/>
        </w:rPr>
        <w:t xml:space="preserve"> </w:t>
      </w:r>
      <w:r>
        <w:rPr>
          <w:color w:val="000000"/>
          <w:sz w:val="27"/>
          <w:szCs w:val="27"/>
          <w:u w:val="single"/>
        </w:rPr>
        <w:t>мини</w:t>
      </w:r>
      <w:r w:rsidRPr="00D32B6D">
        <w:rPr>
          <w:color w:val="000000"/>
          <w:sz w:val="27"/>
          <w:szCs w:val="27"/>
          <w:u w:val="single"/>
          <w:lang w:val="en-US"/>
        </w:rPr>
        <w:t>-</w:t>
      </w:r>
      <w:r>
        <w:rPr>
          <w:color w:val="000000"/>
          <w:sz w:val="27"/>
          <w:szCs w:val="27"/>
          <w:u w:val="single"/>
        </w:rPr>
        <w:t>группам</w:t>
      </w:r>
      <w:r w:rsidRPr="00D32B6D">
        <w:rPr>
          <w:color w:val="000000"/>
          <w:sz w:val="27"/>
          <w:szCs w:val="27"/>
          <w:u w:val="single"/>
          <w:lang w:val="en-US"/>
        </w:rPr>
        <w:t>.</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You all have your results and now I want to divide you into groups of four according to them.</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go to different mini-groups according to the ‘music type’ they got in the quiz.</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u w:val="single"/>
        </w:rPr>
        <w:t>Музыка народов мира и особенности национального характера:</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-развитие умений критического анализа, составление описания.</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I’ll play different extracts of national music of different countries and your task is to identify the country which this music belongs to and the national traits which you think are expressed by the music. For this task you have the worksheets named “National music” on your tables.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listen to the tracks and complete the worksheets.</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u w:val="single"/>
        </w:rPr>
        <w:t>Музыка англоязычных народов и особенности национального характера британцев, американцев, канадцев, австралийцев и новозеландцев:</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развитие умений критического анализа, составление описания;</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-развитие умений монологической и диалогической речи.</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lastRenderedPageBreak/>
        <w:t>We’re going to listen to 5 tracks of English-speaking countries’ traditional music. We need to describe the national characters of these countries. - So, now I want each group to share their ideas with other groups.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 Cool descriptions. And now, let’s discuss if everyone agrees or disagrees with the other groups’ descriptions.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listen to the tracks. They work with the worksheet 3. Each mini-group composes a small portrait of national traits of each nationality.</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share their ideas with others.</w:t>
      </w:r>
      <w:r w:rsidRPr="00D32B6D">
        <w:rPr>
          <w:rFonts w:ascii="Arial" w:hAnsi="Arial" w:cs="Arial"/>
          <w:color w:val="000000"/>
          <w:sz w:val="23"/>
          <w:szCs w:val="23"/>
          <w:lang w:val="en-US"/>
        </w:rPr>
        <w:br/>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discuss their ideas and agree or disagree with their classmates.</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u w:val="single"/>
        </w:rPr>
        <w:t>Музыка русского народа в сравнении с музыкой других стран. Русский характер в музыке:</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-развитие умений говорения.</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-развитие навыка составления описания на основе сходств и различий.</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-And now I want to know how you’d describe the national character of our country. Let’s brainstorm some ideas.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I want you to listen to some tracks with national Russian music. When you finish listening use the worksheet 4 and describe some differences between our national character and the characters of English-speaking countries.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Now each group will share their ideas with others.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brainstorm some ideas.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listen to the tracks.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They complete the descriptions.</w:t>
      </w:r>
    </w:p>
    <w:p w:rsidR="00D32B6D" w:rsidRDefault="00D32B6D" w:rsidP="00D32B6D">
      <w:pPr>
        <w:pStyle w:val="a3"/>
        <w:shd w:val="clear" w:color="auto" w:fill="FFFFFF"/>
        <w:spacing w:before="0" w:beforeAutospacing="0" w:after="0" w:afterAutospacing="0"/>
        <w:rPr>
          <w:color w:val="000000"/>
          <w:sz w:val="27"/>
          <w:szCs w:val="27"/>
          <w:lang w:val="en-US"/>
        </w:rPr>
      </w:pPr>
      <w:r w:rsidRPr="00D32B6D">
        <w:rPr>
          <w:color w:val="000000"/>
          <w:sz w:val="27"/>
          <w:szCs w:val="27"/>
          <w:lang w:val="en-US"/>
        </w:rPr>
        <w:t>They write some differences.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share their ideas. Other groups agree or disagree.</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u w:val="single"/>
        </w:rPr>
        <w:t>Подведение итогов:</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-развитие навыков </w:t>
      </w:r>
      <w:proofErr w:type="spellStart"/>
      <w:r>
        <w:rPr>
          <w:color w:val="000000"/>
          <w:sz w:val="27"/>
          <w:szCs w:val="27"/>
        </w:rPr>
        <w:t>оворения</w:t>
      </w:r>
      <w:proofErr w:type="spellEnd"/>
      <w:r>
        <w:rPr>
          <w:color w:val="000000"/>
          <w:sz w:val="27"/>
          <w:szCs w:val="27"/>
        </w:rPr>
        <w:t>.</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-активизация языкового материала, изученного во время мероприятия.</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Let’s discuss the questions: 1) Do you really believe that music we listen to can describe our character? 2) Does each country of the world have its own national character? 3) How does it connect with the national music? 4) Do English-speaking countries have different national characters and music or they are somehow similar to each other? 5) Does the Russian national character have anything in common with the one of English-speaking countries?</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answer the questions.</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u w:val="single"/>
        </w:rPr>
        <w:t>Создание</w:t>
      </w:r>
      <w:r>
        <w:rPr>
          <w:color w:val="000000"/>
          <w:sz w:val="27"/>
          <w:szCs w:val="27"/>
          <w:u w:val="single"/>
          <w:lang w:val="en-US"/>
        </w:rPr>
        <w:t xml:space="preserve"> </w:t>
      </w:r>
      <w:proofErr w:type="spellStart"/>
      <w:r>
        <w:rPr>
          <w:color w:val="000000"/>
          <w:sz w:val="27"/>
          <w:szCs w:val="27"/>
          <w:u w:val="single"/>
        </w:rPr>
        <w:t>постера</w:t>
      </w:r>
      <w:proofErr w:type="spellEnd"/>
      <w:r>
        <w:rPr>
          <w:color w:val="000000"/>
          <w:sz w:val="27"/>
          <w:szCs w:val="27"/>
          <w:u w:val="single"/>
        </w:rPr>
        <w:t>:</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-развитие творческих способностей учащихся.</w:t>
      </w:r>
    </w:p>
    <w:p w:rsidR="00D32B6D" w:rsidRDefault="00D32B6D" w:rsidP="00D32B6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-развитие умений работы в группе.</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Let’s spot all the differences and similarities between the English-speaking and the Russian national characters and put it on the paper. We’ll make a poster together.</w:t>
      </w:r>
    </w:p>
    <w:p w:rsidR="00D32B6D" w:rsidRPr="00D32B6D" w:rsidRDefault="00D32B6D" w:rsidP="00D32B6D">
      <w:pPr>
        <w:pStyle w:val="a3"/>
        <w:shd w:val="clear" w:color="auto" w:fill="FFFFFF"/>
        <w:spacing w:before="0" w:beforeAutospacing="0" w:after="0" w:afterAutospacing="0"/>
        <w:rPr>
          <w:rFonts w:ascii="Arial" w:hAnsi="Arial" w:cs="Arial"/>
          <w:color w:val="000000"/>
          <w:sz w:val="23"/>
          <w:szCs w:val="23"/>
          <w:lang w:val="en-US"/>
        </w:rPr>
      </w:pPr>
      <w:r w:rsidRPr="00D32B6D">
        <w:rPr>
          <w:color w:val="000000"/>
          <w:sz w:val="27"/>
          <w:szCs w:val="27"/>
          <w:lang w:val="en-US"/>
        </w:rPr>
        <w:t>Students make up a poster about differences and similarities between the English-speaking and the Russian national characters.</w:t>
      </w:r>
    </w:p>
    <w:p w:rsidR="00D32B6D" w:rsidRDefault="00D32B6D" w:rsidP="00D32B6D">
      <w:pPr>
        <w:pStyle w:val="a3"/>
        <w:shd w:val="clear" w:color="auto" w:fill="FFFFFF"/>
        <w:spacing w:before="0" w:beforeAutospacing="0" w:after="0" w:afterAutospacing="0" w:line="328" w:lineRule="atLeast"/>
        <w:rPr>
          <w:rFonts w:ascii="Arial" w:hAnsi="Arial" w:cs="Arial"/>
          <w:color w:val="000000"/>
          <w:sz w:val="23"/>
          <w:szCs w:val="23"/>
        </w:rPr>
      </w:pPr>
    </w:p>
    <w:p w:rsidR="00905945" w:rsidRDefault="00905945"/>
    <w:sectPr w:rsidR="00905945" w:rsidSect="00905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C90"/>
    <w:multiLevelType w:val="multilevel"/>
    <w:tmpl w:val="C766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778BE"/>
    <w:multiLevelType w:val="multilevel"/>
    <w:tmpl w:val="B7A81A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0F35477"/>
    <w:multiLevelType w:val="multilevel"/>
    <w:tmpl w:val="58B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91B5C"/>
    <w:multiLevelType w:val="multilevel"/>
    <w:tmpl w:val="7022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A55B5"/>
    <w:multiLevelType w:val="multilevel"/>
    <w:tmpl w:val="715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904571"/>
    <w:multiLevelType w:val="multilevel"/>
    <w:tmpl w:val="857A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32B6D"/>
    <w:rsid w:val="00905945"/>
    <w:rsid w:val="00D32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2B6D"/>
    <w:rPr>
      <w:color w:val="0000FF"/>
      <w:u w:val="single"/>
    </w:rPr>
  </w:style>
</w:styles>
</file>

<file path=word/webSettings.xml><?xml version="1.0" encoding="utf-8"?>
<w:webSettings xmlns:r="http://schemas.openxmlformats.org/officeDocument/2006/relationships" xmlns:w="http://schemas.openxmlformats.org/wordprocessingml/2006/main">
  <w:divs>
    <w:div w:id="14301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2019-12-24T18:51:00Z</dcterms:created>
  <dcterms:modified xsi:type="dcterms:W3CDTF">2019-12-24T19:00:00Z</dcterms:modified>
</cp:coreProperties>
</file>