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3B" w:rsidRDefault="009F6E9D" w:rsidP="00EE793B">
      <w:pPr>
        <w:spacing w:after="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Применение мультимедийных презентаций </w:t>
      </w:r>
    </w:p>
    <w:p w:rsidR="00683923" w:rsidRDefault="009F6E9D" w:rsidP="00EE793B">
      <w:pPr>
        <w:spacing w:after="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в ходе ознакомления </w:t>
      </w:r>
    </w:p>
    <w:p w:rsidR="00683923" w:rsidRDefault="009F6E9D" w:rsidP="00683923">
      <w:pPr>
        <w:spacing w:after="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детей старшего дошкольного возраста </w:t>
      </w:r>
    </w:p>
    <w:p w:rsidR="00573FA4" w:rsidRPr="00EE793B" w:rsidRDefault="009F6E9D" w:rsidP="00683923">
      <w:pPr>
        <w:spacing w:after="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с живописью</w:t>
      </w: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.</w:t>
      </w:r>
    </w:p>
    <w:p w:rsidR="009F6E9D" w:rsidRPr="00DF558B" w:rsidRDefault="009F6E9D" w:rsidP="009F6E9D"/>
    <w:p w:rsidR="00DF558B" w:rsidRPr="00DF558B" w:rsidRDefault="009F6E9D" w:rsidP="00DF5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8B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технологий в ДОУ становится мощным техническим средством обучения, это огромная помощь для воспитателя в разработке занятий, праздников, изготовлении пособий, оформлении информации для родителей, ведении документации, подготовке отчетов. Современные информационные технологии дают нам возможность обмениваться опытом, знакомиться с периодическими изданиями, подбирать необходимый материал для занятий. Таким образом, ИКТ широко вошли в дошкольное образование. Рассмотрим, как применяются мультимедийные презентации </w:t>
      </w:r>
      <w:r w:rsidR="00DF558B" w:rsidRPr="00DF558B">
        <w:rPr>
          <w:rFonts w:ascii="Times New Roman" w:hAnsi="Times New Roman" w:cs="Times New Roman"/>
          <w:sz w:val="28"/>
          <w:szCs w:val="28"/>
        </w:rPr>
        <w:t xml:space="preserve">в ходе ознакомления детей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с живописью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58B" w:rsidRPr="00DF558B" w:rsidRDefault="009F6E9D" w:rsidP="00DF5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детьми 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воспринимаются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игра, развлечение, приобретают занимательный характер. Использование мультимедийных презентаций может обеспечить: наглядность, способствующую комплексному восприятию и лучшему запоминанию материала; «доступ к недоступному».  Например, знакомство с творчеством художника, 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произведения,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мы не можем продемон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стрировать детям в оригинале;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ийных презентаций дает ребёнку дошкольного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первый опыт работы с информацией: извлечением, отбором и применением в продуктивной деятельности. </w:t>
      </w:r>
    </w:p>
    <w:p w:rsidR="00633830" w:rsidRDefault="009F6E9D" w:rsidP="00633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мультимедийных презентаций — это наглядность, удобство и быстрота. Введение презентаций в структуру занятий способствует сокращению части с объяснением и показом, продлевая тем самым длительность самостоятельной творческой деятельности ребёнка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58B"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AB0" w:rsidRPr="00FD7AB0" w:rsidRDefault="00FD7AB0" w:rsidP="00633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Требования к отбору картин</w:t>
      </w:r>
      <w:r w:rsidR="0063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показывает: от отбора произведений зависит успех художественного воспитания детей.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Отбирая произведения для рассматривания с дошкольниками, необходимо чётко представлять, о чём картина, какую основную мысль выразил художник, для чего создано данное произведение, как передал содержание.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актуальность выраженного в жанровой живописи социального явления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произведения, посвящённые знаменитым событием и сезонным изменениям в природе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единство в восприятии содержания (что изображено) и средств выразительности (как выражено содержание)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колористическое решение (цветовой контраст)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композиционное решение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концентричности (возврат к ранее воспринятым картинам) – позволяет постепенно углублять понимание дошкольниками художественных произведений</w:t>
      </w:r>
    </w:p>
    <w:p w:rsidR="00FD7AB0" w:rsidRP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индивидуальное творческое видение реальной действительности в сходных темах произведений</w:t>
      </w:r>
    </w:p>
    <w:p w:rsidR="00FD7AB0" w:rsidRDefault="00FD7AB0" w:rsidP="00FD7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D7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эмоциональность произведения – чем эмоциональнее, ярче произведение, тем сильнее оно действует на чувства и сознание.</w:t>
      </w:r>
    </w:p>
    <w:p w:rsidR="00EE793B" w:rsidRDefault="00DF558B" w:rsidP="00633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мультимедиа презентаций целесообразно на любом этапе ознакомления детей старшего дошкольного возраста с живописью. Педагог может использовать предметные коллекции (иллюстрации, фотографии, портреты, репродукции картин изучаемых художников, </w:t>
      </w:r>
      <w:proofErr w:type="spellStart"/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видеоэкскурсии</w:t>
      </w:r>
      <w:proofErr w:type="spellEnd"/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видеофрагменты, интерактивные модели, проектируя их на большой экран.    Дети, благодаря большому формату мультимедийных презентаций окунаются в мир того события, той эпохи, о которой повествует художник. Такие просмотры с комментариями педагога производят на детей неизгладимое впечатление, что дает огромный толчок к творчеству. Дошкольники более активно высказывают свое мнение по данной теме, быстрее включаются в работу, проявляют больший энтузиазм и лучше усваивают данную им информацию.   В мультимедийные презентации по ознакомлению старших дошкольников с живописью можно также включать различные дидактические игры. </w:t>
      </w:r>
    </w:p>
    <w:p w:rsidR="00683923" w:rsidRDefault="00683923" w:rsidP="0063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793B" w:rsidRDefault="00EE793B" w:rsidP="00975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Дидактические</w:t>
      </w:r>
      <w:r w:rsidR="004B598E"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ы</w:t>
      </w:r>
    </w:p>
    <w:p w:rsidR="00683923" w:rsidRDefault="004B598E" w:rsidP="00975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 по ознакомлению детей старшего дошкольного возраста </w:t>
      </w:r>
    </w:p>
    <w:p w:rsidR="004B598E" w:rsidRDefault="004B598E" w:rsidP="00975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с живописью</w:t>
      </w:r>
      <w:r w:rsidR="0097542C" w:rsidRPr="00EE793B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.</w:t>
      </w:r>
    </w:p>
    <w:p w:rsidR="00683923" w:rsidRPr="00EE793B" w:rsidRDefault="00683923" w:rsidP="00975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</w:p>
    <w:p w:rsidR="0097542C" w:rsidRPr="00683923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«Из чего состоит пейзаж»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жанре пейзаж, его отличительных и составных особенностях.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элементов живой и неживой природы, предметные. Можно использовать открытки.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отбирает те картинки, на которых изображены элементы, присущие жанру пейзажа, и предлагает обосновать свой выбор дошкольникам.</w:t>
      </w:r>
    </w:p>
    <w:p w:rsidR="0097542C" w:rsidRPr="00683923" w:rsidRDefault="00EE793B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</w:t>
      </w:r>
      <w:r w:rsidR="0097542C"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Собери пейзаж»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составных элементах пейзажа, о признаках времен года.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цветные изображения деревьев, цветов, трав и т. д., отражающие сезонные изменения в природе.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по собственному замыслу составить композицию по заданному сюжету (осенний, летний, и т. д., и рассказать о своем сюжете.</w:t>
      </w:r>
    </w:p>
    <w:p w:rsidR="0097542C" w:rsidRPr="00683923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«Жанр живописи»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пейзаже, его признаках.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репродукции картин по разным жанрам (портрет, натюрморт, пейзаж).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найти пейзаж среди других жанров и обосновать свой выбор, составить описательный рассказ, характеризующий выбранный пейзаж.</w:t>
      </w:r>
    </w:p>
    <w:p w:rsidR="0097542C" w:rsidRPr="00683923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«Мозаика – пейзаж»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составлять целостное изображение произведений живописи.</w:t>
      </w:r>
    </w:p>
    <w:p w:rsidR="0097542C" w:rsidRPr="0097542C" w:rsidRDefault="0097542C" w:rsidP="00975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репродукции картин жанра пейзаж разрезанные на части.</w:t>
      </w:r>
    </w:p>
    <w:p w:rsidR="00EE793B" w:rsidRDefault="0097542C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детям собрать пейзаж из разрезанных частей.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«Из чего состоит натюрморт».</w:t>
      </w:r>
    </w:p>
    <w:p w:rsidR="00EE793B" w:rsidRDefault="00EE793B" w:rsidP="00EE79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жанре натюрморта, особенностях изображения, составных элементах, а также знания о предметном мире, его назначении и классификации.</w:t>
      </w:r>
    </w:p>
    <w:p w:rsidR="00EE793B" w:rsidRDefault="00EE793B" w:rsidP="00EE79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разнообразные картинки с изображением предметов, цветов, ягод и т. д.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дошкольникам отобрать те карточки, на которых изображены элементы, присущие только жанру натюрморта, и обосновать свой выбор.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«Составь натюрморт»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жанре натюрморта, научить составлять композицию по собственному замыслу, по единому сюжету.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силуэты (выполненные из цветной бумаги и картона) цветов, посуды, овощей, фруктов, ягод грибов).</w:t>
      </w:r>
    </w:p>
    <w:p w:rsidR="00683923" w:rsidRDefault="00EE793B" w:rsidP="00683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по собственному замыслу составить композицию по собственному замыслу, по единому сюжету (праздничный, с фруктами и цветами, с посудой и овощами и т.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и рассказать о своем сюжете.</w:t>
      </w:r>
    </w:p>
    <w:p w:rsidR="00EE793B" w:rsidRPr="00683923" w:rsidRDefault="00EE793B" w:rsidP="00683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«Жанр натюрморт»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об особенностях изображения натюрморта, его признаках.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репродукции картин по разным жанрам.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найти натюрморт среди других жанров и обосновать свой выбор, составить описательный рассказ,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теризующий выбранный натюрморт.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«Мозаика – натюрморт»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составлять целостное изображение произведений живописи.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репродукции картин жанра натюрморт разрезанные на части.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детям собрать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атюрморт из разрезанных частей.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«Натюрморт»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стимулировать познавательную активность детей, их волевые усилия и целенаправленное внимание.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репродукции картин жанра натюрморт.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внимательно рассмотреть натюрморт, и после слов: «Один, два, три – говори!» – назвать красный или желтый фрукт и дотронуться до него волшебной палочкой.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«Семейный портрет»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дошкольников о половых и возрастных особенностях людей.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шесть портретов, разрезанных на четыре части (лоб, глаза, нос, губы, подбородок) и отдельно парики и наклад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детали (усы, бороды, очки).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воспитатель предлагает назвать отличительные признаки мужского и женского лица, молодого и пожилого. Подобрать и составить портреты: мамы, папы, бабушки, и т. д.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«Придумай и собери портрет»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жанре портрета, а также правильно ориентироваться в местонахождении разных частей лица и его пропорциях.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разные модификации частей лица по цвету и форме. Дополнительные детали: парики, усы, бороды, шляпы и т. д.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составить портрет из различных частей лица по своему выбору и воображению, придумать имя и фамилию своему герою,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небольшой рассказ о нем.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«Мозаика – портрет»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составлять целостное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бражение произведений живописи.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репродукции картин жанра портрет разрезанные на части.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детям собрать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из разрезанных частей.</w:t>
      </w:r>
    </w:p>
    <w:p w:rsidR="00EE793B" w:rsidRPr="00683923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68392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«Найди недостаток в портрете»</w:t>
      </w:r>
    </w:p>
    <w:p w:rsidR="00EE793B" w:rsidRP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составных частях лица: лоб, волосы, брови, веки, ресницы, глаза, зрачки, нос, ноздри, щеки, скулы, рот, губы, подбородок, уши.</w:t>
      </w:r>
    </w:p>
    <w:p w:rsidR="00EE793B" w:rsidRDefault="00EE793B" w:rsidP="00EE7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десять карточек с изображением одного лица с различными недостатками.</w:t>
      </w:r>
    </w:p>
    <w:p w:rsidR="00683923" w:rsidRDefault="00EE793B" w:rsidP="00683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определить в рисунке недостающие части лица и рассказать, какую функцию они выполняют.</w:t>
      </w:r>
    </w:p>
    <w:p w:rsidR="00683923" w:rsidRDefault="00683923" w:rsidP="00683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98E" w:rsidRPr="00683923" w:rsidRDefault="004B598E" w:rsidP="00683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3B">
        <w:rPr>
          <w:rFonts w:ascii="Times New Roman" w:hAnsi="Times New Roman" w:cs="Times New Roman"/>
          <w:color w:val="000000"/>
          <w:sz w:val="28"/>
          <w:szCs w:val="28"/>
        </w:rPr>
        <w:t>Таким образом, мультимедийное оборудование является эффективным техническим средством, при помощи которого можно значительно обогащать развивающий процесс, стимулировать индивидуальную деятельность, развивать познавательные процессы детей и расширять кругозор, воспитывать творческую личность, адаптированную к жизни в современном обществе.</w:t>
      </w:r>
    </w:p>
    <w:p w:rsidR="004B598E" w:rsidRPr="00EE793B" w:rsidRDefault="004B598E" w:rsidP="00DF55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9D" w:rsidRPr="00683923" w:rsidRDefault="009F6E9D" w:rsidP="00DF5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E9D" w:rsidRPr="00683923" w:rsidRDefault="009F6E9D" w:rsidP="009F6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E9D" w:rsidRPr="00DF558B" w:rsidRDefault="009F6E9D" w:rsidP="009F6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E9D" w:rsidRPr="00683923" w:rsidRDefault="009F6E9D" w:rsidP="0068392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F6E9D" w:rsidRPr="00683923" w:rsidSect="009F6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4E1"/>
    <w:multiLevelType w:val="hybridMultilevel"/>
    <w:tmpl w:val="A6800406"/>
    <w:lvl w:ilvl="0" w:tplc="B1C2D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A73CF3"/>
    <w:multiLevelType w:val="multilevel"/>
    <w:tmpl w:val="C99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31"/>
    <w:rsid w:val="00451D31"/>
    <w:rsid w:val="004B598E"/>
    <w:rsid w:val="00573FA4"/>
    <w:rsid w:val="00633830"/>
    <w:rsid w:val="00683923"/>
    <w:rsid w:val="0097542C"/>
    <w:rsid w:val="009F6E9D"/>
    <w:rsid w:val="00DF558B"/>
    <w:rsid w:val="00EE793B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2829"/>
  <w15:chartTrackingRefBased/>
  <w15:docId w15:val="{283C4DBA-2A7B-4462-9387-2DB2E4C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98E"/>
    <w:rPr>
      <w:b/>
      <w:bCs/>
    </w:rPr>
  </w:style>
  <w:style w:type="paragraph" w:styleId="a5">
    <w:name w:val="List Paragraph"/>
    <w:basedOn w:val="a"/>
    <w:uiPriority w:val="34"/>
    <w:qFormat/>
    <w:rsid w:val="00EE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2020-03-22T19:53:00Z</dcterms:created>
  <dcterms:modified xsi:type="dcterms:W3CDTF">2020-03-22T20:55:00Z</dcterms:modified>
</cp:coreProperties>
</file>