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4E" w:rsidRPr="00AC0A4E" w:rsidRDefault="00AC0A4E" w:rsidP="00AC0A4E">
      <w:pPr>
        <w:shd w:val="clear" w:color="auto" w:fill="FFFFFF"/>
        <w:tabs>
          <w:tab w:val="left" w:pos="2378"/>
        </w:tabs>
        <w:spacing w:after="0" w:line="240" w:lineRule="auto"/>
        <w:jc w:val="center"/>
        <w:rPr>
          <w:rFonts w:ascii="Times New Roman" w:hAnsi="Times New Roman"/>
          <w:b/>
          <w:color w:val="0D0D0D"/>
          <w:sz w:val="24"/>
          <w:szCs w:val="24"/>
          <w:lang w:val="tt-RU"/>
        </w:rPr>
      </w:pPr>
      <w:r w:rsidRPr="00AC0A4E">
        <w:rPr>
          <w:rFonts w:ascii="Times New Roman" w:hAnsi="Times New Roman"/>
          <w:b/>
          <w:color w:val="0D0D0D"/>
          <w:sz w:val="24"/>
          <w:szCs w:val="24"/>
          <w:lang w:val="tt-RU"/>
        </w:rPr>
        <w:t xml:space="preserve">Галләмова Гөлназ Мөбәрәк кызы, </w:t>
      </w:r>
    </w:p>
    <w:p w:rsidR="00AC0A4E" w:rsidRPr="00AC0A4E" w:rsidRDefault="00AC0A4E" w:rsidP="00AC0A4E">
      <w:pPr>
        <w:shd w:val="clear" w:color="auto" w:fill="FFFFFF"/>
        <w:tabs>
          <w:tab w:val="left" w:pos="2378"/>
        </w:tabs>
        <w:spacing w:after="0" w:line="240" w:lineRule="auto"/>
        <w:jc w:val="center"/>
        <w:rPr>
          <w:rFonts w:ascii="Times New Roman" w:hAnsi="Times New Roman"/>
          <w:b/>
          <w:color w:val="0D0D0D"/>
          <w:sz w:val="24"/>
          <w:szCs w:val="24"/>
          <w:lang w:val="tt-RU"/>
        </w:rPr>
      </w:pPr>
      <w:r w:rsidRPr="00AC0A4E">
        <w:rPr>
          <w:rFonts w:ascii="Times New Roman" w:hAnsi="Times New Roman"/>
          <w:b/>
          <w:color w:val="0D0D0D"/>
          <w:sz w:val="24"/>
          <w:szCs w:val="24"/>
          <w:lang w:val="tt-RU"/>
        </w:rPr>
        <w:t>Татарстан Республикасы</w:t>
      </w:r>
    </w:p>
    <w:p w:rsidR="00AC0A4E" w:rsidRPr="00AC0A4E" w:rsidRDefault="00AC0A4E" w:rsidP="00AC0A4E">
      <w:pPr>
        <w:shd w:val="clear" w:color="auto" w:fill="FFFFFF"/>
        <w:tabs>
          <w:tab w:val="left" w:pos="2378"/>
        </w:tabs>
        <w:spacing w:after="0" w:line="240" w:lineRule="auto"/>
        <w:jc w:val="center"/>
        <w:rPr>
          <w:rFonts w:ascii="Times New Roman" w:hAnsi="Times New Roman"/>
          <w:b/>
          <w:color w:val="0D0D0D"/>
          <w:sz w:val="24"/>
          <w:szCs w:val="24"/>
          <w:lang w:val="tt-RU"/>
        </w:rPr>
      </w:pPr>
      <w:r w:rsidRPr="00AC0A4E">
        <w:rPr>
          <w:rFonts w:ascii="Times New Roman" w:hAnsi="Times New Roman"/>
          <w:b/>
          <w:color w:val="0D0D0D"/>
          <w:sz w:val="24"/>
          <w:szCs w:val="24"/>
          <w:lang w:val="tt-RU"/>
        </w:rPr>
        <w:t xml:space="preserve"> Яр Чаллы шәһәре</w:t>
      </w:r>
    </w:p>
    <w:p w:rsidR="00AC0A4E" w:rsidRDefault="00AC0A4E" w:rsidP="00AC0A4E">
      <w:pPr>
        <w:shd w:val="clear" w:color="auto" w:fill="FFFFFF"/>
        <w:tabs>
          <w:tab w:val="left" w:pos="2378"/>
        </w:tabs>
        <w:spacing w:after="0" w:line="240" w:lineRule="auto"/>
        <w:jc w:val="center"/>
        <w:rPr>
          <w:rFonts w:ascii="Times New Roman" w:hAnsi="Times New Roman"/>
          <w:b/>
          <w:color w:val="0D0D0D"/>
          <w:sz w:val="24"/>
          <w:szCs w:val="24"/>
          <w:lang w:val="tt-RU"/>
        </w:rPr>
      </w:pPr>
      <w:r w:rsidRPr="00AC0A4E">
        <w:rPr>
          <w:rFonts w:ascii="Times New Roman" w:hAnsi="Times New Roman"/>
          <w:b/>
          <w:color w:val="0D0D0D"/>
          <w:sz w:val="24"/>
          <w:szCs w:val="24"/>
          <w:lang w:val="tt-RU"/>
        </w:rPr>
        <w:t xml:space="preserve"> 64нче прогимназиянең башлангыч сыйныф укытучысы</w:t>
      </w:r>
    </w:p>
    <w:p w:rsidR="00AC0A4E" w:rsidRPr="00AC0A4E" w:rsidRDefault="00AC0A4E" w:rsidP="00AC0A4E">
      <w:pPr>
        <w:shd w:val="clear" w:color="auto" w:fill="FFFFFF"/>
        <w:tabs>
          <w:tab w:val="left" w:pos="2378"/>
        </w:tabs>
        <w:spacing w:after="0" w:line="240" w:lineRule="auto"/>
        <w:jc w:val="center"/>
        <w:rPr>
          <w:rFonts w:ascii="Times New Roman" w:hAnsi="Times New Roman"/>
          <w:b/>
          <w:color w:val="0D0D0D"/>
          <w:sz w:val="24"/>
          <w:szCs w:val="24"/>
          <w:lang w:val="tt-RU"/>
        </w:rPr>
      </w:pPr>
    </w:p>
    <w:p w:rsidR="00AC0A4E" w:rsidRDefault="00AC0A4E" w:rsidP="00AC0A4E">
      <w:pPr>
        <w:spacing w:after="0"/>
        <w:jc w:val="center"/>
        <w:rPr>
          <w:rFonts w:ascii="Times New Roman" w:hAnsi="Times New Roman"/>
          <w:b/>
          <w:color w:val="FF0000"/>
          <w:sz w:val="36"/>
          <w:szCs w:val="24"/>
          <w:lang w:val="tt-RU"/>
        </w:rPr>
      </w:pPr>
      <w:r w:rsidRPr="00AC0A4E">
        <w:rPr>
          <w:rFonts w:ascii="Times New Roman" w:hAnsi="Times New Roman"/>
          <w:b/>
          <w:color w:val="FF0000"/>
          <w:sz w:val="36"/>
          <w:szCs w:val="24"/>
          <w:lang w:val="tt-RU"/>
        </w:rPr>
        <w:t>Муса Җәлил –герой шагыйрь</w:t>
      </w:r>
    </w:p>
    <w:p w:rsidR="00AC0A4E" w:rsidRPr="00AC0A4E" w:rsidRDefault="00AC0A4E" w:rsidP="00AC0A4E">
      <w:pPr>
        <w:spacing w:after="0"/>
        <w:jc w:val="center"/>
        <w:rPr>
          <w:rFonts w:ascii="Times New Roman" w:hAnsi="Times New Roman"/>
          <w:b/>
          <w:sz w:val="24"/>
          <w:szCs w:val="24"/>
          <w:lang w:val="tt-RU"/>
        </w:rPr>
      </w:pPr>
      <w:bookmarkStart w:id="0" w:name="_GoBack"/>
      <w:r w:rsidRPr="00AC0A4E">
        <w:rPr>
          <w:rFonts w:ascii="Times New Roman" w:hAnsi="Times New Roman"/>
          <w:b/>
          <w:sz w:val="24"/>
          <w:szCs w:val="24"/>
          <w:lang w:val="tt-RU"/>
        </w:rPr>
        <w:t>(сыйныфтан тыш чара)</w:t>
      </w:r>
    </w:p>
    <w:bookmarkEnd w:id="0"/>
    <w:p w:rsidR="00D772BF" w:rsidRPr="00ED1367" w:rsidRDefault="00D772BF" w:rsidP="00ED1367">
      <w:pPr>
        <w:pStyle w:val="a3"/>
        <w:numPr>
          <w:ilvl w:val="0"/>
          <w:numId w:val="1"/>
        </w:numPr>
        <w:spacing w:after="0"/>
        <w:ind w:left="0" w:firstLine="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z w:val="24"/>
          <w:szCs w:val="24"/>
          <w:lang w:val="tt-RU"/>
        </w:rPr>
        <w:t xml:space="preserve">Сугыш... Нинди шомлы һәм авыр сүз бу! Ул ничә миллион кешенең гомерен өзгән, күпме баланы ятим иткән, аналарны тол калдырган. </w:t>
      </w:r>
    </w:p>
    <w:p w:rsidR="00321A18" w:rsidRPr="00ED1367" w:rsidRDefault="00321A18" w:rsidP="00ED1367">
      <w:pPr>
        <w:pStyle w:val="a3"/>
        <w:spacing w:after="0"/>
        <w:ind w:left="0"/>
        <w:rPr>
          <w:rFonts w:ascii="Times New Roman" w:hAnsi="Times New Roman"/>
          <w:color w:val="404040" w:themeColor="text1" w:themeTint="BF"/>
          <w:sz w:val="24"/>
          <w:szCs w:val="24"/>
          <w:lang w:val="tt-RU"/>
        </w:rPr>
      </w:pPr>
    </w:p>
    <w:p w:rsidR="00321A18" w:rsidRPr="00ED1367" w:rsidRDefault="00D772BF" w:rsidP="00ED1367">
      <w:pPr>
        <w:pStyle w:val="a3"/>
        <w:numPr>
          <w:ilvl w:val="0"/>
          <w:numId w:val="1"/>
        </w:numPr>
        <w:spacing w:after="0"/>
        <w:ind w:left="0" w:firstLine="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z w:val="24"/>
          <w:szCs w:val="24"/>
          <w:lang w:val="tt-RU"/>
        </w:rPr>
        <w:t>Сугыш...Меңәрләгән шәһәрләрне җимергән, җир йөзендә гөрләп торган авылларны юкка чыгарган, шау чәчәккә күмелгән</w:t>
      </w:r>
      <w:r w:rsidR="00321A18" w:rsidRPr="00ED1367">
        <w:rPr>
          <w:rFonts w:ascii="Times New Roman" w:hAnsi="Times New Roman"/>
          <w:color w:val="404040" w:themeColor="text1" w:themeTint="BF"/>
          <w:sz w:val="24"/>
          <w:szCs w:val="24"/>
          <w:lang w:val="tt-RU"/>
        </w:rPr>
        <w:t xml:space="preserve"> бакчалар янып көлгә әйләнгән</w:t>
      </w:r>
    </w:p>
    <w:p w:rsidR="00321A18" w:rsidRPr="00ED1367" w:rsidRDefault="00321A18" w:rsidP="00ED1367">
      <w:pPr>
        <w:pStyle w:val="a3"/>
        <w:spacing w:after="0"/>
        <w:ind w:left="0"/>
        <w:rPr>
          <w:rFonts w:ascii="Times New Roman" w:hAnsi="Times New Roman"/>
          <w:color w:val="404040" w:themeColor="text1" w:themeTint="BF"/>
          <w:sz w:val="24"/>
          <w:szCs w:val="24"/>
          <w:lang w:val="tt-RU"/>
        </w:rPr>
      </w:pPr>
    </w:p>
    <w:p w:rsidR="00D772BF" w:rsidRPr="00ED1367" w:rsidRDefault="00D772BF" w:rsidP="00ED1367">
      <w:pPr>
        <w:pStyle w:val="a3"/>
        <w:numPr>
          <w:ilvl w:val="0"/>
          <w:numId w:val="1"/>
        </w:numPr>
        <w:spacing w:after="0"/>
        <w:ind w:left="0" w:firstLine="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z w:val="24"/>
          <w:szCs w:val="24"/>
          <w:lang w:val="tt-RU"/>
        </w:rPr>
        <w:t>Олысы-кечесе, яше-карты, хатын-кызлар , балал</w:t>
      </w:r>
      <w:r w:rsidR="00961A4B">
        <w:rPr>
          <w:rFonts w:ascii="Times New Roman" w:hAnsi="Times New Roman"/>
          <w:color w:val="404040" w:themeColor="text1" w:themeTint="BF"/>
          <w:sz w:val="24"/>
          <w:szCs w:val="24"/>
          <w:lang w:val="tt-RU"/>
        </w:rPr>
        <w:t>а</w:t>
      </w:r>
      <w:r w:rsidRPr="00ED1367">
        <w:rPr>
          <w:rFonts w:ascii="Times New Roman" w:hAnsi="Times New Roman"/>
          <w:color w:val="404040" w:themeColor="text1" w:themeTint="BF"/>
          <w:sz w:val="24"/>
          <w:szCs w:val="24"/>
          <w:lang w:val="tt-RU"/>
        </w:rPr>
        <w:t>р</w:t>
      </w:r>
      <w:r w:rsidR="00961A4B">
        <w:rPr>
          <w:rFonts w:ascii="Times New Roman" w:hAnsi="Times New Roman"/>
          <w:color w:val="404040" w:themeColor="text1" w:themeTint="BF"/>
          <w:sz w:val="24"/>
          <w:szCs w:val="24"/>
          <w:lang w:val="tt-RU"/>
        </w:rPr>
        <w:t xml:space="preserve"> </w:t>
      </w:r>
      <w:r w:rsidRPr="00ED1367">
        <w:rPr>
          <w:rFonts w:ascii="Times New Roman" w:hAnsi="Times New Roman"/>
          <w:color w:val="404040" w:themeColor="text1" w:themeTint="BF"/>
          <w:sz w:val="24"/>
          <w:szCs w:val="24"/>
          <w:lang w:val="tt-RU"/>
        </w:rPr>
        <w:t>да кулла</w:t>
      </w:r>
      <w:r w:rsidR="00961A4B">
        <w:rPr>
          <w:rFonts w:ascii="Times New Roman" w:hAnsi="Times New Roman"/>
          <w:color w:val="404040" w:themeColor="text1" w:themeTint="BF"/>
          <w:sz w:val="24"/>
          <w:szCs w:val="24"/>
          <w:lang w:val="tt-RU"/>
        </w:rPr>
        <w:t>р</w:t>
      </w:r>
      <w:r w:rsidRPr="00ED1367">
        <w:rPr>
          <w:rFonts w:ascii="Times New Roman" w:hAnsi="Times New Roman"/>
          <w:color w:val="404040" w:themeColor="text1" w:themeTint="BF"/>
          <w:sz w:val="24"/>
          <w:szCs w:val="24"/>
          <w:lang w:val="tt-RU"/>
        </w:rPr>
        <w:t>ына корал алдылар, ил азатлыгы сафына бастылар. Язучылар үзләрен сугышка җибәрүләрен таләп итә башладылар.  Татар язучыларның 30дан артыгы сугышта һәлак булды</w:t>
      </w:r>
      <w:r w:rsidR="00961A4B">
        <w:rPr>
          <w:rFonts w:ascii="Times New Roman" w:hAnsi="Times New Roman"/>
          <w:color w:val="404040" w:themeColor="text1" w:themeTint="BF"/>
          <w:sz w:val="24"/>
          <w:szCs w:val="24"/>
          <w:lang w:val="tt-RU"/>
        </w:rPr>
        <w:t xml:space="preserve">. </w:t>
      </w:r>
      <w:r w:rsidRPr="00ED1367">
        <w:rPr>
          <w:rFonts w:ascii="Times New Roman" w:hAnsi="Times New Roman"/>
          <w:color w:val="404040" w:themeColor="text1" w:themeTint="BF"/>
          <w:sz w:val="24"/>
          <w:szCs w:val="24"/>
          <w:lang w:val="tt-RU"/>
        </w:rPr>
        <w:t xml:space="preserve"> Х.Мөҗәй, А.Алиш, Р.Саттар, М.Җәлил фашистларның</w:t>
      </w:r>
      <w:r w:rsidR="00321A18" w:rsidRPr="00ED1367">
        <w:rPr>
          <w:rFonts w:ascii="Times New Roman" w:hAnsi="Times New Roman"/>
          <w:color w:val="404040" w:themeColor="text1" w:themeTint="BF"/>
          <w:sz w:val="24"/>
          <w:szCs w:val="24"/>
          <w:lang w:val="tt-RU"/>
        </w:rPr>
        <w:t xml:space="preserve"> төрмәләрендә җәзалап үтерелде</w:t>
      </w:r>
    </w:p>
    <w:p w:rsidR="00321A18" w:rsidRPr="00ED1367" w:rsidRDefault="00321A18" w:rsidP="00ED1367">
      <w:pPr>
        <w:pStyle w:val="a3"/>
        <w:spacing w:after="0"/>
        <w:ind w:left="0"/>
        <w:rPr>
          <w:rFonts w:ascii="Times New Roman" w:hAnsi="Times New Roman"/>
          <w:color w:val="404040" w:themeColor="text1" w:themeTint="BF"/>
          <w:sz w:val="24"/>
          <w:szCs w:val="24"/>
          <w:lang w:val="tt-RU"/>
        </w:rPr>
      </w:pPr>
    </w:p>
    <w:p w:rsidR="00D772BF" w:rsidRPr="00ED1367" w:rsidRDefault="00D772BF" w:rsidP="00ED1367">
      <w:pPr>
        <w:pStyle w:val="a3"/>
        <w:numPr>
          <w:ilvl w:val="0"/>
          <w:numId w:val="1"/>
        </w:numPr>
        <w:spacing w:after="0"/>
        <w:ind w:left="0" w:firstLine="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z w:val="24"/>
          <w:szCs w:val="24"/>
          <w:lang w:val="tt-RU"/>
        </w:rPr>
        <w:t>Бүген</w:t>
      </w:r>
      <w:r w:rsidR="00ED1367" w:rsidRPr="00ED1367">
        <w:rPr>
          <w:rFonts w:ascii="Times New Roman" w:hAnsi="Times New Roman"/>
          <w:color w:val="404040" w:themeColor="text1" w:themeTint="BF"/>
          <w:sz w:val="24"/>
          <w:szCs w:val="24"/>
          <w:lang w:val="tt-RU"/>
        </w:rPr>
        <w:t xml:space="preserve"> </w:t>
      </w:r>
      <w:r w:rsidRPr="00ED1367">
        <w:rPr>
          <w:rFonts w:ascii="Times New Roman" w:hAnsi="Times New Roman"/>
          <w:color w:val="404040" w:themeColor="text1" w:themeTint="BF"/>
          <w:sz w:val="24"/>
          <w:szCs w:val="24"/>
          <w:lang w:val="tt-RU"/>
        </w:rPr>
        <w:t xml:space="preserve">15 февраль-  герой шагыйребез М.Җәлилнең туган көне. Аның батырлыгы, үлмәс әсәрләре алдында халкым баш ия. </w:t>
      </w:r>
      <w:r w:rsidR="00321A18" w:rsidRPr="00ED1367">
        <w:rPr>
          <w:rFonts w:ascii="Times New Roman" w:hAnsi="Times New Roman"/>
          <w:color w:val="404040" w:themeColor="text1" w:themeTint="BF"/>
          <w:sz w:val="24"/>
          <w:szCs w:val="24"/>
          <w:lang w:val="tt-RU"/>
        </w:rPr>
        <w:t>Шагыйрьнең төрмәл</w:t>
      </w:r>
      <w:r w:rsidR="00443195" w:rsidRPr="00ED1367">
        <w:rPr>
          <w:rFonts w:ascii="Times New Roman" w:hAnsi="Times New Roman"/>
          <w:color w:val="404040" w:themeColor="text1" w:themeTint="BF"/>
          <w:sz w:val="24"/>
          <w:szCs w:val="24"/>
          <w:lang w:val="tt-RU"/>
        </w:rPr>
        <w:t>ә</w:t>
      </w:r>
      <w:r w:rsidR="00321A18" w:rsidRPr="00ED1367">
        <w:rPr>
          <w:rFonts w:ascii="Times New Roman" w:hAnsi="Times New Roman"/>
          <w:color w:val="404040" w:themeColor="text1" w:themeTint="BF"/>
          <w:sz w:val="24"/>
          <w:szCs w:val="24"/>
          <w:lang w:val="tt-RU"/>
        </w:rPr>
        <w:t>рдә иҗат иткән “Моабит дәфтәрен” укымаган, белмәгән кеше бармы икән?! Мөгаен юктыр.</w:t>
      </w:r>
    </w:p>
    <w:p w:rsidR="00321A18" w:rsidRPr="00ED1367" w:rsidRDefault="00321A18" w:rsidP="00ED1367">
      <w:pPr>
        <w:pStyle w:val="a3"/>
        <w:spacing w:after="0"/>
        <w:ind w:left="0"/>
        <w:rPr>
          <w:rFonts w:ascii="Times New Roman" w:hAnsi="Times New Roman"/>
          <w:color w:val="404040" w:themeColor="text1" w:themeTint="BF"/>
          <w:sz w:val="24"/>
          <w:szCs w:val="24"/>
          <w:lang w:val="tt-RU"/>
        </w:rPr>
      </w:pPr>
    </w:p>
    <w:p w:rsidR="00321A18" w:rsidRPr="00ED1367" w:rsidRDefault="00961A4B" w:rsidP="00ED1367">
      <w:pPr>
        <w:pStyle w:val="a3"/>
        <w:numPr>
          <w:ilvl w:val="0"/>
          <w:numId w:val="1"/>
        </w:numPr>
        <w:spacing w:after="0"/>
        <w:ind w:left="0" w:firstLine="0"/>
        <w:rPr>
          <w:rFonts w:ascii="Times New Roman" w:hAnsi="Times New Roman"/>
          <w:color w:val="404040" w:themeColor="text1" w:themeTint="BF"/>
          <w:sz w:val="24"/>
          <w:szCs w:val="24"/>
          <w:lang w:val="tt-RU"/>
        </w:rPr>
      </w:pPr>
      <w:r>
        <w:rPr>
          <w:rFonts w:ascii="Times New Roman" w:hAnsi="Times New Roman"/>
          <w:color w:val="404040" w:themeColor="text1" w:themeTint="BF"/>
          <w:spacing w:val="20"/>
          <w:sz w:val="24"/>
          <w:szCs w:val="24"/>
          <w:lang w:val="tt-RU"/>
        </w:rPr>
        <w:t>М. Җәлил – шагыйрь һәм көрәшче</w:t>
      </w:r>
      <w:r w:rsidR="00443195" w:rsidRPr="00ED1367">
        <w:rPr>
          <w:rFonts w:ascii="Times New Roman" w:hAnsi="Times New Roman"/>
          <w:color w:val="404040" w:themeColor="text1" w:themeTint="BF"/>
          <w:spacing w:val="20"/>
          <w:sz w:val="24"/>
          <w:szCs w:val="24"/>
          <w:lang w:val="tt-RU"/>
        </w:rPr>
        <w:t xml:space="preserve">. </w:t>
      </w:r>
      <w:r w:rsidR="00321A18" w:rsidRPr="00ED1367">
        <w:rPr>
          <w:rFonts w:ascii="Times New Roman" w:hAnsi="Times New Roman"/>
          <w:color w:val="404040" w:themeColor="text1" w:themeTint="BF"/>
          <w:spacing w:val="20"/>
          <w:sz w:val="24"/>
          <w:szCs w:val="24"/>
          <w:lang w:val="tt-RU"/>
        </w:rPr>
        <w:t xml:space="preserve">Һәр совет гражданины кебек үк, М. Җәлил дә, кулына корал алып Ватанны сакларга китә. Башта ул </w:t>
      </w:r>
      <w:r w:rsidR="00443195" w:rsidRPr="00ED1367">
        <w:rPr>
          <w:rFonts w:ascii="Times New Roman" w:hAnsi="Times New Roman"/>
          <w:color w:val="404040" w:themeColor="text1" w:themeTint="BF"/>
          <w:spacing w:val="20"/>
          <w:sz w:val="24"/>
          <w:szCs w:val="24"/>
          <w:lang w:val="tt-RU"/>
        </w:rPr>
        <w:t xml:space="preserve">Минзәлә шәһәрендә </w:t>
      </w:r>
      <w:r w:rsidR="00321A18" w:rsidRPr="00ED1367">
        <w:rPr>
          <w:rFonts w:ascii="Times New Roman" w:hAnsi="Times New Roman"/>
          <w:color w:val="404040" w:themeColor="text1" w:themeTint="BF"/>
          <w:spacing w:val="20"/>
          <w:sz w:val="24"/>
          <w:szCs w:val="24"/>
          <w:lang w:val="tt-RU"/>
        </w:rPr>
        <w:t>политработниклар әзерләү курсында укый, аны тәмамлагач, Мусага өлкән политрук исеме бирелә. Волхов фронтының 2 нче удар армиясе чыгара торган “Отвага” газетасы хезмәткәре була. Ул батырлыкка, Ватанга тугры булырга өнди торган шигырьләре белән солдатлар арасында чыгыш ясый, газеталарда бастыра.</w:t>
      </w:r>
    </w:p>
    <w:p w:rsidR="00321A18" w:rsidRPr="00ED1367" w:rsidRDefault="00321A18" w:rsidP="00ED1367">
      <w:pPr>
        <w:pStyle w:val="a3"/>
        <w:spacing w:after="0"/>
        <w:ind w:left="0"/>
        <w:rPr>
          <w:rFonts w:ascii="Times New Roman" w:hAnsi="Times New Roman"/>
          <w:color w:val="404040" w:themeColor="text1" w:themeTint="BF"/>
          <w:sz w:val="24"/>
          <w:szCs w:val="24"/>
          <w:lang w:val="tt-RU"/>
        </w:rPr>
      </w:pPr>
    </w:p>
    <w:p w:rsidR="00321A18" w:rsidRPr="00ED1367" w:rsidRDefault="00321A18" w:rsidP="00ED1367">
      <w:pPr>
        <w:pStyle w:val="a3"/>
        <w:numPr>
          <w:ilvl w:val="0"/>
          <w:numId w:val="1"/>
        </w:numPr>
        <w:spacing w:after="0"/>
        <w:ind w:left="0" w:firstLine="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pacing w:val="20"/>
          <w:sz w:val="24"/>
          <w:szCs w:val="24"/>
          <w:lang w:val="tt-RU"/>
        </w:rPr>
        <w:t xml:space="preserve"> 1942 елның 26 июле. Волхов фронты. Чолганышта калу. М. Җәлил каты яраланган хәлдә дошман кул</w:t>
      </w:r>
      <w:r w:rsidR="00443195" w:rsidRPr="00ED1367">
        <w:rPr>
          <w:rFonts w:ascii="Times New Roman" w:hAnsi="Times New Roman"/>
          <w:color w:val="404040" w:themeColor="text1" w:themeTint="BF"/>
          <w:spacing w:val="20"/>
          <w:sz w:val="24"/>
          <w:szCs w:val="24"/>
          <w:lang w:val="tt-RU"/>
        </w:rPr>
        <w:t>ына эләгә. Волхов ярларыннан М.</w:t>
      </w:r>
      <w:r w:rsidRPr="00ED1367">
        <w:rPr>
          <w:rFonts w:ascii="Times New Roman" w:hAnsi="Times New Roman"/>
          <w:color w:val="404040" w:themeColor="text1" w:themeTint="BF"/>
          <w:spacing w:val="20"/>
          <w:sz w:val="24"/>
          <w:szCs w:val="24"/>
          <w:lang w:val="tt-RU"/>
        </w:rPr>
        <w:t>Җәлилнең канлы әсирлек юлы сузыла. Бу турыда ул “Кичер илем” шигырендә яза.</w:t>
      </w:r>
    </w:p>
    <w:p w:rsidR="00321A18" w:rsidRPr="00ED1367" w:rsidRDefault="00F45933" w:rsidP="00ED1367">
      <w:pPr>
        <w:pStyle w:val="a3"/>
        <w:spacing w:after="0"/>
        <w:ind w:left="0"/>
        <w:rPr>
          <w:rFonts w:ascii="Times New Roman" w:hAnsi="Times New Roman"/>
          <w:b/>
          <w:color w:val="404040" w:themeColor="text1" w:themeTint="BF"/>
          <w:spacing w:val="20"/>
          <w:sz w:val="24"/>
          <w:szCs w:val="24"/>
          <w:lang w:val="tt-RU"/>
        </w:rPr>
      </w:pPr>
      <w:r w:rsidRPr="00ED1367">
        <w:rPr>
          <w:rFonts w:ascii="Times New Roman" w:hAnsi="Times New Roman"/>
          <w:b/>
          <w:color w:val="404040" w:themeColor="text1" w:themeTint="BF"/>
          <w:spacing w:val="20"/>
          <w:sz w:val="24"/>
          <w:szCs w:val="24"/>
          <w:lang w:val="tt-RU"/>
        </w:rPr>
        <w:t>“Кичер илем”</w:t>
      </w:r>
    </w:p>
    <w:p w:rsidR="00F45933" w:rsidRPr="00ED1367" w:rsidRDefault="00F45933" w:rsidP="00ED1367">
      <w:pPr>
        <w:pStyle w:val="a3"/>
        <w:spacing w:after="0"/>
        <w:ind w:left="0"/>
        <w:rPr>
          <w:rFonts w:ascii="Times New Roman" w:hAnsi="Times New Roman"/>
          <w:b/>
          <w:color w:val="404040" w:themeColor="text1" w:themeTint="BF"/>
          <w:sz w:val="24"/>
          <w:szCs w:val="24"/>
          <w:lang w:val="tt-RU"/>
        </w:rPr>
      </w:pPr>
    </w:p>
    <w:p w:rsidR="00443195" w:rsidRPr="00ED1367" w:rsidRDefault="00321A18" w:rsidP="00ED1367">
      <w:pPr>
        <w:pStyle w:val="a3"/>
        <w:numPr>
          <w:ilvl w:val="0"/>
          <w:numId w:val="1"/>
        </w:numPr>
        <w:spacing w:after="0"/>
        <w:ind w:left="0" w:firstLine="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pacing w:val="20"/>
          <w:sz w:val="24"/>
          <w:szCs w:val="24"/>
          <w:lang w:val="tt-RU"/>
        </w:rPr>
        <w:t xml:space="preserve">Менә шул көннән, муены гильотина балтасы белән киселгәнгә кадәр, 791 тәүлеккә сузылган әсирлек чоры башлана. М. Җәлилнең әсирлек көннәрен сурәтләгән китаплар байтак. Язучы һәм тәнкыйтьче </w:t>
      </w:r>
    </w:p>
    <w:p w:rsidR="00D772BF" w:rsidRPr="00ED1367" w:rsidRDefault="00321A18" w:rsidP="00ED1367">
      <w:pPr>
        <w:pStyle w:val="a3"/>
        <w:spacing w:after="0"/>
        <w:ind w:left="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pacing w:val="20"/>
          <w:sz w:val="24"/>
          <w:szCs w:val="24"/>
          <w:lang w:val="tt-RU"/>
        </w:rPr>
        <w:t>Р. Мостафинның “Өзелгән җыр эзеннән” китабы – шуларның берсе.</w:t>
      </w:r>
    </w:p>
    <w:p w:rsidR="00321A18" w:rsidRPr="00ED1367" w:rsidRDefault="00321A18" w:rsidP="00ED1367">
      <w:pPr>
        <w:pStyle w:val="a3"/>
        <w:spacing w:after="0"/>
        <w:ind w:left="0"/>
        <w:rPr>
          <w:rFonts w:ascii="Times New Roman" w:hAnsi="Times New Roman"/>
          <w:color w:val="404040" w:themeColor="text1" w:themeTint="BF"/>
          <w:sz w:val="24"/>
          <w:szCs w:val="24"/>
          <w:lang w:val="tt-RU"/>
        </w:rPr>
      </w:pPr>
    </w:p>
    <w:p w:rsidR="00321A18" w:rsidRPr="00ED1367" w:rsidRDefault="00321A18" w:rsidP="00ED1367">
      <w:pPr>
        <w:pStyle w:val="a3"/>
        <w:numPr>
          <w:ilvl w:val="0"/>
          <w:numId w:val="1"/>
        </w:numPr>
        <w:tabs>
          <w:tab w:val="left" w:pos="0"/>
        </w:tabs>
        <w:spacing w:after="0"/>
        <w:ind w:left="142" w:firstLine="0"/>
        <w:rPr>
          <w:rFonts w:ascii="Times New Roman" w:hAnsi="Times New Roman"/>
          <w:color w:val="404040" w:themeColor="text1" w:themeTint="BF"/>
          <w:spacing w:val="20"/>
          <w:sz w:val="24"/>
          <w:szCs w:val="24"/>
          <w:lang w:val="tt-RU"/>
        </w:rPr>
      </w:pPr>
      <w:r w:rsidRPr="00ED1367">
        <w:rPr>
          <w:rFonts w:ascii="Times New Roman" w:hAnsi="Times New Roman"/>
          <w:color w:val="404040" w:themeColor="text1" w:themeTint="BF"/>
          <w:sz w:val="24"/>
          <w:szCs w:val="24"/>
          <w:lang w:val="tt-RU"/>
        </w:rPr>
        <w:t>Шагыйрьнең тоткынлыкта язган ике китабы туган илбезгә кайтты, барысы 94 шигырь.</w:t>
      </w:r>
      <w:r w:rsidR="00443195" w:rsidRPr="00ED1367">
        <w:rPr>
          <w:rFonts w:ascii="Times New Roman" w:hAnsi="Times New Roman"/>
          <w:color w:val="404040" w:themeColor="text1" w:themeTint="BF"/>
          <w:spacing w:val="20"/>
          <w:sz w:val="24"/>
          <w:szCs w:val="24"/>
          <w:lang w:val="tt-RU"/>
        </w:rPr>
        <w:t xml:space="preserve">- Икенче Моабит дәфтәренең тышлыгына Муса Җәлил болай дип язып калдырган: “Әсирлектә һәм тоткынлыкта -1942*9 -1943*11 арасында язганнарым 125 шигырь һәм поэма. Ләкин кая языйм? Үзем беләм бергә үләләр”.Моабит дәфтәрләренең берсендә 60, икенчесендә 50 шигырь язылган. Шуларның 17 се ике дәфтәрдә дә кабатлана. Шулай итеп, безгә шагыйрьнең үз кулы белән </w:t>
      </w:r>
      <w:r w:rsidR="00443195" w:rsidRPr="00ED1367">
        <w:rPr>
          <w:rFonts w:ascii="Times New Roman" w:hAnsi="Times New Roman"/>
          <w:color w:val="404040" w:themeColor="text1" w:themeTint="BF"/>
          <w:spacing w:val="20"/>
          <w:sz w:val="24"/>
          <w:szCs w:val="24"/>
          <w:lang w:val="tt-RU"/>
        </w:rPr>
        <w:lastRenderedPageBreak/>
        <w:t>язылган 93 шигыре билгеле. Димәк, аның 30 лап шигыре һәм 1 поэмасы безгә килеп ирешмәгән.</w:t>
      </w:r>
    </w:p>
    <w:p w:rsidR="00443195" w:rsidRPr="00ED1367" w:rsidRDefault="00443195" w:rsidP="00ED1367">
      <w:pPr>
        <w:tabs>
          <w:tab w:val="left" w:pos="0"/>
        </w:tabs>
        <w:spacing w:after="0"/>
        <w:ind w:left="142"/>
        <w:rPr>
          <w:rFonts w:ascii="Times New Roman" w:hAnsi="Times New Roman"/>
          <w:color w:val="404040" w:themeColor="text1" w:themeTint="BF"/>
          <w:spacing w:val="20"/>
          <w:sz w:val="24"/>
          <w:szCs w:val="24"/>
          <w:lang w:val="tt-RU"/>
        </w:rPr>
      </w:pPr>
    </w:p>
    <w:p w:rsidR="00F45933" w:rsidRPr="00ED1367" w:rsidRDefault="00F45933" w:rsidP="00ED1367">
      <w:pPr>
        <w:pStyle w:val="a3"/>
        <w:numPr>
          <w:ilvl w:val="0"/>
          <w:numId w:val="1"/>
        </w:numPr>
        <w:tabs>
          <w:tab w:val="left" w:pos="0"/>
        </w:tabs>
        <w:spacing w:after="0"/>
        <w:ind w:left="142" w:firstLine="0"/>
        <w:rPr>
          <w:rFonts w:ascii="Times New Roman" w:hAnsi="Times New Roman"/>
          <w:color w:val="404040" w:themeColor="text1" w:themeTint="BF"/>
          <w:spacing w:val="20"/>
          <w:sz w:val="24"/>
          <w:szCs w:val="24"/>
          <w:lang w:val="tt-RU"/>
        </w:rPr>
      </w:pPr>
      <w:r w:rsidRPr="00ED1367">
        <w:rPr>
          <w:rFonts w:ascii="Times New Roman" w:hAnsi="Times New Roman"/>
          <w:color w:val="404040" w:themeColor="text1" w:themeTint="BF"/>
          <w:spacing w:val="20"/>
          <w:sz w:val="24"/>
          <w:szCs w:val="24"/>
          <w:lang w:val="tt-RU"/>
        </w:rPr>
        <w:t xml:space="preserve">Шагыйрь үзенең шигырьләрендә фашисларның ерткычлыгын тасвирлый. </w:t>
      </w:r>
    </w:p>
    <w:p w:rsidR="00F45933" w:rsidRPr="00ED1367" w:rsidRDefault="00F45933" w:rsidP="00ED1367">
      <w:pPr>
        <w:pStyle w:val="a3"/>
        <w:spacing w:after="0"/>
        <w:rPr>
          <w:rFonts w:ascii="Times New Roman" w:hAnsi="Times New Roman"/>
          <w:b/>
          <w:color w:val="404040" w:themeColor="text1" w:themeTint="BF"/>
          <w:spacing w:val="20"/>
          <w:sz w:val="24"/>
          <w:szCs w:val="24"/>
          <w:lang w:val="tt-RU"/>
        </w:rPr>
      </w:pPr>
      <w:r w:rsidRPr="00ED1367">
        <w:rPr>
          <w:rFonts w:ascii="Times New Roman" w:hAnsi="Times New Roman"/>
          <w:b/>
          <w:color w:val="404040" w:themeColor="text1" w:themeTint="BF"/>
          <w:spacing w:val="20"/>
          <w:sz w:val="24"/>
          <w:szCs w:val="24"/>
          <w:lang w:val="tt-RU"/>
        </w:rPr>
        <w:t>“Вәхшәт”</w:t>
      </w:r>
    </w:p>
    <w:p w:rsidR="00F45933" w:rsidRPr="00ED1367" w:rsidRDefault="00F45933" w:rsidP="00ED1367">
      <w:pPr>
        <w:pStyle w:val="a3"/>
        <w:tabs>
          <w:tab w:val="left" w:pos="0"/>
        </w:tabs>
        <w:spacing w:after="0"/>
        <w:ind w:left="142"/>
        <w:rPr>
          <w:rFonts w:ascii="Times New Roman" w:hAnsi="Times New Roman"/>
          <w:color w:val="404040" w:themeColor="text1" w:themeTint="BF"/>
          <w:spacing w:val="20"/>
          <w:sz w:val="24"/>
          <w:szCs w:val="24"/>
          <w:lang w:val="tt-RU"/>
        </w:rPr>
      </w:pPr>
    </w:p>
    <w:p w:rsidR="00443195" w:rsidRPr="00ED1367" w:rsidRDefault="00443195" w:rsidP="00ED1367">
      <w:pPr>
        <w:pStyle w:val="a3"/>
        <w:numPr>
          <w:ilvl w:val="0"/>
          <w:numId w:val="1"/>
        </w:numPr>
        <w:spacing w:after="0"/>
        <w:ind w:left="0" w:firstLine="0"/>
        <w:rPr>
          <w:rFonts w:ascii="Times New Roman" w:hAnsi="Times New Roman"/>
          <w:color w:val="404040" w:themeColor="text1" w:themeTint="BF"/>
          <w:spacing w:val="20"/>
          <w:sz w:val="24"/>
          <w:szCs w:val="24"/>
          <w:lang w:val="tt-RU"/>
        </w:rPr>
      </w:pPr>
      <w:r w:rsidRPr="00ED1367">
        <w:rPr>
          <w:rFonts w:ascii="Times New Roman" w:hAnsi="Times New Roman"/>
          <w:color w:val="404040" w:themeColor="text1" w:themeTint="BF"/>
          <w:spacing w:val="20"/>
          <w:sz w:val="24"/>
          <w:szCs w:val="24"/>
          <w:lang w:val="tt-RU"/>
        </w:rPr>
        <w:t xml:space="preserve">Үлем лагерьларындагы ачлык, кыйнау-мыскыллаулар да туган илен җаны-тәне белән сөйгән патриот шагыйрьнең кайнар йөрәген буйсындыра алмыйлар. Гомерен кыл өстенә куеп, ул яшерен оешма төзи. Оешмага кешеләрне сайлаган чакта да үзе якыннан </w:t>
      </w:r>
      <w:r w:rsidR="00ED1367">
        <w:rPr>
          <w:rFonts w:ascii="Times New Roman" w:hAnsi="Times New Roman"/>
          <w:color w:val="404040" w:themeColor="text1" w:themeTint="BF"/>
          <w:spacing w:val="20"/>
          <w:sz w:val="24"/>
          <w:szCs w:val="24"/>
          <w:lang w:val="tt-RU"/>
        </w:rPr>
        <w:t>белгән, үзе бик нык ышанган туг</w:t>
      </w:r>
      <w:r w:rsidRPr="00ED1367">
        <w:rPr>
          <w:rFonts w:ascii="Times New Roman" w:hAnsi="Times New Roman"/>
          <w:color w:val="404040" w:themeColor="text1" w:themeTint="BF"/>
          <w:spacing w:val="20"/>
          <w:sz w:val="24"/>
          <w:szCs w:val="24"/>
          <w:lang w:val="tt-RU"/>
        </w:rPr>
        <w:t>рылыклы кешеләрне сайлый. Аның җитәкчелегендәге яшерен оешма лагерьдан әсирләрнең качуын оештыра, фашистларга каршы пропаганда алып бара. Шагыйрьнең үзе язган ялкынлы шигырьләре әсирләр арасында таратыла.</w:t>
      </w:r>
    </w:p>
    <w:p w:rsidR="00443195" w:rsidRPr="00ED1367" w:rsidRDefault="00443195" w:rsidP="00ED1367">
      <w:pPr>
        <w:pStyle w:val="a3"/>
        <w:spacing w:after="0"/>
        <w:ind w:left="0"/>
        <w:rPr>
          <w:rFonts w:ascii="Times New Roman" w:hAnsi="Times New Roman"/>
          <w:b/>
          <w:color w:val="404040" w:themeColor="text1" w:themeTint="BF"/>
          <w:spacing w:val="20"/>
          <w:sz w:val="24"/>
          <w:szCs w:val="24"/>
          <w:lang w:val="tt-RU"/>
        </w:rPr>
      </w:pPr>
      <w:r w:rsidRPr="00ED1367">
        <w:rPr>
          <w:rFonts w:ascii="Times New Roman" w:hAnsi="Times New Roman"/>
          <w:b/>
          <w:color w:val="404040" w:themeColor="text1" w:themeTint="BF"/>
          <w:spacing w:val="20"/>
          <w:sz w:val="24"/>
          <w:szCs w:val="24"/>
          <w:lang w:val="tt-RU"/>
        </w:rPr>
        <w:t>“Кызыл ромашка”</w:t>
      </w:r>
    </w:p>
    <w:p w:rsidR="00443195" w:rsidRPr="00ED1367" w:rsidRDefault="00443195" w:rsidP="00ED1367">
      <w:pPr>
        <w:pStyle w:val="a3"/>
        <w:spacing w:after="0"/>
        <w:ind w:left="0"/>
        <w:rPr>
          <w:rFonts w:ascii="Times New Roman" w:hAnsi="Times New Roman"/>
          <w:b/>
          <w:color w:val="404040" w:themeColor="text1" w:themeTint="BF"/>
          <w:spacing w:val="20"/>
          <w:sz w:val="24"/>
          <w:szCs w:val="24"/>
          <w:lang w:val="tt-RU"/>
        </w:rPr>
      </w:pPr>
    </w:p>
    <w:p w:rsidR="00443195" w:rsidRPr="00ED1367" w:rsidRDefault="00443195" w:rsidP="00ED1367">
      <w:pPr>
        <w:pStyle w:val="a3"/>
        <w:numPr>
          <w:ilvl w:val="0"/>
          <w:numId w:val="1"/>
        </w:numPr>
        <w:spacing w:after="0"/>
        <w:ind w:left="0" w:firstLine="0"/>
        <w:rPr>
          <w:rFonts w:ascii="Times New Roman" w:hAnsi="Times New Roman"/>
          <w:color w:val="404040" w:themeColor="text1" w:themeTint="BF"/>
          <w:spacing w:val="20"/>
          <w:sz w:val="24"/>
          <w:szCs w:val="24"/>
          <w:lang w:val="tt-RU"/>
        </w:rPr>
      </w:pPr>
      <w:r w:rsidRPr="00ED1367">
        <w:rPr>
          <w:rFonts w:ascii="Times New Roman" w:hAnsi="Times New Roman"/>
          <w:color w:val="404040" w:themeColor="text1" w:themeTint="BF"/>
          <w:sz w:val="24"/>
          <w:szCs w:val="24"/>
          <w:shd w:val="clear" w:color="auto" w:fill="FFFFFF"/>
          <w:lang w:val="tt-RU"/>
        </w:rPr>
        <w:t>1944 нче ел, 25 нче август. Бу</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дәһшәтле</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көнне патриот шагыйрь Муса Җәлил</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һәм</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аның</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унбер</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көрәштәшенең</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тормыш</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юлына</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нокта</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куела. Ләкин</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бернинди</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явыз</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үлем, бернинди</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дошман</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гильотинасы</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аны</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безнең</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арадан</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алып</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китә</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алмый. Муса Җәлил — үлемсез. Менә</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ничә</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еллар</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инде</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ул</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халык</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күңелендә</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якты</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бер</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җыр</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булып</w:t>
      </w:r>
      <w:r w:rsidR="00ED1367" w:rsidRPr="00ED1367">
        <w:rPr>
          <w:rFonts w:ascii="Times New Roman" w:hAnsi="Times New Roman"/>
          <w:color w:val="404040" w:themeColor="text1" w:themeTint="BF"/>
          <w:sz w:val="24"/>
          <w:szCs w:val="24"/>
          <w:shd w:val="clear" w:color="auto" w:fill="FFFFFF"/>
          <w:lang w:val="tt-RU"/>
        </w:rPr>
        <w:t xml:space="preserve"> </w:t>
      </w:r>
      <w:r w:rsidRPr="00ED1367">
        <w:rPr>
          <w:rFonts w:ascii="Times New Roman" w:hAnsi="Times New Roman"/>
          <w:color w:val="404040" w:themeColor="text1" w:themeTint="BF"/>
          <w:sz w:val="24"/>
          <w:szCs w:val="24"/>
          <w:shd w:val="clear" w:color="auto" w:fill="FFFFFF"/>
          <w:lang w:val="tt-RU"/>
        </w:rPr>
        <w:t>яши. Үзенең</w:t>
      </w:r>
      <w:r w:rsidR="00ED1367">
        <w:rPr>
          <w:rFonts w:ascii="Times New Roman" w:hAnsi="Times New Roman"/>
          <w:color w:val="404040" w:themeColor="text1" w:themeTint="BF"/>
          <w:sz w:val="24"/>
          <w:szCs w:val="24"/>
          <w:shd w:val="clear" w:color="auto" w:fill="FFFFFF"/>
          <w:lang w:val="en-US"/>
        </w:rPr>
        <w:t xml:space="preserve"> </w:t>
      </w:r>
      <w:r w:rsidRPr="00ED1367">
        <w:rPr>
          <w:rFonts w:ascii="Times New Roman" w:hAnsi="Times New Roman"/>
          <w:color w:val="404040" w:themeColor="text1" w:themeTint="BF"/>
          <w:sz w:val="24"/>
          <w:szCs w:val="24"/>
          <w:shd w:val="clear" w:color="auto" w:fill="FFFFFF"/>
          <w:lang w:val="tt-RU"/>
        </w:rPr>
        <w:t>үлемсез</w:t>
      </w:r>
      <w:r w:rsidR="00ED1367">
        <w:rPr>
          <w:rFonts w:ascii="Times New Roman" w:hAnsi="Times New Roman"/>
          <w:color w:val="404040" w:themeColor="text1" w:themeTint="BF"/>
          <w:sz w:val="24"/>
          <w:szCs w:val="24"/>
          <w:shd w:val="clear" w:color="auto" w:fill="FFFFFF"/>
          <w:lang w:val="en-US"/>
        </w:rPr>
        <w:t xml:space="preserve"> </w:t>
      </w:r>
      <w:r w:rsidRPr="00ED1367">
        <w:rPr>
          <w:rFonts w:ascii="Times New Roman" w:hAnsi="Times New Roman"/>
          <w:color w:val="404040" w:themeColor="text1" w:themeTint="BF"/>
          <w:sz w:val="24"/>
          <w:szCs w:val="24"/>
          <w:shd w:val="clear" w:color="auto" w:fill="FFFFFF"/>
          <w:lang w:val="tt-RU"/>
        </w:rPr>
        <w:t>шигырьләрендә</w:t>
      </w:r>
      <w:r w:rsidR="00ED1367">
        <w:rPr>
          <w:rFonts w:ascii="Times New Roman" w:hAnsi="Times New Roman"/>
          <w:color w:val="404040" w:themeColor="text1" w:themeTint="BF"/>
          <w:sz w:val="24"/>
          <w:szCs w:val="24"/>
          <w:shd w:val="clear" w:color="auto" w:fill="FFFFFF"/>
          <w:lang w:val="en-US"/>
        </w:rPr>
        <w:t xml:space="preserve"> </w:t>
      </w:r>
      <w:r w:rsidRPr="00ED1367">
        <w:rPr>
          <w:rFonts w:ascii="Times New Roman" w:hAnsi="Times New Roman"/>
          <w:color w:val="404040" w:themeColor="text1" w:themeTint="BF"/>
          <w:sz w:val="24"/>
          <w:szCs w:val="24"/>
          <w:shd w:val="clear" w:color="auto" w:fill="FFFFFF"/>
          <w:lang w:val="tt-RU"/>
        </w:rPr>
        <w:t>яши.</w:t>
      </w:r>
    </w:p>
    <w:p w:rsidR="00443195" w:rsidRPr="00ED1367" w:rsidRDefault="00F45933" w:rsidP="00ED1367">
      <w:pPr>
        <w:pStyle w:val="a3"/>
        <w:spacing w:after="0"/>
        <w:rPr>
          <w:rFonts w:ascii="Times New Roman" w:hAnsi="Times New Roman"/>
          <w:b/>
          <w:color w:val="404040" w:themeColor="text1" w:themeTint="BF"/>
          <w:spacing w:val="20"/>
          <w:sz w:val="24"/>
          <w:szCs w:val="24"/>
          <w:lang w:val="tt-RU"/>
        </w:rPr>
      </w:pPr>
      <w:r w:rsidRPr="00ED1367">
        <w:rPr>
          <w:rFonts w:ascii="Times New Roman" w:hAnsi="Times New Roman"/>
          <w:b/>
          <w:color w:val="404040" w:themeColor="text1" w:themeTint="BF"/>
          <w:spacing w:val="20"/>
          <w:sz w:val="24"/>
          <w:szCs w:val="24"/>
          <w:lang w:val="tt-RU"/>
        </w:rPr>
        <w:t>“Җырларым”</w:t>
      </w:r>
    </w:p>
    <w:p w:rsidR="00F45933" w:rsidRPr="00ED1367" w:rsidRDefault="00F45933" w:rsidP="00ED1367">
      <w:pPr>
        <w:pStyle w:val="a3"/>
        <w:spacing w:after="0"/>
        <w:rPr>
          <w:rFonts w:ascii="Times New Roman" w:hAnsi="Times New Roman"/>
          <w:b/>
          <w:color w:val="404040" w:themeColor="text1" w:themeTint="BF"/>
          <w:spacing w:val="20"/>
          <w:sz w:val="24"/>
          <w:szCs w:val="24"/>
          <w:lang w:val="tt-RU"/>
        </w:rPr>
      </w:pPr>
    </w:p>
    <w:p w:rsidR="00443195" w:rsidRPr="00ED1367" w:rsidRDefault="00443195" w:rsidP="00ED1367">
      <w:pPr>
        <w:pStyle w:val="a3"/>
        <w:numPr>
          <w:ilvl w:val="0"/>
          <w:numId w:val="1"/>
        </w:numPr>
        <w:spacing w:after="0"/>
        <w:ind w:left="0" w:firstLine="0"/>
        <w:rPr>
          <w:rFonts w:ascii="Times New Roman" w:hAnsi="Times New Roman"/>
          <w:color w:val="404040" w:themeColor="text1" w:themeTint="BF"/>
          <w:spacing w:val="20"/>
          <w:sz w:val="24"/>
          <w:szCs w:val="24"/>
          <w:lang w:val="tt-RU"/>
        </w:rPr>
      </w:pPr>
      <w:r w:rsidRPr="00ED1367">
        <w:rPr>
          <w:rFonts w:ascii="Times New Roman" w:hAnsi="Times New Roman"/>
          <w:color w:val="404040" w:themeColor="text1" w:themeTint="BF"/>
          <w:spacing w:val="20"/>
          <w:sz w:val="24"/>
          <w:szCs w:val="24"/>
          <w:lang w:val="tt-RU"/>
        </w:rPr>
        <w:t>- Җәлил үлемсез батырлык эшләде һәм үзе үлемсезлеккә атлады. Моабит төрмәсендә йөрәк каны белән иҗат ителгән шырпы тартмасы кадәр дәфтәрләр томнар булып әверелде. Җәлилнең үзе турында поэмалар, героик драмалар, опералар язылды, кино куелды. Аның хакында татарлар һәм руслар, башкортлар һәм үзбәкләр, французлар һәм немецлар язды. Аның җырлары, канатлы кошлардай, планетаны әйләнеп чыктылар</w:t>
      </w:r>
      <w:r w:rsidR="00961A4B">
        <w:rPr>
          <w:rFonts w:ascii="Times New Roman" w:hAnsi="Times New Roman"/>
          <w:color w:val="404040" w:themeColor="text1" w:themeTint="BF"/>
          <w:spacing w:val="20"/>
          <w:sz w:val="24"/>
          <w:szCs w:val="24"/>
          <w:lang w:val="tt-RU"/>
        </w:rPr>
        <w:t>.</w:t>
      </w:r>
    </w:p>
    <w:p w:rsidR="00ED1367" w:rsidRDefault="00ED1367" w:rsidP="00ED1367">
      <w:pPr>
        <w:spacing w:after="0"/>
        <w:rPr>
          <w:rFonts w:ascii="Times New Roman" w:hAnsi="Times New Roman"/>
          <w:color w:val="404040" w:themeColor="text1" w:themeTint="BF"/>
          <w:sz w:val="24"/>
          <w:szCs w:val="24"/>
          <w:shd w:val="clear" w:color="auto" w:fill="FFFFFF"/>
          <w:lang w:val="en-US"/>
        </w:rPr>
      </w:pPr>
    </w:p>
    <w:p w:rsidR="00B21CDA" w:rsidRPr="00ED1367" w:rsidRDefault="00F45933" w:rsidP="00ED1367">
      <w:pPr>
        <w:spacing w:after="0"/>
        <w:rPr>
          <w:rFonts w:ascii="Times New Roman" w:hAnsi="Times New Roman"/>
          <w:color w:val="404040" w:themeColor="text1" w:themeTint="BF"/>
          <w:sz w:val="24"/>
          <w:szCs w:val="24"/>
          <w:lang w:val="tt-RU"/>
        </w:rPr>
      </w:pPr>
      <w:r w:rsidRPr="00ED1367">
        <w:rPr>
          <w:rFonts w:ascii="Times New Roman" w:hAnsi="Times New Roman"/>
          <w:color w:val="404040" w:themeColor="text1" w:themeTint="BF"/>
          <w:sz w:val="24"/>
          <w:szCs w:val="24"/>
          <w:shd w:val="clear" w:color="auto" w:fill="FFFFFF"/>
          <w:lang w:val="tt-RU"/>
        </w:rPr>
        <w:t>Каның белән язган җырларыңны</w:t>
      </w:r>
      <w:r w:rsidRPr="00ED1367">
        <w:rPr>
          <w:rFonts w:ascii="Times New Roman" w:hAnsi="Times New Roman"/>
          <w:color w:val="404040" w:themeColor="text1" w:themeTint="BF"/>
          <w:sz w:val="24"/>
          <w:szCs w:val="24"/>
          <w:lang w:val="tt-RU"/>
        </w:rPr>
        <w:br/>
      </w:r>
      <w:r w:rsidRPr="00ED1367">
        <w:rPr>
          <w:rFonts w:ascii="Times New Roman" w:hAnsi="Times New Roman"/>
          <w:color w:val="404040" w:themeColor="text1" w:themeTint="BF"/>
          <w:sz w:val="24"/>
          <w:szCs w:val="24"/>
          <w:shd w:val="clear" w:color="auto" w:fill="FFFFFF"/>
          <w:lang w:val="tt-RU"/>
        </w:rPr>
        <w:t>Тетрәп укый сине бөтен җир,</w:t>
      </w:r>
      <w:r w:rsidRPr="00ED1367">
        <w:rPr>
          <w:rFonts w:ascii="Times New Roman" w:hAnsi="Times New Roman"/>
          <w:color w:val="404040" w:themeColor="text1" w:themeTint="BF"/>
          <w:sz w:val="24"/>
          <w:szCs w:val="24"/>
          <w:lang w:val="tt-RU"/>
        </w:rPr>
        <w:br/>
      </w:r>
      <w:r w:rsidRPr="00ED1367">
        <w:rPr>
          <w:rFonts w:ascii="Times New Roman" w:hAnsi="Times New Roman"/>
          <w:color w:val="404040" w:themeColor="text1" w:themeTint="BF"/>
          <w:sz w:val="24"/>
          <w:szCs w:val="24"/>
          <w:shd w:val="clear" w:color="auto" w:fill="FFFFFF"/>
          <w:lang w:val="tt-RU"/>
        </w:rPr>
        <w:t>Буыннардан буыннарга килер,</w:t>
      </w:r>
      <w:r w:rsidRPr="00ED1367">
        <w:rPr>
          <w:rFonts w:ascii="Times New Roman" w:hAnsi="Times New Roman"/>
          <w:color w:val="404040" w:themeColor="text1" w:themeTint="BF"/>
          <w:sz w:val="24"/>
          <w:szCs w:val="24"/>
          <w:lang w:val="tt-RU"/>
        </w:rPr>
        <w:br/>
      </w:r>
      <w:r w:rsidRPr="00ED1367">
        <w:rPr>
          <w:rFonts w:ascii="Times New Roman" w:hAnsi="Times New Roman"/>
          <w:color w:val="404040" w:themeColor="text1" w:themeTint="BF"/>
          <w:sz w:val="24"/>
          <w:szCs w:val="24"/>
          <w:shd w:val="clear" w:color="auto" w:fill="FFFFFF"/>
          <w:lang w:val="tt-RU"/>
        </w:rPr>
        <w:t>Мәңге үлмәс, Муса, синең җыр!</w:t>
      </w:r>
    </w:p>
    <w:sectPr w:rsidR="00B21CDA" w:rsidRPr="00ED1367" w:rsidSect="00ED136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1106"/>
    <w:multiLevelType w:val="hybridMultilevel"/>
    <w:tmpl w:val="732A7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DD095E"/>
    <w:multiLevelType w:val="hybridMultilevel"/>
    <w:tmpl w:val="732A7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72BF"/>
    <w:rsid w:val="00321A18"/>
    <w:rsid w:val="00443195"/>
    <w:rsid w:val="005E1ED8"/>
    <w:rsid w:val="00961A4B"/>
    <w:rsid w:val="00AC0A4E"/>
    <w:rsid w:val="00B21CDA"/>
    <w:rsid w:val="00D772BF"/>
    <w:rsid w:val="00ED1367"/>
    <w:rsid w:val="00F45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8783">
      <w:bodyDiv w:val="1"/>
      <w:marLeft w:val="0"/>
      <w:marRight w:val="0"/>
      <w:marTop w:val="0"/>
      <w:marBottom w:val="0"/>
      <w:divBdr>
        <w:top w:val="none" w:sz="0" w:space="0" w:color="auto"/>
        <w:left w:val="none" w:sz="0" w:space="0" w:color="auto"/>
        <w:bottom w:val="none" w:sz="0" w:space="0" w:color="auto"/>
        <w:right w:val="none" w:sz="0" w:space="0" w:color="auto"/>
      </w:divBdr>
    </w:div>
    <w:div w:id="385421716">
      <w:bodyDiv w:val="1"/>
      <w:marLeft w:val="0"/>
      <w:marRight w:val="0"/>
      <w:marTop w:val="0"/>
      <w:marBottom w:val="0"/>
      <w:divBdr>
        <w:top w:val="none" w:sz="0" w:space="0" w:color="auto"/>
        <w:left w:val="none" w:sz="0" w:space="0" w:color="auto"/>
        <w:bottom w:val="none" w:sz="0" w:space="0" w:color="auto"/>
        <w:right w:val="none" w:sz="0" w:space="0" w:color="auto"/>
      </w:divBdr>
    </w:div>
    <w:div w:id="7541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Гульназ</cp:lastModifiedBy>
  <cp:revision>4</cp:revision>
  <cp:lastPrinted>2015-02-08T17:41:00Z</cp:lastPrinted>
  <dcterms:created xsi:type="dcterms:W3CDTF">2015-02-07T06:49:00Z</dcterms:created>
  <dcterms:modified xsi:type="dcterms:W3CDTF">2020-04-02T13:35:00Z</dcterms:modified>
</cp:coreProperties>
</file>