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79" w:rsidRPr="0008425A" w:rsidRDefault="00D62B79" w:rsidP="00D62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китаец Василий Рябов</w:t>
      </w:r>
    </w:p>
    <w:p w:rsidR="00D62B79" w:rsidRDefault="00D62B79" w:rsidP="00D62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B79" w:rsidRPr="0008425A" w:rsidRDefault="00D62B79" w:rsidP="00D62B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25A">
        <w:rPr>
          <w:rFonts w:ascii="Times New Roman" w:hAnsi="Times New Roman"/>
          <w:sz w:val="28"/>
          <w:szCs w:val="28"/>
        </w:rPr>
        <w:t>В рассказе о нашем земляке больше всего поражает метаморфоза, которая произошла с ним на войне. В гражданской жизни Василий Рябов, как говорится, «зарекомендовал себя с исключительно  негативной стороны».</w:t>
      </w:r>
      <w:r w:rsidRPr="0008425A">
        <w:rPr>
          <w:rFonts w:ascii="Times New Roman" w:hAnsi="Times New Roman"/>
          <w:color w:val="000000"/>
          <w:sz w:val="28"/>
          <w:szCs w:val="28"/>
        </w:rPr>
        <w:t xml:space="preserve"> Его детство и юность были самыми обыкновенными для крестьянских детей Поволжья</w:t>
      </w:r>
      <w:proofErr w:type="gramStart"/>
      <w:r w:rsidRPr="000842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842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8425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08425A">
        <w:rPr>
          <w:rFonts w:ascii="Times New Roman" w:hAnsi="Times New Roman"/>
          <w:color w:val="000000"/>
          <w:sz w:val="28"/>
          <w:szCs w:val="28"/>
        </w:rPr>
        <w:t>н трудился в поле, помогал родителям по хозяйству но, было у мальчишки</w:t>
      </w:r>
      <w:r>
        <w:rPr>
          <w:rFonts w:ascii="Times New Roman" w:hAnsi="Times New Roman"/>
          <w:color w:val="000000"/>
          <w:sz w:val="28"/>
          <w:szCs w:val="28"/>
        </w:rPr>
        <w:t xml:space="preserve"> одно увлечение — охота</w:t>
      </w:r>
      <w:r w:rsidRPr="0008425A">
        <w:rPr>
          <w:rFonts w:ascii="Times New Roman" w:hAnsi="Times New Roman"/>
          <w:color w:val="000000"/>
          <w:sz w:val="28"/>
          <w:szCs w:val="28"/>
        </w:rPr>
        <w:t>. Особенно ему удавалась маскировка. После срочной службы в армии, он </w:t>
      </w:r>
      <w:proofErr w:type="spellStart"/>
      <w:r w:rsidRPr="0008425A">
        <w:rPr>
          <w:rFonts w:ascii="Times New Roman" w:hAnsi="Times New Roman"/>
          <w:color w:val="000000"/>
          <w:sz w:val="28"/>
          <w:szCs w:val="28"/>
        </w:rPr>
        <w:t>осел</w:t>
      </w:r>
      <w:proofErr w:type="spellEnd"/>
      <w:r w:rsidRPr="0008425A">
        <w:rPr>
          <w:rFonts w:ascii="Times New Roman" w:hAnsi="Times New Roman"/>
          <w:color w:val="000000"/>
          <w:sz w:val="28"/>
          <w:szCs w:val="28"/>
        </w:rPr>
        <w:t xml:space="preserve"> в  селе Лебедевка. Здесь женился и устроился сторожем на </w:t>
      </w:r>
      <w:proofErr w:type="spellStart"/>
      <w:r w:rsidRPr="0008425A">
        <w:rPr>
          <w:rFonts w:ascii="Times New Roman" w:hAnsi="Times New Roman"/>
          <w:color w:val="000000"/>
          <w:sz w:val="28"/>
          <w:szCs w:val="28"/>
        </w:rPr>
        <w:t>Рязано-Уральскую</w:t>
      </w:r>
      <w:proofErr w:type="spellEnd"/>
      <w:r w:rsidRPr="0008425A">
        <w:rPr>
          <w:rFonts w:ascii="Times New Roman" w:hAnsi="Times New Roman"/>
          <w:color w:val="000000"/>
          <w:sz w:val="28"/>
          <w:szCs w:val="28"/>
        </w:rPr>
        <w:t xml:space="preserve"> железную дорогу. Односельчане хотя и ценили его как охотника, но как человека недолюбливали. Рябов любил выпить и подебоширить. А ещё вспоминали, что он любил театр и свою жену, хотя и поколачивал её частенько, будучи во хмелю.</w:t>
      </w:r>
      <w:r w:rsidRPr="005E2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25A">
        <w:rPr>
          <w:rFonts w:ascii="Times New Roman" w:hAnsi="Times New Roman"/>
          <w:color w:val="000000"/>
          <w:sz w:val="28"/>
          <w:szCs w:val="28"/>
        </w:rPr>
        <w:t xml:space="preserve">Ради выпивки мог покуситься и на чужую собственность, так, в погоне за деньгами для </w:t>
      </w:r>
      <w:r w:rsidRPr="0008425A">
        <w:rPr>
          <w:rFonts w:ascii="Times New Roman" w:hAnsi="Times New Roman"/>
          <w:sz w:val="28"/>
          <w:szCs w:val="28"/>
        </w:rPr>
        <w:t xml:space="preserve">удовлетворения этого пагубного пристрастия, увёл со двора местного попа корову и  сбыл </w:t>
      </w:r>
      <w:proofErr w:type="gramStart"/>
      <w:r w:rsidRPr="0008425A">
        <w:rPr>
          <w:rFonts w:ascii="Times New Roman" w:hAnsi="Times New Roman"/>
          <w:sz w:val="28"/>
          <w:szCs w:val="28"/>
        </w:rPr>
        <w:t>животину</w:t>
      </w:r>
      <w:proofErr w:type="gramEnd"/>
      <w:r w:rsidRPr="0008425A">
        <w:rPr>
          <w:rFonts w:ascii="Times New Roman" w:hAnsi="Times New Roman"/>
          <w:sz w:val="28"/>
          <w:szCs w:val="28"/>
        </w:rPr>
        <w:t xml:space="preserve"> за гроши. Ясно, что особой любви к Василию ни поп, ни земляки не испытывали, поэтому с облегчением вздохнули, когда после известия о начале войны с японцами</w:t>
      </w:r>
      <w:r w:rsidRPr="0008425A">
        <w:rPr>
          <w:rFonts w:ascii="Times New Roman" w:hAnsi="Times New Roman"/>
          <w:color w:val="000000"/>
          <w:sz w:val="28"/>
          <w:szCs w:val="28"/>
        </w:rPr>
        <w:t xml:space="preserve"> Василий Тимофеевич добровольно записался в 216 пехотный </w:t>
      </w:r>
      <w:proofErr w:type="spellStart"/>
      <w:r w:rsidRPr="0008425A">
        <w:rPr>
          <w:rFonts w:ascii="Times New Roman" w:hAnsi="Times New Roman"/>
          <w:color w:val="000000"/>
          <w:sz w:val="28"/>
          <w:szCs w:val="28"/>
        </w:rPr>
        <w:t>Инсарский</w:t>
      </w:r>
      <w:proofErr w:type="spellEnd"/>
      <w:r w:rsidRPr="0008425A">
        <w:rPr>
          <w:rFonts w:ascii="Times New Roman" w:hAnsi="Times New Roman"/>
          <w:color w:val="000000"/>
          <w:sz w:val="28"/>
          <w:szCs w:val="28"/>
        </w:rPr>
        <w:t xml:space="preserve"> полк.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25A">
        <w:rPr>
          <w:rFonts w:ascii="Times New Roman" w:hAnsi="Times New Roman"/>
          <w:color w:val="000000"/>
          <w:sz w:val="28"/>
          <w:szCs w:val="28"/>
        </w:rPr>
        <w:t>Его определили в охотничью команду, так в то время называли добровольцев и разведчиков.</w:t>
      </w:r>
    </w:p>
    <w:p w:rsidR="00D62B79" w:rsidRPr="0008425A" w:rsidRDefault="00D62B79" w:rsidP="00D62B7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425A">
        <w:rPr>
          <w:color w:val="000000"/>
          <w:sz w:val="28"/>
          <w:szCs w:val="28"/>
        </w:rPr>
        <w:t xml:space="preserve">Здесь-то и выяснилось, что, у Рябова есть талант — он мастерски копировал манеры и мимику китайцев. Этим Василий Тимофеевич часто развлекал своих однополчан. Командование, конечно, знало о таланте своего солдата. После сражения у </w:t>
      </w:r>
      <w:proofErr w:type="spellStart"/>
      <w:r w:rsidRPr="0008425A">
        <w:rPr>
          <w:color w:val="000000"/>
          <w:sz w:val="28"/>
          <w:szCs w:val="28"/>
        </w:rPr>
        <w:t>Леояна</w:t>
      </w:r>
      <w:proofErr w:type="spellEnd"/>
      <w:r w:rsidRPr="0008425A">
        <w:rPr>
          <w:color w:val="000000"/>
          <w:sz w:val="28"/>
          <w:szCs w:val="28"/>
        </w:rPr>
        <w:t xml:space="preserve"> требовалась информация о расположении японских частей.  Василий Тимофеевич узнал об этом и вызвался добровольцем в разведку. Он переоделся в китайского крестьянина, прицепил косу и отправился выполнять задание. Поначалу все складывалось  удачно. Он собрал необходимые сведения и уже направлялся </w:t>
      </w:r>
      <w:proofErr w:type="gramStart"/>
      <w:r w:rsidRPr="0008425A">
        <w:rPr>
          <w:color w:val="000000"/>
          <w:sz w:val="28"/>
          <w:szCs w:val="28"/>
        </w:rPr>
        <w:t>к</w:t>
      </w:r>
      <w:proofErr w:type="gramEnd"/>
      <w:r w:rsidRPr="0008425A">
        <w:rPr>
          <w:color w:val="000000"/>
          <w:sz w:val="28"/>
          <w:szCs w:val="28"/>
        </w:rPr>
        <w:t> своим, когда неожиданно наткнулся на японцев. Офицер на </w:t>
      </w:r>
      <w:proofErr w:type="gramStart"/>
      <w:r w:rsidRPr="0008425A">
        <w:rPr>
          <w:color w:val="000000"/>
          <w:sz w:val="28"/>
          <w:szCs w:val="28"/>
        </w:rPr>
        <w:t>китайском</w:t>
      </w:r>
      <w:proofErr w:type="gramEnd"/>
      <w:r w:rsidRPr="0008425A">
        <w:rPr>
          <w:color w:val="000000"/>
          <w:sz w:val="28"/>
          <w:szCs w:val="28"/>
        </w:rPr>
        <w:t xml:space="preserve"> приказал Рябову </w:t>
      </w:r>
      <w:r w:rsidRPr="0008425A">
        <w:rPr>
          <w:color w:val="000000"/>
          <w:sz w:val="28"/>
          <w:szCs w:val="28"/>
        </w:rPr>
        <w:lastRenderedPageBreak/>
        <w:t xml:space="preserve">напоить коня. Василий Тимофеевич, не знавший языка, не смог выполнить приказ или выполнил его неправильно.  Японец дернул его за косу в качестве наказания. И… она отвалилась. Так враги разоблачили русского шпиона. </w:t>
      </w:r>
      <w:r w:rsidRPr="0008425A">
        <w:rPr>
          <w:sz w:val="28"/>
          <w:szCs w:val="28"/>
        </w:rPr>
        <w:t xml:space="preserve">Разведчик был доставлен в штаб, где японцы тут же приступили к допросу. Единственная информация, которую удалось получить врагам– </w:t>
      </w:r>
      <w:proofErr w:type="gramStart"/>
      <w:r w:rsidRPr="0008425A">
        <w:rPr>
          <w:sz w:val="28"/>
          <w:szCs w:val="28"/>
        </w:rPr>
        <w:t>то</w:t>
      </w:r>
      <w:proofErr w:type="gramEnd"/>
      <w:r w:rsidRPr="0008425A">
        <w:rPr>
          <w:sz w:val="28"/>
          <w:szCs w:val="28"/>
        </w:rPr>
        <w:t xml:space="preserve">т факт, что Рябов родом из Пензенской губернии и служит в </w:t>
      </w:r>
      <w:proofErr w:type="spellStart"/>
      <w:r w:rsidRPr="0008425A">
        <w:rPr>
          <w:sz w:val="28"/>
          <w:szCs w:val="28"/>
        </w:rPr>
        <w:t>Чембарском</w:t>
      </w:r>
      <w:proofErr w:type="spellEnd"/>
      <w:r w:rsidRPr="0008425A">
        <w:rPr>
          <w:sz w:val="28"/>
          <w:szCs w:val="28"/>
        </w:rPr>
        <w:t xml:space="preserve"> полку. Дальнейшие побои, угрозы, уговоры и даже обещание сохранить жизнь ни к чему не привели: Василий Рябов </w:t>
      </w:r>
      <w:proofErr w:type="gramStart"/>
      <w:r w:rsidRPr="0008425A">
        <w:rPr>
          <w:sz w:val="28"/>
          <w:szCs w:val="28"/>
        </w:rPr>
        <w:t>молча</w:t>
      </w:r>
      <w:proofErr w:type="gramEnd"/>
      <w:r w:rsidRPr="0008425A">
        <w:rPr>
          <w:sz w:val="28"/>
          <w:szCs w:val="28"/>
        </w:rPr>
        <w:t xml:space="preserve"> хранил военную тайну. Поразительно,</w:t>
      </w:r>
      <w:r>
        <w:rPr>
          <w:sz w:val="28"/>
          <w:szCs w:val="28"/>
        </w:rPr>
        <w:t xml:space="preserve"> </w:t>
      </w:r>
      <w:r w:rsidRPr="0008425A">
        <w:rPr>
          <w:sz w:val="28"/>
          <w:szCs w:val="28"/>
        </w:rPr>
        <w:t>куда в тот момент исчез мелкий воришка и записной гуляка, словно с камня песок смело с него в минуту опасности эту маску. Перед японцами предстал спокойный и решительный воин, верный своей Отчизне, не выдавший ни одного значимого факта. Да, так бывает в истории, что названные народной молвой «хулиганы» становятся героями, а законопослушные и примерные прячутся за их спинами. Неудивительно, что японцы вынесли ему смертный приговор. Казнь Рябова прошла по японским обычаям: солдаты стояли в затылок друг другу в пятнадцати шагах от Рябова, сидящего на земле: если один солдат промахивается, стреляет следующий. Рядовой Василий Рябов был убит первым же выстрелом</w:t>
      </w:r>
      <w:r>
        <w:rPr>
          <w:sz w:val="28"/>
          <w:szCs w:val="28"/>
        </w:rPr>
        <w:t>.</w:t>
      </w:r>
    </w:p>
    <w:p w:rsidR="00D62B79" w:rsidRPr="0008425A" w:rsidRDefault="00D62B79" w:rsidP="00D62B7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425A">
        <w:rPr>
          <w:color w:val="000000"/>
          <w:sz w:val="28"/>
          <w:szCs w:val="28"/>
        </w:rPr>
        <w:t xml:space="preserve">Японцев так сильно впечатлило мужество Рябова, что они сами сообщили русским солдатам все подробности гибели. Один из казачьих разъездов, проводивший разведку, на дороге обнаружил конверт с надписью, сделанной на русском языке: «В действующую в Маньчжурии русскую армию от японского штаба». Вот что написали японцы, причем на русском языке: «Запасный солдат Василий Рябов, 33 лет, одетый как китайский крестьянин, 14 сентября с. г. был пойман нашими солдатами в пределах расположения нашей передовой линии. По его устному показанию выяснилось, что он, по объявленному им желанию, был послан к нам для разведки о местоположении и действиях нашей армии и пробрался в нашу цепь 14 сентября через станцию </w:t>
      </w:r>
      <w:proofErr w:type="spellStart"/>
      <w:r w:rsidRPr="0008425A">
        <w:rPr>
          <w:color w:val="000000"/>
          <w:sz w:val="28"/>
          <w:szCs w:val="28"/>
        </w:rPr>
        <w:t>Янтай</w:t>
      </w:r>
      <w:proofErr w:type="spellEnd"/>
      <w:r w:rsidRPr="0008425A">
        <w:rPr>
          <w:color w:val="000000"/>
          <w:sz w:val="28"/>
          <w:szCs w:val="28"/>
        </w:rPr>
        <w:t xml:space="preserve"> и в юго-восточном направлении.</w:t>
      </w:r>
    </w:p>
    <w:p w:rsidR="00D62B79" w:rsidRPr="00D62B79" w:rsidRDefault="00D62B79" w:rsidP="00D62B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42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После рассмотрения дела установленным порядком Рябов был приговорен к смертной казни. Последняя была совершена 17 сентября ружейным выстрелом. Доводя об этом до сведения российской армии, наша армия не может не высказать наше искреннейшее пожелание уважаемой армии, чтобы последняя воспитывала </w:t>
      </w:r>
      <w:proofErr w:type="gram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побольше</w:t>
      </w:r>
      <w:proofErr w:type="gram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таких истинно прекрасных, достойных полного уважения воинов, как означенный Рябов; на вопрос: «Не имеет ли что сказать перед смертью?» отвечал: «Готов умереть за Веру, Царя и Отечество». На вопрос: «Мы вполне входим в твое положение, обещаемся постараться, чтобы было передано твоим родителям, жене и детям, что ты храбр и твердо шел на подвиг смерти за Царя и Отечество, </w:t>
      </w:r>
      <w:proofErr w:type="gram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при том</w:t>
      </w:r>
      <w:proofErr w:type="gram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, если есть что передать им от тебя, будет сказано» — ответил: «Покорнейше благодарим, передайте, что было» и не мог удержаться от слез. Перекрестившись, молился долго на четыре стороны света с коленопреклонением и сам вполне спокойно стал на свое место. </w:t>
      </w:r>
      <w:proofErr w:type="gram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Присутствовавшие</w:t>
      </w:r>
      <w:proofErr w:type="gram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не смогли удержаться от слез. Сочувствие этому истинно храброму, преисполненному своего долга, примерному солдату достигло высшего предела. С почтением, капитан штаба японс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кой армии.</w:t>
      </w:r>
    </w:p>
    <w:p w:rsidR="00D62B79" w:rsidRDefault="00D62B79" w:rsidP="00D62B7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Закончилась Русско-Японская война. В 1909 году в Лебедевке была торжественно открыта образовательная народная школа с библиотекой в память о Рябове. В том же году  были доставлены останки героя для перезахоронения. Но местный священник категорически отказался хоронить Рябова у церкви из-за дурной репутации его прежней жизни, а потому решили предать тело земле на усадьбе школы против окон, выходящих на улицу. Так и сделали.</w:t>
      </w:r>
    </w:p>
    <w:p w:rsidR="00D62B79" w:rsidRPr="0008425A" w:rsidRDefault="00D62B79" w:rsidP="00D62B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.Высокий подвиг Рябова не должен умаляться его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прошлым. 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Самое погребение в Лебедевке было очень торжественно: присутствовал весь </w:t>
      </w:r>
      <w:proofErr w:type="spell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Инсарский</w:t>
      </w:r>
      <w:proofErr w:type="spell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полк и представители других воинских частей, все гражданские и военные власти, десятки тысяч людей. Когда о подвиге Рябова узнал император Николай II,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он приказал дать вдове крупную сумму, а детей определить в учебные заведения за казенный счет. Кроме этого, имя 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охотника навсегда было занесено в списки 284-го </w:t>
      </w:r>
      <w:proofErr w:type="spell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Чембарского</w:t>
      </w:r>
      <w:proofErr w:type="spell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полка «в назидание потомству». В</w:t>
      </w:r>
      <w:r w:rsidRPr="0008425A">
        <w:rPr>
          <w:rFonts w:ascii="Times New Roman" w:hAnsi="Times New Roman"/>
          <w:sz w:val="28"/>
          <w:szCs w:val="28"/>
        </w:rPr>
        <w:t xml:space="preserve"> Храме Христа Спасителя, который считался основным российским воинским собором, среди мраморных плит с именами офицеров и генералов, ставших образцами военной доблести, была лишь одна плита, на которой были высечены имена рядовых. Среди семнадцати имён на этой памятной доске было имя нашего земляка Василия Тимофеевича Рябова. </w:t>
      </w:r>
      <w:proofErr w:type="gramStart"/>
      <w:r w:rsidRPr="0008425A">
        <w:rPr>
          <w:rFonts w:ascii="Times New Roman" w:hAnsi="Times New Roman"/>
          <w:sz w:val="28"/>
          <w:szCs w:val="28"/>
        </w:rPr>
        <w:t>Подвиг «русского китайца» лёг в основу нескольких фильмов (например,  «Подвиг рядового Василия Рябова» режиссёра А.И. Иванова-Гая, вышедший на экраны в ноябре 1914 года.</w:t>
      </w:r>
      <w:proofErr w:type="gramEnd"/>
      <w:r w:rsidRPr="0008425A">
        <w:rPr>
          <w:rFonts w:ascii="Times New Roman" w:hAnsi="Times New Roman"/>
          <w:sz w:val="28"/>
          <w:szCs w:val="28"/>
        </w:rPr>
        <w:t xml:space="preserve"> В 1912 году в </w:t>
      </w:r>
      <w:proofErr w:type="spellStart"/>
      <w:r w:rsidRPr="0008425A">
        <w:rPr>
          <w:rFonts w:ascii="Times New Roman" w:hAnsi="Times New Roman"/>
          <w:sz w:val="28"/>
          <w:szCs w:val="28"/>
        </w:rPr>
        <w:t>Аккермане</w:t>
      </w:r>
      <w:proofErr w:type="spellEnd"/>
      <w:r w:rsidRPr="0008425A">
        <w:rPr>
          <w:rFonts w:ascii="Times New Roman" w:hAnsi="Times New Roman"/>
          <w:sz w:val="28"/>
          <w:szCs w:val="28"/>
        </w:rPr>
        <w:t xml:space="preserve"> (сейчас это Белгород-Днестровский Одесской области) был торжественно, с военным парадом</w:t>
      </w:r>
      <w:r>
        <w:rPr>
          <w:rFonts w:ascii="Times New Roman" w:hAnsi="Times New Roman"/>
          <w:sz w:val="28"/>
          <w:szCs w:val="28"/>
        </w:rPr>
        <w:t xml:space="preserve"> открыт памятник Василию </w:t>
      </w:r>
      <w:proofErr w:type="spellStart"/>
      <w:r>
        <w:rPr>
          <w:rFonts w:ascii="Times New Roman" w:hAnsi="Times New Roman"/>
          <w:sz w:val="28"/>
          <w:szCs w:val="28"/>
        </w:rPr>
        <w:t>Рябову</w:t>
      </w:r>
      <w:proofErr w:type="gramStart"/>
      <w:r w:rsidRPr="0008425A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08425A">
        <w:rPr>
          <w:rFonts w:ascii="Times New Roman" w:hAnsi="Times New Roman"/>
          <w:sz w:val="28"/>
          <w:szCs w:val="28"/>
        </w:rPr>
        <w:t xml:space="preserve"> театрах шли пьесы, посвящённые этой истории, вышло несколько книг, были написаны стихи. Еще в годы</w:t>
      </w:r>
      <w:proofErr w:type="gramStart"/>
      <w:r w:rsidRPr="0008425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8425A">
        <w:rPr>
          <w:rFonts w:ascii="Times New Roman" w:hAnsi="Times New Roman"/>
          <w:sz w:val="28"/>
          <w:szCs w:val="28"/>
        </w:rPr>
        <w:t xml:space="preserve">ервой Мировой войны о подвиге солдата было снято несколько пропагандистских фильмов. </w:t>
      </w:r>
      <w:proofErr w:type="spellStart"/>
      <w:r w:rsidRPr="0008425A">
        <w:rPr>
          <w:rFonts w:ascii="Times New Roman" w:hAnsi="Times New Roman"/>
          <w:sz w:val="28"/>
          <w:szCs w:val="28"/>
        </w:rPr>
        <w:t>Скобелевский</w:t>
      </w:r>
      <w:proofErr w:type="spellEnd"/>
      <w:r w:rsidRPr="0008425A">
        <w:rPr>
          <w:rFonts w:ascii="Times New Roman" w:hAnsi="Times New Roman"/>
          <w:sz w:val="28"/>
          <w:szCs w:val="28"/>
        </w:rPr>
        <w:t xml:space="preserve"> комитет и Общество «Гомон» выпустили на экран «военную быль» — «Подвиг рядового Василия Рябова» (режиссер А. И. Иванов-Гай). Ее премьера состоялась 18 ноября 1914 года. Чуть позже вышла картина А. О. </w:t>
      </w:r>
      <w:proofErr w:type="spellStart"/>
      <w:r w:rsidRPr="0008425A">
        <w:rPr>
          <w:rFonts w:ascii="Times New Roman" w:hAnsi="Times New Roman"/>
          <w:sz w:val="28"/>
          <w:szCs w:val="28"/>
        </w:rPr>
        <w:t>Дранкова</w:t>
      </w:r>
      <w:proofErr w:type="spellEnd"/>
      <w:r w:rsidRPr="0008425A">
        <w:rPr>
          <w:rFonts w:ascii="Times New Roman" w:hAnsi="Times New Roman"/>
          <w:sz w:val="28"/>
          <w:szCs w:val="28"/>
        </w:rPr>
        <w:t xml:space="preserve"> «Героический подвиг Василия Рябова». В советское время о Рябове вспомнили во время Великой Отечественной войны. В 1943 году о нем написала газета «Сталинское знамя», писали о нём и другие советские газеты</w:t>
      </w:r>
      <w:proofErr w:type="gramStart"/>
      <w:r w:rsidRPr="005E2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8425A">
        <w:rPr>
          <w:rFonts w:ascii="Times New Roman" w:hAnsi="Times New Roman"/>
          <w:sz w:val="28"/>
          <w:szCs w:val="28"/>
        </w:rPr>
        <w:t xml:space="preserve">При Хрущёве районное начальство рекомендовало землякам Рябова найти себе «более подходящего» героя. К чести </w:t>
      </w:r>
      <w:proofErr w:type="spellStart"/>
      <w:r w:rsidRPr="0008425A">
        <w:rPr>
          <w:rFonts w:ascii="Times New Roman" w:hAnsi="Times New Roman"/>
          <w:sz w:val="28"/>
          <w:szCs w:val="28"/>
        </w:rPr>
        <w:t>лебедевцев</w:t>
      </w:r>
      <w:proofErr w:type="spellEnd"/>
      <w:r w:rsidRPr="0008425A">
        <w:rPr>
          <w:rFonts w:ascii="Times New Roman" w:hAnsi="Times New Roman"/>
          <w:sz w:val="28"/>
          <w:szCs w:val="28"/>
        </w:rPr>
        <w:t xml:space="preserve">, от Василия Тимофеевича они не отреклись. И за могилой его ухаживали тщательно, даже надстроив обелиск с золотыми буквами. </w:t>
      </w:r>
    </w:p>
    <w:p w:rsidR="00D62B79" w:rsidRPr="0008425A" w:rsidRDefault="00D62B79" w:rsidP="00D62B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В 2004 году на территории школы в честь русского воина, отвагой которого восхищались даже японцы, был открыт монумент. Имя героя было возвращено местной школе. Стало традицией ежегодно, 6 мая, в день Великомученика Георгия Победоносца служить панихиду на могиле героя в селе Лебедёвка. К ней же школьники возлагают цветы. Так на деле осуществляется живая связь времен и поколений. И я уверен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, что любой 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парнишка из Лебедёвки в сложный для Родины период окажется не менее стойким и мужественным</w:t>
      </w:r>
      <w:proofErr w:type="gram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чем его земляк Василий Тимофеевич Рябов.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который раз я испытываю</w:t>
      </w:r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чувство гордости за свою малую Родину, пензенскую землю, которая рождает таких славных людей. Замечательные стихи о нашем земляке написал Алексей </w:t>
      </w:r>
      <w:proofErr w:type="spellStart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>Болдырев</w:t>
      </w:r>
      <w:proofErr w:type="spellEnd"/>
      <w:r w:rsidRPr="0008425A">
        <w:rPr>
          <w:rFonts w:ascii="Times New Roman" w:eastAsia="Times New Roman" w:hAnsi="Times New Roman"/>
          <w:color w:val="000000"/>
          <w:sz w:val="28"/>
          <w:szCs w:val="28"/>
        </w:rPr>
        <w:t xml:space="preserve">  в 1904году!</w:t>
      </w:r>
    </w:p>
    <w:p w:rsidR="00D62B79" w:rsidRPr="0008425A" w:rsidRDefault="00D62B79" w:rsidP="00D62B7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8425A">
        <w:rPr>
          <w:rFonts w:ascii="Times New Roman" w:hAnsi="Times New Roman"/>
          <w:sz w:val="28"/>
          <w:szCs w:val="28"/>
        </w:rPr>
        <w:t>В селе он воспитан крестьянской средою, </w:t>
      </w:r>
      <w:r w:rsidRPr="0008425A">
        <w:rPr>
          <w:rFonts w:ascii="Times New Roman" w:hAnsi="Times New Roman"/>
          <w:sz w:val="28"/>
          <w:szCs w:val="28"/>
        </w:rPr>
        <w:br/>
        <w:t>Где свято хранили завет — </w:t>
      </w:r>
      <w:r w:rsidRPr="0008425A">
        <w:rPr>
          <w:rFonts w:ascii="Times New Roman" w:hAnsi="Times New Roman"/>
          <w:sz w:val="28"/>
          <w:szCs w:val="28"/>
        </w:rPr>
        <w:br/>
        <w:t>Стоять за родную отчизну горою</w:t>
      </w:r>
      <w:proofErr w:type="gramStart"/>
      <w:r w:rsidRPr="0008425A">
        <w:rPr>
          <w:rFonts w:ascii="Times New Roman" w:hAnsi="Times New Roman"/>
          <w:sz w:val="28"/>
          <w:szCs w:val="28"/>
        </w:rPr>
        <w:t> </w:t>
      </w:r>
      <w:r w:rsidRPr="0008425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8425A">
        <w:rPr>
          <w:rFonts w:ascii="Times New Roman" w:hAnsi="Times New Roman"/>
          <w:sz w:val="28"/>
          <w:szCs w:val="28"/>
        </w:rPr>
        <w:t xml:space="preserve"> годины несчастий и бед.</w:t>
      </w:r>
    </w:p>
    <w:p w:rsidR="00D62B79" w:rsidRPr="0008425A" w:rsidRDefault="00D62B79" w:rsidP="00D62B79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08425A">
        <w:rPr>
          <w:sz w:val="28"/>
          <w:szCs w:val="28"/>
        </w:rPr>
        <w:t>Врагом он присужден был к казни печальной... </w:t>
      </w:r>
      <w:r w:rsidRPr="0008425A">
        <w:rPr>
          <w:sz w:val="28"/>
          <w:szCs w:val="28"/>
        </w:rPr>
        <w:br/>
        <w:t>И вот ряд стрелков перед ним. </w:t>
      </w:r>
      <w:r w:rsidRPr="0008425A">
        <w:rPr>
          <w:sz w:val="28"/>
          <w:szCs w:val="28"/>
        </w:rPr>
        <w:br/>
        <w:t>Простился он мысленно с родиной дальней, </w:t>
      </w:r>
      <w:r w:rsidRPr="0008425A">
        <w:rPr>
          <w:sz w:val="28"/>
          <w:szCs w:val="28"/>
        </w:rPr>
        <w:br/>
        <w:t>Отправил поклон всем родным...</w:t>
      </w:r>
    </w:p>
    <w:p w:rsidR="00D62B79" w:rsidRPr="0008425A" w:rsidRDefault="00D62B79" w:rsidP="00D62B79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08425A">
        <w:rPr>
          <w:sz w:val="28"/>
          <w:szCs w:val="28"/>
        </w:rPr>
        <w:t>Кончиной спокойною слезы восторга </w:t>
      </w:r>
      <w:r w:rsidRPr="0008425A">
        <w:rPr>
          <w:sz w:val="28"/>
          <w:szCs w:val="28"/>
        </w:rPr>
        <w:br/>
        <w:t>Он вызвал у наших врагов. </w:t>
      </w:r>
      <w:r w:rsidRPr="0008425A">
        <w:rPr>
          <w:sz w:val="28"/>
          <w:szCs w:val="28"/>
        </w:rPr>
        <w:br/>
        <w:t>И память о нем сохранится надолго</w:t>
      </w:r>
      <w:proofErr w:type="gramStart"/>
      <w:r w:rsidRPr="0008425A">
        <w:rPr>
          <w:sz w:val="28"/>
          <w:szCs w:val="28"/>
        </w:rPr>
        <w:t> </w:t>
      </w:r>
      <w:r w:rsidRPr="0008425A">
        <w:rPr>
          <w:sz w:val="28"/>
          <w:szCs w:val="28"/>
        </w:rPr>
        <w:br/>
        <w:t>Н</w:t>
      </w:r>
      <w:proofErr w:type="gramEnd"/>
      <w:r w:rsidRPr="0008425A">
        <w:rPr>
          <w:sz w:val="28"/>
          <w:szCs w:val="28"/>
        </w:rPr>
        <w:t>а славу России сынов.</w:t>
      </w:r>
    </w:p>
    <w:p w:rsidR="00D62B79" w:rsidRPr="0008425A" w:rsidRDefault="00D62B79" w:rsidP="00D62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30" w:rsidRDefault="00C00930"/>
    <w:sectPr w:rsidR="00C00930" w:rsidSect="00AB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43FC"/>
    <w:multiLevelType w:val="hybridMultilevel"/>
    <w:tmpl w:val="47B42AF4"/>
    <w:lvl w:ilvl="0" w:tplc="0B5A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B79"/>
    <w:rsid w:val="00AB4C70"/>
    <w:rsid w:val="00C00930"/>
    <w:rsid w:val="00C25468"/>
    <w:rsid w:val="00D6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2B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7280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2020-04-09T16:47:00Z</dcterms:created>
  <dcterms:modified xsi:type="dcterms:W3CDTF">2020-04-09T16:47:00Z</dcterms:modified>
</cp:coreProperties>
</file>