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48" w:rsidRPr="00B67C48" w:rsidRDefault="00536096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</w:rPr>
      </w:pPr>
      <w:r w:rsidRPr="00B67C4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36096" w:rsidRPr="00B67C48" w:rsidRDefault="00536096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</w:rPr>
      </w:pPr>
      <w:r w:rsidRPr="00B67C48">
        <w:rPr>
          <w:rFonts w:ascii="Times New Roman" w:hAnsi="Times New Roman" w:cs="Times New Roman"/>
          <w:b/>
        </w:rPr>
        <w:t>средняя общеобразовательная школа № 3 города Чадана</w:t>
      </w:r>
    </w:p>
    <w:p w:rsidR="00536096" w:rsidRPr="00B67C48" w:rsidRDefault="00B67C48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Дзун-Хемчикского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кожууна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36096" w:rsidRPr="00B67C48">
        <w:rPr>
          <w:rFonts w:ascii="Times New Roman" w:hAnsi="Times New Roman" w:cs="Times New Roman"/>
          <w:b/>
        </w:rPr>
        <w:t>Республикики</w:t>
      </w:r>
      <w:proofErr w:type="spellEnd"/>
      <w:r w:rsidR="00536096" w:rsidRPr="00B67C48">
        <w:rPr>
          <w:rFonts w:ascii="Times New Roman" w:hAnsi="Times New Roman" w:cs="Times New Roman"/>
          <w:b/>
        </w:rPr>
        <w:t xml:space="preserve"> Тыва.</w:t>
      </w:r>
    </w:p>
    <w:p w:rsidR="00B67C48" w:rsidRPr="00B67C48" w:rsidRDefault="00B67C48" w:rsidP="00DD375F">
      <w:pPr>
        <w:spacing w:before="100" w:beforeAutospacing="1" w:after="100" w:afterAutospacing="1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96" w:rsidRPr="00B67C48" w:rsidRDefault="00536096" w:rsidP="00DD375F">
      <w:pPr>
        <w:spacing w:before="100" w:beforeAutospacing="1" w:after="100" w:afterAutospacing="1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4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3902">
        <w:rPr>
          <w:rFonts w:ascii="Times New Roman" w:hAnsi="Times New Roman" w:cs="Times New Roman"/>
          <w:b/>
          <w:sz w:val="28"/>
          <w:szCs w:val="28"/>
        </w:rPr>
        <w:t xml:space="preserve">Пешеходный туризм- как способ познания своего края», </w:t>
      </w:r>
      <w:r w:rsidRPr="00B67C48">
        <w:rPr>
          <w:rFonts w:ascii="Times New Roman" w:hAnsi="Times New Roman" w:cs="Times New Roman"/>
          <w:b/>
          <w:sz w:val="28"/>
          <w:szCs w:val="28"/>
        </w:rPr>
        <w:t>посвященный Году молодежных инициатив</w:t>
      </w:r>
      <w:r w:rsidR="00BF6685" w:rsidRPr="00B67C4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67C48">
        <w:rPr>
          <w:rFonts w:ascii="Times New Roman" w:hAnsi="Times New Roman" w:cs="Times New Roman"/>
          <w:b/>
          <w:sz w:val="28"/>
          <w:szCs w:val="28"/>
        </w:rPr>
        <w:t xml:space="preserve"> Республике Тыва</w:t>
      </w:r>
      <w:r w:rsidR="00C75010" w:rsidRPr="00B67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C48">
        <w:rPr>
          <w:rFonts w:ascii="Times New Roman" w:hAnsi="Times New Roman" w:cs="Times New Roman"/>
          <w:b/>
          <w:sz w:val="28"/>
          <w:szCs w:val="28"/>
        </w:rPr>
        <w:t>и Году экологии в России.</w:t>
      </w:r>
    </w:p>
    <w:p w:rsidR="00B67C48" w:rsidRPr="00B67C48" w:rsidRDefault="00B67C48" w:rsidP="00DD375F">
      <w:pPr>
        <w:spacing w:before="100" w:beforeAutospacing="1" w:after="100" w:afterAutospacing="1"/>
        <w:ind w:right="85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67C48" w:rsidRPr="00B67C48" w:rsidRDefault="00B67C48" w:rsidP="00DD375F">
      <w:pPr>
        <w:spacing w:before="100" w:beforeAutospacing="1"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C48" w:rsidRPr="00B67C48" w:rsidRDefault="00B67C48" w:rsidP="00DD375F">
      <w:pPr>
        <w:spacing w:before="100" w:beforeAutospacing="1"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C48" w:rsidRPr="00B67C48" w:rsidRDefault="00536096" w:rsidP="00DD375F">
      <w:pPr>
        <w:spacing w:before="100" w:beforeAutospacing="1"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48">
        <w:rPr>
          <w:rFonts w:ascii="Times New Roman" w:hAnsi="Times New Roman" w:cs="Times New Roman"/>
          <w:b/>
          <w:sz w:val="28"/>
          <w:szCs w:val="28"/>
          <w:u w:val="single"/>
        </w:rPr>
        <w:t>Населенный пункт</w:t>
      </w:r>
      <w:r w:rsidRPr="00B67C4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67C48">
        <w:rPr>
          <w:rFonts w:ascii="Times New Roman" w:hAnsi="Times New Roman" w:cs="Times New Roman"/>
          <w:b/>
          <w:sz w:val="28"/>
          <w:szCs w:val="28"/>
        </w:rPr>
        <w:t>Дзун-Хемчикский</w:t>
      </w:r>
      <w:proofErr w:type="spellEnd"/>
      <w:r w:rsidRPr="00B67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C48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B67C48">
        <w:rPr>
          <w:rFonts w:ascii="Times New Roman" w:hAnsi="Times New Roman" w:cs="Times New Roman"/>
          <w:b/>
          <w:sz w:val="28"/>
          <w:szCs w:val="28"/>
        </w:rPr>
        <w:t xml:space="preserve">, город Чадан. </w:t>
      </w:r>
      <w:r w:rsidR="00DD375F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B67C48">
        <w:rPr>
          <w:rFonts w:ascii="Times New Roman" w:hAnsi="Times New Roman" w:cs="Times New Roman"/>
          <w:b/>
          <w:sz w:val="28"/>
          <w:szCs w:val="28"/>
        </w:rPr>
        <w:t>г.</w:t>
      </w:r>
    </w:p>
    <w:p w:rsidR="00536096" w:rsidRPr="00B67C48" w:rsidRDefault="00536096" w:rsidP="00DD375F">
      <w:pPr>
        <w:spacing w:before="100" w:beforeAutospacing="1"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48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r w:rsidR="00C04CC4" w:rsidRPr="00B67C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C04CC4" w:rsidRPr="00B67C48">
        <w:rPr>
          <w:rFonts w:ascii="Times New Roman" w:hAnsi="Times New Roman" w:cs="Times New Roman"/>
          <w:b/>
          <w:sz w:val="28"/>
          <w:szCs w:val="28"/>
          <w:u w:val="single"/>
        </w:rPr>
        <w:t>пешеходного  следования</w:t>
      </w:r>
      <w:proofErr w:type="gramEnd"/>
      <w:r w:rsidR="00DD375F">
        <w:rPr>
          <w:rFonts w:ascii="Times New Roman" w:hAnsi="Times New Roman" w:cs="Times New Roman"/>
          <w:b/>
          <w:sz w:val="28"/>
          <w:szCs w:val="28"/>
        </w:rPr>
        <w:t>: учащиеся  9-го «б</w:t>
      </w:r>
      <w:r w:rsidRPr="00B67C48">
        <w:rPr>
          <w:rFonts w:ascii="Times New Roman" w:hAnsi="Times New Roman" w:cs="Times New Roman"/>
          <w:b/>
          <w:sz w:val="28"/>
          <w:szCs w:val="28"/>
        </w:rPr>
        <w:t>» класс МБОУ СОШ № 3 города Чадана.</w:t>
      </w:r>
    </w:p>
    <w:p w:rsidR="00536096" w:rsidRPr="00B67C48" w:rsidRDefault="00536096" w:rsidP="00DD375F">
      <w:pPr>
        <w:spacing w:after="100" w:afterAutospacing="1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C48" w:rsidRPr="00B67C48" w:rsidRDefault="00B67C48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C48" w:rsidRPr="00B67C48" w:rsidRDefault="00B67C48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C48" w:rsidRPr="00B67C48" w:rsidRDefault="00B67C48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C48" w:rsidRPr="00B67C48" w:rsidRDefault="00B67C48" w:rsidP="00DD375F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C48" w:rsidRPr="00B67C48" w:rsidRDefault="00B67C48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C48" w:rsidRPr="00B67C48" w:rsidRDefault="00B67C48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C48" w:rsidRPr="00B67C48" w:rsidRDefault="00B67C48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096" w:rsidRPr="00B67C48" w:rsidRDefault="00536096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48">
        <w:rPr>
          <w:rFonts w:ascii="Times New Roman" w:hAnsi="Times New Roman" w:cs="Times New Roman"/>
          <w:b/>
          <w:sz w:val="28"/>
          <w:szCs w:val="28"/>
          <w:u w:val="single"/>
        </w:rPr>
        <w:t>Защита проекта</w:t>
      </w:r>
      <w:r w:rsidR="00DD375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D375F">
        <w:rPr>
          <w:rFonts w:ascii="Times New Roman" w:hAnsi="Times New Roman" w:cs="Times New Roman"/>
          <w:b/>
          <w:sz w:val="28"/>
          <w:szCs w:val="28"/>
        </w:rPr>
        <w:t>Ооржак</w:t>
      </w:r>
      <w:proofErr w:type="spellEnd"/>
      <w:r w:rsidR="00DD3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75F">
        <w:rPr>
          <w:rFonts w:ascii="Times New Roman" w:hAnsi="Times New Roman" w:cs="Times New Roman"/>
          <w:b/>
          <w:sz w:val="28"/>
          <w:szCs w:val="28"/>
        </w:rPr>
        <w:t>Дарыма</w:t>
      </w:r>
      <w:proofErr w:type="spellEnd"/>
      <w:r w:rsidR="00DD3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D375F">
        <w:rPr>
          <w:rFonts w:ascii="Times New Roman" w:hAnsi="Times New Roman" w:cs="Times New Roman"/>
          <w:b/>
          <w:sz w:val="28"/>
          <w:szCs w:val="28"/>
        </w:rPr>
        <w:t>Аясович</w:t>
      </w:r>
      <w:proofErr w:type="spellEnd"/>
      <w:r w:rsidR="00DD375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DD375F">
        <w:rPr>
          <w:rFonts w:ascii="Times New Roman" w:hAnsi="Times New Roman" w:cs="Times New Roman"/>
          <w:b/>
          <w:sz w:val="28"/>
          <w:szCs w:val="28"/>
        </w:rPr>
        <w:t xml:space="preserve"> ученика 9 «б</w:t>
      </w:r>
      <w:r w:rsidRPr="00B67C48">
        <w:rPr>
          <w:rFonts w:ascii="Times New Roman" w:hAnsi="Times New Roman" w:cs="Times New Roman"/>
          <w:b/>
          <w:sz w:val="28"/>
          <w:szCs w:val="28"/>
        </w:rPr>
        <w:t>» класса.</w:t>
      </w:r>
    </w:p>
    <w:p w:rsidR="00536096" w:rsidRPr="00B67C48" w:rsidRDefault="00536096" w:rsidP="00DD375F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48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группы</w:t>
      </w:r>
      <w:r w:rsidRPr="00B67C4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67C48">
        <w:rPr>
          <w:rFonts w:ascii="Times New Roman" w:hAnsi="Times New Roman" w:cs="Times New Roman"/>
          <w:b/>
          <w:sz w:val="28"/>
          <w:szCs w:val="28"/>
        </w:rPr>
        <w:t>Ооржак</w:t>
      </w:r>
      <w:proofErr w:type="spellEnd"/>
      <w:r w:rsidRPr="00B67C48">
        <w:rPr>
          <w:rFonts w:ascii="Times New Roman" w:hAnsi="Times New Roman" w:cs="Times New Roman"/>
          <w:b/>
          <w:sz w:val="28"/>
          <w:szCs w:val="28"/>
        </w:rPr>
        <w:t xml:space="preserve"> Чаяна Владимировна,</w:t>
      </w:r>
    </w:p>
    <w:p w:rsidR="00536096" w:rsidRPr="00B67C48" w:rsidRDefault="00536096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48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 и истории Тувы</w:t>
      </w:r>
    </w:p>
    <w:p w:rsidR="00536096" w:rsidRPr="00B67C48" w:rsidRDefault="00536096" w:rsidP="00DD375F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48">
        <w:rPr>
          <w:rFonts w:ascii="Times New Roman" w:hAnsi="Times New Roman" w:cs="Times New Roman"/>
          <w:b/>
          <w:sz w:val="28"/>
          <w:szCs w:val="28"/>
        </w:rPr>
        <w:t>первой категории</w:t>
      </w:r>
    </w:p>
    <w:p w:rsidR="00536096" w:rsidRPr="00B67C48" w:rsidRDefault="00536096" w:rsidP="00DD375F">
      <w:pPr>
        <w:spacing w:after="100" w:afterAutospacing="1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48">
        <w:rPr>
          <w:rFonts w:ascii="Times New Roman" w:hAnsi="Times New Roman" w:cs="Times New Roman"/>
          <w:b/>
          <w:sz w:val="28"/>
          <w:szCs w:val="28"/>
        </w:rPr>
        <w:t>МБОУ СОШ № 3 города Чадан.</w:t>
      </w:r>
    </w:p>
    <w:p w:rsidR="00E86A90" w:rsidRDefault="00E86A90" w:rsidP="00DD375F">
      <w:pPr>
        <w:spacing w:before="100" w:beforeAutospacing="1" w:after="100" w:afterAutospacing="1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86A90" w:rsidRPr="00D37DCF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37DCF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p w:rsidR="00D37DCF" w:rsidRPr="00D37DCF" w:rsidRDefault="00E86A90" w:rsidP="00D37DCF">
      <w:pPr>
        <w:pStyle w:val="a7"/>
        <w:numPr>
          <w:ilvl w:val="0"/>
          <w:numId w:val="4"/>
        </w:num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D37D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CF" w:rsidRPr="00D37DCF" w:rsidRDefault="00E86A90" w:rsidP="00D37DCF">
      <w:pPr>
        <w:pStyle w:val="a7"/>
        <w:numPr>
          <w:ilvl w:val="0"/>
          <w:numId w:val="4"/>
        </w:num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Краеведческое описание достопримечательностей нашего маршрута</w:t>
      </w:r>
      <w:r w:rsidR="00D37DCF">
        <w:rPr>
          <w:rFonts w:ascii="Times New Roman" w:hAnsi="Times New Roman" w:cs="Times New Roman"/>
          <w:sz w:val="28"/>
          <w:szCs w:val="28"/>
        </w:rPr>
        <w:t>.</w:t>
      </w:r>
    </w:p>
    <w:p w:rsidR="00D37DCF" w:rsidRPr="00D37DCF" w:rsidRDefault="00E86A90" w:rsidP="00D37DCF">
      <w:pPr>
        <w:pStyle w:val="a7"/>
        <w:numPr>
          <w:ilvl w:val="0"/>
          <w:numId w:val="4"/>
        </w:num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D37DCF">
        <w:rPr>
          <w:rFonts w:ascii="Times New Roman" w:hAnsi="Times New Roman" w:cs="Times New Roman"/>
          <w:sz w:val="28"/>
          <w:szCs w:val="28"/>
        </w:rPr>
        <w:t>.</w:t>
      </w:r>
    </w:p>
    <w:p w:rsidR="00D37DCF" w:rsidRPr="00D37DCF" w:rsidRDefault="00E86A90" w:rsidP="00D37DCF">
      <w:pPr>
        <w:pStyle w:val="a7"/>
        <w:numPr>
          <w:ilvl w:val="0"/>
          <w:numId w:val="4"/>
        </w:num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туристического маршрута</w:t>
      </w:r>
      <w:r w:rsidR="00D37DCF">
        <w:rPr>
          <w:rFonts w:ascii="Times New Roman" w:hAnsi="Times New Roman" w:cs="Times New Roman"/>
          <w:sz w:val="28"/>
          <w:szCs w:val="28"/>
        </w:rPr>
        <w:t>.</w:t>
      </w:r>
    </w:p>
    <w:p w:rsidR="00D37DCF" w:rsidRPr="00D37DCF" w:rsidRDefault="00D37DCF" w:rsidP="00D37DCF">
      <w:pPr>
        <w:pStyle w:val="a7"/>
        <w:numPr>
          <w:ilvl w:val="0"/>
          <w:numId w:val="4"/>
        </w:num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D37DCF" w:rsidRDefault="00D37DCF" w:rsidP="00D37DCF">
      <w:pPr>
        <w:pStyle w:val="a7"/>
        <w:numPr>
          <w:ilvl w:val="0"/>
          <w:numId w:val="4"/>
        </w:num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Фотографии.</w:t>
      </w:r>
    </w:p>
    <w:p w:rsidR="00E86A90" w:rsidRPr="00E86A90" w:rsidRDefault="00E86A90" w:rsidP="00D37DCF">
      <w:pPr>
        <w:pStyle w:val="a7"/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  <w:r w:rsidRPr="00E86A9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E86A90" w:rsidRDefault="00E86A90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D37DCF" w:rsidRDefault="00D37DCF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D37DCF" w:rsidRDefault="00D37DCF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D37DCF" w:rsidRDefault="00D37DCF" w:rsidP="00E86A90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DD375F" w:rsidRDefault="00DD375F" w:rsidP="00DD375F">
      <w:pPr>
        <w:spacing w:before="100" w:beforeAutospacing="1" w:after="100" w:afterAutospacing="1"/>
        <w:ind w:right="850"/>
        <w:rPr>
          <w:rFonts w:ascii="Times New Roman" w:hAnsi="Times New Roman" w:cs="Times New Roman"/>
          <w:sz w:val="28"/>
          <w:szCs w:val="28"/>
        </w:rPr>
      </w:pPr>
    </w:p>
    <w:p w:rsidR="00536096" w:rsidRPr="00D37DCF" w:rsidRDefault="00536096" w:rsidP="00DD375F">
      <w:pPr>
        <w:spacing w:before="100" w:beforeAutospacing="1" w:after="100" w:afterAutospacing="1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C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04C45" w:rsidRDefault="009162A9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75010">
        <w:rPr>
          <w:rFonts w:ascii="Times New Roman" w:hAnsi="Times New Roman" w:cs="Times New Roman"/>
          <w:sz w:val="28"/>
          <w:szCs w:val="28"/>
        </w:rPr>
        <w:t xml:space="preserve">  </w:t>
      </w:r>
      <w:r w:rsidR="00536096">
        <w:rPr>
          <w:rFonts w:ascii="Times New Roman" w:hAnsi="Times New Roman" w:cs="Times New Roman"/>
          <w:sz w:val="28"/>
          <w:szCs w:val="28"/>
        </w:rPr>
        <w:t xml:space="preserve"> Мы, дети сов</w:t>
      </w:r>
      <w:r>
        <w:rPr>
          <w:rFonts w:ascii="Times New Roman" w:hAnsi="Times New Roman" w:cs="Times New Roman"/>
          <w:sz w:val="28"/>
          <w:szCs w:val="28"/>
        </w:rPr>
        <w:t xml:space="preserve">ременности, периода </w:t>
      </w:r>
      <w:r w:rsidR="00D37DCF">
        <w:rPr>
          <w:rFonts w:ascii="Times New Roman" w:hAnsi="Times New Roman" w:cs="Times New Roman"/>
          <w:sz w:val="28"/>
          <w:szCs w:val="28"/>
        </w:rPr>
        <w:t>информатизации</w:t>
      </w:r>
      <w:r w:rsidR="00C04CC4">
        <w:rPr>
          <w:rFonts w:ascii="Times New Roman" w:hAnsi="Times New Roman" w:cs="Times New Roman"/>
          <w:sz w:val="28"/>
          <w:szCs w:val="28"/>
        </w:rPr>
        <w:t xml:space="preserve"> и компьютеризации</w:t>
      </w:r>
      <w:r>
        <w:rPr>
          <w:rFonts w:ascii="Times New Roman" w:hAnsi="Times New Roman" w:cs="Times New Roman"/>
          <w:sz w:val="28"/>
          <w:szCs w:val="28"/>
        </w:rPr>
        <w:t xml:space="preserve"> должны интересоваться туризмом. Это один из</w:t>
      </w:r>
      <w:r w:rsidR="00C04CC4">
        <w:rPr>
          <w:rFonts w:ascii="Times New Roman" w:hAnsi="Times New Roman" w:cs="Times New Roman"/>
          <w:sz w:val="28"/>
          <w:szCs w:val="28"/>
        </w:rPr>
        <w:t xml:space="preserve"> старых и проверенных</w:t>
      </w:r>
      <w:r>
        <w:rPr>
          <w:rFonts w:ascii="Times New Roman" w:hAnsi="Times New Roman" w:cs="Times New Roman"/>
          <w:sz w:val="28"/>
          <w:szCs w:val="28"/>
        </w:rPr>
        <w:t xml:space="preserve"> способов узнать свой родной уголок, жителей этой земли и обогатить свои знания по родным местам. Также это способ укрепить дружбу, взаимоотношения со сверстниками и обучение самостоятельности. Посещение интересных, малоизученных памятных мест своего места жительства,</w:t>
      </w:r>
      <w:r w:rsidR="00C04CC4">
        <w:rPr>
          <w:rFonts w:ascii="Times New Roman" w:hAnsi="Times New Roman" w:cs="Times New Roman"/>
          <w:sz w:val="28"/>
          <w:szCs w:val="28"/>
        </w:rPr>
        <w:t xml:space="preserve"> должна стать основной  чертой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подростка, который интересуется всем. Зная лучше свое место жительства, ее достопримечательности мы будем еще больше оберегать  ее природу, </w:t>
      </w:r>
      <w:r w:rsidR="00C04CC4">
        <w:rPr>
          <w:rFonts w:ascii="Times New Roman" w:hAnsi="Times New Roman" w:cs="Times New Roman"/>
          <w:sz w:val="28"/>
          <w:szCs w:val="28"/>
        </w:rPr>
        <w:t>результаты труда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4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CC4">
        <w:rPr>
          <w:rFonts w:ascii="Times New Roman" w:hAnsi="Times New Roman" w:cs="Times New Roman"/>
          <w:sz w:val="28"/>
          <w:szCs w:val="28"/>
        </w:rPr>
        <w:t xml:space="preserve">ее  </w:t>
      </w:r>
      <w:r>
        <w:rPr>
          <w:rFonts w:ascii="Times New Roman" w:hAnsi="Times New Roman" w:cs="Times New Roman"/>
          <w:sz w:val="28"/>
          <w:szCs w:val="28"/>
        </w:rPr>
        <w:t xml:space="preserve">культуру. </w:t>
      </w:r>
      <w:r w:rsidR="00C04CC4">
        <w:rPr>
          <w:rFonts w:ascii="Times New Roman" w:hAnsi="Times New Roman" w:cs="Times New Roman"/>
          <w:sz w:val="28"/>
          <w:szCs w:val="28"/>
        </w:rPr>
        <w:t xml:space="preserve"> </w:t>
      </w:r>
      <w:r w:rsidR="00504C45">
        <w:rPr>
          <w:rFonts w:ascii="Times New Roman" w:hAnsi="Times New Roman" w:cs="Times New Roman"/>
          <w:sz w:val="28"/>
          <w:szCs w:val="28"/>
        </w:rPr>
        <w:t>В своей будущей взрослой жизни, несомненно, мы побываем в сам</w:t>
      </w:r>
      <w:r w:rsidR="00C04CC4">
        <w:rPr>
          <w:rFonts w:ascii="Times New Roman" w:hAnsi="Times New Roman" w:cs="Times New Roman"/>
          <w:sz w:val="28"/>
          <w:szCs w:val="28"/>
        </w:rPr>
        <w:t xml:space="preserve">ых разных уголках нашей страны, невольно сравнивая ее с другими </w:t>
      </w:r>
      <w:r w:rsidR="00E56CE7">
        <w:rPr>
          <w:rFonts w:ascii="Times New Roman" w:hAnsi="Times New Roman" w:cs="Times New Roman"/>
          <w:sz w:val="28"/>
          <w:szCs w:val="28"/>
        </w:rPr>
        <w:t xml:space="preserve">землями. </w:t>
      </w:r>
      <w:r w:rsidR="00504C45">
        <w:rPr>
          <w:rFonts w:ascii="Times New Roman" w:hAnsi="Times New Roman" w:cs="Times New Roman"/>
          <w:sz w:val="28"/>
          <w:szCs w:val="28"/>
        </w:rPr>
        <w:t xml:space="preserve"> </w:t>
      </w:r>
      <w:r w:rsidR="00E56CE7">
        <w:rPr>
          <w:rFonts w:ascii="Times New Roman" w:hAnsi="Times New Roman" w:cs="Times New Roman"/>
          <w:sz w:val="28"/>
          <w:szCs w:val="28"/>
        </w:rPr>
        <w:t xml:space="preserve"> </w:t>
      </w:r>
      <w:r w:rsidR="00504C45">
        <w:rPr>
          <w:rFonts w:ascii="Times New Roman" w:hAnsi="Times New Roman" w:cs="Times New Roman"/>
          <w:sz w:val="28"/>
          <w:szCs w:val="28"/>
        </w:rPr>
        <w:t xml:space="preserve">В условиях все большей компьютеризации и сидячего образа жизни подростков, молодежи, учащихся школ, когда часто используют мобильные телефоны, </w:t>
      </w:r>
      <w:r w:rsidR="00504C45" w:rsidRPr="0059215B">
        <w:rPr>
          <w:rFonts w:ascii="Times New Roman" w:hAnsi="Times New Roman" w:cs="Times New Roman"/>
          <w:b/>
          <w:sz w:val="28"/>
          <w:szCs w:val="28"/>
        </w:rPr>
        <w:t>актуальным становится</w:t>
      </w:r>
      <w:r w:rsidR="00504C45">
        <w:rPr>
          <w:rFonts w:ascii="Times New Roman" w:hAnsi="Times New Roman" w:cs="Times New Roman"/>
          <w:sz w:val="28"/>
          <w:szCs w:val="28"/>
        </w:rPr>
        <w:t xml:space="preserve"> туризм по Туве </w:t>
      </w:r>
      <w:r w:rsidR="00E56CE7">
        <w:rPr>
          <w:rFonts w:ascii="Times New Roman" w:hAnsi="Times New Roman" w:cs="Times New Roman"/>
          <w:sz w:val="28"/>
          <w:szCs w:val="28"/>
        </w:rPr>
        <w:t xml:space="preserve">в </w:t>
      </w:r>
      <w:r w:rsidR="00504C45">
        <w:rPr>
          <w:rFonts w:ascii="Times New Roman" w:hAnsi="Times New Roman" w:cs="Times New Roman"/>
          <w:sz w:val="28"/>
          <w:szCs w:val="28"/>
        </w:rPr>
        <w:t xml:space="preserve">любой форме. </w:t>
      </w:r>
      <w:r w:rsidR="00D96A38">
        <w:rPr>
          <w:rFonts w:ascii="Times New Roman" w:hAnsi="Times New Roman" w:cs="Times New Roman"/>
          <w:sz w:val="28"/>
          <w:szCs w:val="28"/>
        </w:rPr>
        <w:t>Сидячий образ жизни подростков приводит к таким заболеваниям как сколиоз, остеохондроз, апатия, замедление процессов умственного труда.</w:t>
      </w:r>
      <w:r w:rsidR="00504C45">
        <w:rPr>
          <w:rFonts w:ascii="Times New Roman" w:hAnsi="Times New Roman" w:cs="Times New Roman"/>
          <w:sz w:val="28"/>
          <w:szCs w:val="28"/>
        </w:rPr>
        <w:t xml:space="preserve"> </w:t>
      </w:r>
      <w:r w:rsidR="00E56CE7">
        <w:rPr>
          <w:rFonts w:ascii="Times New Roman" w:hAnsi="Times New Roman" w:cs="Times New Roman"/>
          <w:sz w:val="28"/>
          <w:szCs w:val="28"/>
        </w:rPr>
        <w:t xml:space="preserve"> Поэтому н</w:t>
      </w:r>
      <w:r w:rsidR="00504C45">
        <w:rPr>
          <w:rFonts w:ascii="Times New Roman" w:hAnsi="Times New Roman" w:cs="Times New Roman"/>
          <w:sz w:val="28"/>
          <w:szCs w:val="28"/>
        </w:rPr>
        <w:t>ужно увеличивать время и возможности для туризма с участием</w:t>
      </w:r>
      <w:r w:rsidR="00E56CE7">
        <w:rPr>
          <w:rFonts w:ascii="Times New Roman" w:hAnsi="Times New Roman" w:cs="Times New Roman"/>
          <w:sz w:val="28"/>
          <w:szCs w:val="28"/>
        </w:rPr>
        <w:t xml:space="preserve"> подростков, в том числе сделав</w:t>
      </w:r>
      <w:r w:rsidR="00504C45">
        <w:rPr>
          <w:rFonts w:ascii="Times New Roman" w:hAnsi="Times New Roman" w:cs="Times New Roman"/>
          <w:sz w:val="28"/>
          <w:szCs w:val="28"/>
        </w:rPr>
        <w:t xml:space="preserve"> ее безопасной. Вместе с тем многие мо</w:t>
      </w:r>
      <w:r w:rsidR="00E56CE7">
        <w:rPr>
          <w:rFonts w:ascii="Times New Roman" w:hAnsi="Times New Roman" w:cs="Times New Roman"/>
          <w:sz w:val="28"/>
          <w:szCs w:val="28"/>
        </w:rPr>
        <w:t xml:space="preserve">и сверстники толком не знают </w:t>
      </w:r>
      <w:r w:rsidR="00504C45">
        <w:rPr>
          <w:rFonts w:ascii="Times New Roman" w:hAnsi="Times New Roman" w:cs="Times New Roman"/>
          <w:sz w:val="28"/>
          <w:szCs w:val="28"/>
        </w:rPr>
        <w:t xml:space="preserve"> исторические памятные места своей малой Родины, не знают </w:t>
      </w:r>
      <w:proofErr w:type="spellStart"/>
      <w:r w:rsidR="00504C45"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 w:rsidR="00504C45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spellStart"/>
      <w:r w:rsidR="00504C45">
        <w:rPr>
          <w:rFonts w:ascii="Times New Roman" w:hAnsi="Times New Roman" w:cs="Times New Roman"/>
          <w:sz w:val="28"/>
          <w:szCs w:val="28"/>
        </w:rPr>
        <w:t>кожунные</w:t>
      </w:r>
      <w:proofErr w:type="spellEnd"/>
      <w:r w:rsidR="00504C45">
        <w:rPr>
          <w:rFonts w:ascii="Times New Roman" w:hAnsi="Times New Roman" w:cs="Times New Roman"/>
          <w:sz w:val="28"/>
          <w:szCs w:val="28"/>
        </w:rPr>
        <w:t xml:space="preserve"> центры, не знают названия населенных пунктов. Все эти пробелы можно решить с помощью краеведческого туризма.  </w:t>
      </w:r>
    </w:p>
    <w:p w:rsidR="00504C45" w:rsidRPr="0059215B" w:rsidRDefault="00504C45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15B">
        <w:rPr>
          <w:rFonts w:ascii="Times New Roman" w:hAnsi="Times New Roman" w:cs="Times New Roman"/>
          <w:b/>
          <w:sz w:val="28"/>
          <w:szCs w:val="28"/>
        </w:rPr>
        <w:t xml:space="preserve">  Целями  нашего маршрутного проекта являются:</w:t>
      </w:r>
    </w:p>
    <w:p w:rsidR="00504C45" w:rsidRDefault="00504C45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исследование природных богатств нашего маршрута;</w:t>
      </w:r>
    </w:p>
    <w:p w:rsidR="00504C45" w:rsidRDefault="00504C45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трудовых, хозяйственных </w:t>
      </w:r>
      <w:r w:rsidR="00D96A38">
        <w:rPr>
          <w:rFonts w:ascii="Times New Roman" w:hAnsi="Times New Roman" w:cs="Times New Roman"/>
          <w:sz w:val="28"/>
          <w:szCs w:val="28"/>
        </w:rPr>
        <w:t xml:space="preserve">традиций </w:t>
      </w:r>
      <w:proofErr w:type="spellStart"/>
      <w:r w:rsidR="00D96A3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D96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A3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6A38">
        <w:rPr>
          <w:rFonts w:ascii="Times New Roman" w:hAnsi="Times New Roman" w:cs="Times New Roman"/>
          <w:sz w:val="28"/>
          <w:szCs w:val="28"/>
        </w:rPr>
        <w:t>;</w:t>
      </w:r>
    </w:p>
    <w:p w:rsidR="00D96A38" w:rsidRDefault="00D96A38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исторических памятных мест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96A38" w:rsidRDefault="00D96A38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и изучение материалов по культуре,  искусству и народному творчеству в рамках маршрута;</w:t>
      </w:r>
    </w:p>
    <w:p w:rsidR="00D96A38" w:rsidRDefault="00D96A38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 себе чувства коллективизма, дружбы и сплоченности;</w:t>
      </w:r>
    </w:p>
    <w:p w:rsidR="00D96A38" w:rsidRDefault="00D96A38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 себе чувство патриотизма;</w:t>
      </w:r>
    </w:p>
    <w:p w:rsidR="00D96A38" w:rsidRDefault="00D96A38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экологическую деятельность на маршруте;</w:t>
      </w:r>
    </w:p>
    <w:p w:rsidR="00D96A38" w:rsidRDefault="00D96A38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-укрепление физического здоровья;</w:t>
      </w:r>
    </w:p>
    <w:p w:rsidR="00C75010" w:rsidRDefault="00C75010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-профориентационная работа. </w:t>
      </w:r>
    </w:p>
    <w:p w:rsidR="00D96A38" w:rsidRPr="0059215B" w:rsidRDefault="00E56CE7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выполнении данного</w:t>
      </w:r>
      <w:r w:rsidR="00D96A38">
        <w:rPr>
          <w:rFonts w:ascii="Times New Roman" w:hAnsi="Times New Roman" w:cs="Times New Roman"/>
          <w:sz w:val="28"/>
          <w:szCs w:val="28"/>
        </w:rPr>
        <w:t xml:space="preserve"> турист</w:t>
      </w:r>
      <w:r w:rsidR="00E86A90">
        <w:rPr>
          <w:rFonts w:ascii="Times New Roman" w:hAnsi="Times New Roman" w:cs="Times New Roman"/>
          <w:sz w:val="28"/>
          <w:szCs w:val="28"/>
        </w:rPr>
        <w:t>с</w:t>
      </w:r>
      <w:r w:rsidR="00D96A38">
        <w:rPr>
          <w:rFonts w:ascii="Times New Roman" w:hAnsi="Times New Roman" w:cs="Times New Roman"/>
          <w:sz w:val="28"/>
          <w:szCs w:val="28"/>
        </w:rPr>
        <w:t xml:space="preserve">ко-краеведческого маршрута мы преследовали </w:t>
      </w:r>
      <w:r w:rsidR="00BF6685">
        <w:rPr>
          <w:rFonts w:ascii="Times New Roman" w:hAnsi="Times New Roman" w:cs="Times New Roman"/>
          <w:b/>
          <w:sz w:val="28"/>
          <w:szCs w:val="28"/>
        </w:rPr>
        <w:t>следующие задачи</w:t>
      </w:r>
      <w:r w:rsidR="00D96A38" w:rsidRPr="0059215B">
        <w:rPr>
          <w:rFonts w:ascii="Times New Roman" w:hAnsi="Times New Roman" w:cs="Times New Roman"/>
          <w:b/>
          <w:sz w:val="28"/>
          <w:szCs w:val="28"/>
        </w:rPr>
        <w:t>:</w:t>
      </w:r>
    </w:p>
    <w:p w:rsidR="00D96A38" w:rsidRDefault="00D96A38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начертить новый маршрут и составить схему следования и обратить внимание общественности на то, что в любом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достопримечательности, которых нужно сохранять;</w:t>
      </w:r>
    </w:p>
    <w:p w:rsidR="00D96A38" w:rsidRDefault="00D96A38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-рассчитать расстояние от отправления в путь и до пункта назначения;</w:t>
      </w:r>
    </w:p>
    <w:p w:rsidR="00D96A38" w:rsidRDefault="00E56CE7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3676">
        <w:rPr>
          <w:rFonts w:ascii="Times New Roman" w:hAnsi="Times New Roman" w:cs="Times New Roman"/>
          <w:sz w:val="28"/>
          <w:szCs w:val="28"/>
        </w:rPr>
        <w:t xml:space="preserve">Во время выполнения проекта на уровне практики и теории мы научились быть сознательно дисциплинированными, </w:t>
      </w:r>
      <w:proofErr w:type="spellStart"/>
      <w:r w:rsidR="001A3676">
        <w:rPr>
          <w:rFonts w:ascii="Times New Roman" w:hAnsi="Times New Roman" w:cs="Times New Roman"/>
          <w:sz w:val="28"/>
          <w:szCs w:val="28"/>
        </w:rPr>
        <w:t>самоорганизованными</w:t>
      </w:r>
      <w:proofErr w:type="spellEnd"/>
      <w:r w:rsidR="001A3676">
        <w:rPr>
          <w:rFonts w:ascii="Times New Roman" w:hAnsi="Times New Roman" w:cs="Times New Roman"/>
          <w:sz w:val="28"/>
          <w:szCs w:val="28"/>
        </w:rPr>
        <w:t xml:space="preserve">, выполнять порученные роли, уважать друг друга и стали намного дружнее. Немаловажным является расширение кругозора по Родному краю, и приобретение активной жизненной позиции. </w:t>
      </w:r>
    </w:p>
    <w:p w:rsidR="004254AE" w:rsidRDefault="001A3676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CE7">
        <w:rPr>
          <w:rFonts w:ascii="Times New Roman" w:hAnsi="Times New Roman" w:cs="Times New Roman"/>
          <w:sz w:val="28"/>
          <w:szCs w:val="28"/>
        </w:rPr>
        <w:t xml:space="preserve">    </w:t>
      </w:r>
      <w:r w:rsidRPr="0059215B">
        <w:rPr>
          <w:rFonts w:ascii="Times New Roman" w:hAnsi="Times New Roman" w:cs="Times New Roman"/>
          <w:b/>
          <w:sz w:val="28"/>
          <w:szCs w:val="28"/>
        </w:rPr>
        <w:t>Новизна данного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закл</w:t>
      </w:r>
      <w:r w:rsidR="00E56CE7">
        <w:rPr>
          <w:rFonts w:ascii="Times New Roman" w:hAnsi="Times New Roman" w:cs="Times New Roman"/>
          <w:sz w:val="28"/>
          <w:szCs w:val="28"/>
        </w:rPr>
        <w:t>ючается в том,  что такой  маршрут нигде не составлялся</w:t>
      </w:r>
      <w:r>
        <w:rPr>
          <w:rFonts w:ascii="Times New Roman" w:hAnsi="Times New Roman" w:cs="Times New Roman"/>
          <w:sz w:val="28"/>
          <w:szCs w:val="28"/>
        </w:rPr>
        <w:t>. Также в этом маршруте впервые включается памятный</w:t>
      </w:r>
      <w:r w:rsidR="00C75010">
        <w:rPr>
          <w:rFonts w:ascii="Times New Roman" w:hAnsi="Times New Roman" w:cs="Times New Roman"/>
          <w:sz w:val="28"/>
          <w:szCs w:val="28"/>
        </w:rPr>
        <w:t xml:space="preserve"> скульптурный</w:t>
      </w:r>
      <w:r>
        <w:rPr>
          <w:rFonts w:ascii="Times New Roman" w:hAnsi="Times New Roman" w:cs="Times New Roman"/>
          <w:sz w:val="28"/>
          <w:szCs w:val="28"/>
        </w:rPr>
        <w:t xml:space="preserve"> объект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(Моей матери), вблизи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Бажын-Алаак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был поставлен этим летом. В этом маршруте переплетаются культурные, исторические, искусствоведческие, хозяйственные и экологические направления. </w:t>
      </w:r>
      <w:r w:rsidRPr="0059215B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нашего туристического маршрута заключается в том</w:t>
      </w:r>
      <w:r w:rsidR="00BE21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наш проект и собранные материалы пригодятся для исследовательских работ студентов естественно-географ</w:t>
      </w:r>
      <w:r w:rsidR="00BE211F">
        <w:rPr>
          <w:rFonts w:ascii="Times New Roman" w:hAnsi="Times New Roman" w:cs="Times New Roman"/>
          <w:sz w:val="28"/>
          <w:szCs w:val="28"/>
        </w:rPr>
        <w:t>ического</w:t>
      </w:r>
      <w:r w:rsidR="00C75010">
        <w:rPr>
          <w:rFonts w:ascii="Times New Roman" w:hAnsi="Times New Roman" w:cs="Times New Roman"/>
          <w:sz w:val="28"/>
          <w:szCs w:val="28"/>
        </w:rPr>
        <w:t xml:space="preserve">, исторического факультетов </w:t>
      </w:r>
      <w:proofErr w:type="spellStart"/>
      <w:r w:rsidR="00BE211F">
        <w:rPr>
          <w:rFonts w:ascii="Times New Roman" w:hAnsi="Times New Roman" w:cs="Times New Roman"/>
          <w:sz w:val="28"/>
          <w:szCs w:val="28"/>
        </w:rPr>
        <w:t>ТыВГУ</w:t>
      </w:r>
      <w:proofErr w:type="spellEnd"/>
      <w:r w:rsidR="00BE211F">
        <w:rPr>
          <w:rFonts w:ascii="Times New Roman" w:hAnsi="Times New Roman" w:cs="Times New Roman"/>
          <w:sz w:val="28"/>
          <w:szCs w:val="28"/>
        </w:rPr>
        <w:t>,</w:t>
      </w:r>
      <w:r w:rsidR="00C75010">
        <w:rPr>
          <w:rFonts w:ascii="Times New Roman" w:hAnsi="Times New Roman" w:cs="Times New Roman"/>
          <w:sz w:val="28"/>
          <w:szCs w:val="28"/>
        </w:rPr>
        <w:t xml:space="preserve"> в проведении ими экологических </w:t>
      </w:r>
      <w:r w:rsidR="00BE211F">
        <w:rPr>
          <w:rFonts w:ascii="Times New Roman" w:hAnsi="Times New Roman" w:cs="Times New Roman"/>
          <w:sz w:val="28"/>
          <w:szCs w:val="28"/>
        </w:rPr>
        <w:t>практик, для методистов турист</w:t>
      </w:r>
      <w:r w:rsidR="00D37DCF">
        <w:rPr>
          <w:rFonts w:ascii="Times New Roman" w:hAnsi="Times New Roman" w:cs="Times New Roman"/>
          <w:sz w:val="28"/>
          <w:szCs w:val="28"/>
        </w:rPr>
        <w:t>с</w:t>
      </w:r>
      <w:r w:rsidR="00BE211F">
        <w:rPr>
          <w:rFonts w:ascii="Times New Roman" w:hAnsi="Times New Roman" w:cs="Times New Roman"/>
          <w:sz w:val="28"/>
          <w:szCs w:val="28"/>
        </w:rPr>
        <w:t xml:space="preserve">ко-краеведческого направления различных учреждений, для учащихся и учителей школ </w:t>
      </w:r>
      <w:proofErr w:type="spellStart"/>
      <w:r w:rsidR="00BE211F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BE2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11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56CE7">
        <w:rPr>
          <w:rFonts w:ascii="Times New Roman" w:hAnsi="Times New Roman" w:cs="Times New Roman"/>
          <w:sz w:val="28"/>
          <w:szCs w:val="28"/>
        </w:rPr>
        <w:t xml:space="preserve"> </w:t>
      </w:r>
      <w:r w:rsidR="00BE211F">
        <w:rPr>
          <w:rFonts w:ascii="Times New Roman" w:hAnsi="Times New Roman" w:cs="Times New Roman"/>
          <w:sz w:val="28"/>
          <w:szCs w:val="28"/>
        </w:rPr>
        <w:t xml:space="preserve"> и</w:t>
      </w:r>
      <w:r w:rsidR="00E56CE7">
        <w:rPr>
          <w:rFonts w:ascii="Times New Roman" w:hAnsi="Times New Roman" w:cs="Times New Roman"/>
          <w:sz w:val="28"/>
          <w:szCs w:val="28"/>
        </w:rPr>
        <w:t xml:space="preserve"> </w:t>
      </w:r>
      <w:r w:rsidR="00BE211F">
        <w:rPr>
          <w:rFonts w:ascii="Times New Roman" w:hAnsi="Times New Roman" w:cs="Times New Roman"/>
          <w:sz w:val="28"/>
          <w:szCs w:val="28"/>
        </w:rPr>
        <w:t xml:space="preserve"> Республики Тыва для проведения экскурсий. Таким образом, все они будут знать заранее какие памятные места можно посетить в </w:t>
      </w:r>
      <w:proofErr w:type="spellStart"/>
      <w:r w:rsidR="00BE211F">
        <w:rPr>
          <w:rFonts w:ascii="Times New Roman" w:hAnsi="Times New Roman" w:cs="Times New Roman"/>
          <w:sz w:val="28"/>
          <w:szCs w:val="28"/>
        </w:rPr>
        <w:t>Дзун-Хемчикском</w:t>
      </w:r>
      <w:proofErr w:type="spellEnd"/>
      <w:r w:rsidR="00BE21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211F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BE211F">
        <w:rPr>
          <w:rFonts w:ascii="Times New Roman" w:hAnsi="Times New Roman" w:cs="Times New Roman"/>
          <w:sz w:val="28"/>
          <w:szCs w:val="28"/>
        </w:rPr>
        <w:t xml:space="preserve">. </w:t>
      </w:r>
      <w:r w:rsidR="00C75010">
        <w:rPr>
          <w:rFonts w:ascii="Times New Roman" w:hAnsi="Times New Roman" w:cs="Times New Roman"/>
          <w:sz w:val="28"/>
          <w:szCs w:val="28"/>
        </w:rPr>
        <w:t xml:space="preserve">Особенно значимыми будут наши данные для исследователей истории происхождения тувинских родоплеменных групп  </w:t>
      </w:r>
      <w:proofErr w:type="spellStart"/>
      <w:r w:rsidR="00C75010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C75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501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C75010">
        <w:rPr>
          <w:rFonts w:ascii="Times New Roman" w:hAnsi="Times New Roman" w:cs="Times New Roman"/>
          <w:sz w:val="28"/>
          <w:szCs w:val="28"/>
        </w:rPr>
        <w:t xml:space="preserve">. </w:t>
      </w:r>
      <w:r w:rsidR="00BE211F">
        <w:rPr>
          <w:rFonts w:ascii="Times New Roman" w:hAnsi="Times New Roman" w:cs="Times New Roman"/>
          <w:sz w:val="28"/>
          <w:szCs w:val="28"/>
        </w:rPr>
        <w:t xml:space="preserve"> Наш маршрут может пригодиться для иностранных туристов, особенно в период проведения фестиваля живой музыки</w:t>
      </w:r>
      <w:r w:rsidR="00E56CE7">
        <w:rPr>
          <w:rFonts w:ascii="Times New Roman" w:hAnsi="Times New Roman" w:cs="Times New Roman"/>
          <w:sz w:val="28"/>
          <w:szCs w:val="28"/>
        </w:rPr>
        <w:t xml:space="preserve"> и </w:t>
      </w:r>
      <w:r w:rsidR="00BE211F">
        <w:rPr>
          <w:rFonts w:ascii="Times New Roman" w:hAnsi="Times New Roman" w:cs="Times New Roman"/>
          <w:sz w:val="28"/>
          <w:szCs w:val="28"/>
        </w:rPr>
        <w:t xml:space="preserve"> веры «</w:t>
      </w:r>
      <w:proofErr w:type="spellStart"/>
      <w:r w:rsidR="00BE211F">
        <w:rPr>
          <w:rFonts w:ascii="Times New Roman" w:hAnsi="Times New Roman" w:cs="Times New Roman"/>
          <w:sz w:val="28"/>
          <w:szCs w:val="28"/>
        </w:rPr>
        <w:t>Устуу-Хурээ</w:t>
      </w:r>
      <w:proofErr w:type="spellEnd"/>
      <w:r w:rsidR="00BE211F">
        <w:rPr>
          <w:rFonts w:ascii="Times New Roman" w:hAnsi="Times New Roman" w:cs="Times New Roman"/>
          <w:sz w:val="28"/>
          <w:szCs w:val="28"/>
        </w:rPr>
        <w:t>» - 2018</w:t>
      </w:r>
      <w:r w:rsidR="00E86A90">
        <w:rPr>
          <w:rFonts w:ascii="Times New Roman" w:hAnsi="Times New Roman" w:cs="Times New Roman"/>
          <w:sz w:val="28"/>
          <w:szCs w:val="28"/>
        </w:rPr>
        <w:t>г</w:t>
      </w:r>
      <w:r w:rsidR="00BE211F">
        <w:rPr>
          <w:rFonts w:ascii="Times New Roman" w:hAnsi="Times New Roman" w:cs="Times New Roman"/>
          <w:sz w:val="28"/>
          <w:szCs w:val="28"/>
        </w:rPr>
        <w:t>.</w:t>
      </w:r>
    </w:p>
    <w:p w:rsidR="00C75010" w:rsidRDefault="00BE211F" w:rsidP="00916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9215B">
        <w:rPr>
          <w:rFonts w:ascii="Times New Roman" w:hAnsi="Times New Roman" w:cs="Times New Roman"/>
          <w:b/>
          <w:sz w:val="28"/>
          <w:szCs w:val="28"/>
        </w:rPr>
        <w:t>В теоретическом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наши составленные данные, расчеты, сметы, схемы могут быть полезны для составления статистических данных архива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инженеров</w:t>
      </w:r>
      <w:r w:rsidR="00C75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проектировщиков, данные могут войти в сборники</w:t>
      </w:r>
      <w:r w:rsidR="0059215B">
        <w:rPr>
          <w:rFonts w:ascii="Times New Roman" w:hAnsi="Times New Roman" w:cs="Times New Roman"/>
          <w:sz w:val="28"/>
          <w:szCs w:val="28"/>
        </w:rPr>
        <w:t xml:space="preserve"> и в библиотечные фонды нашего </w:t>
      </w:r>
      <w:proofErr w:type="spellStart"/>
      <w:r w:rsidR="005921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010" w:rsidRPr="00E56CE7" w:rsidRDefault="00C75010" w:rsidP="00C750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E7">
        <w:rPr>
          <w:rFonts w:ascii="Times New Roman" w:hAnsi="Times New Roman" w:cs="Times New Roman"/>
          <w:b/>
          <w:sz w:val="28"/>
          <w:szCs w:val="28"/>
        </w:rPr>
        <w:t>Краеведческое описание достопримечательностей нашего маршрута.</w:t>
      </w:r>
    </w:p>
    <w:p w:rsidR="00C75010" w:rsidRDefault="00C75010" w:rsidP="00C7501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1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E56CE7">
        <w:rPr>
          <w:rFonts w:ascii="Times New Roman" w:hAnsi="Times New Roman" w:cs="Times New Roman"/>
          <w:sz w:val="28"/>
          <w:szCs w:val="28"/>
        </w:rPr>
        <w:t xml:space="preserve">туристско-краеведческий </w:t>
      </w:r>
      <w:r w:rsidR="004C7CB0">
        <w:rPr>
          <w:rFonts w:ascii="Times New Roman" w:hAnsi="Times New Roman" w:cs="Times New Roman"/>
          <w:sz w:val="28"/>
          <w:szCs w:val="28"/>
        </w:rPr>
        <w:t xml:space="preserve"> маршрут начинается в выходной день сентября рано утром в 7 часов. Маршрут начинаем с</w:t>
      </w:r>
      <w:r w:rsidR="00E56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CE7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4C7CB0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 w:rsidR="004C7CB0">
        <w:rPr>
          <w:rFonts w:ascii="Times New Roman" w:hAnsi="Times New Roman" w:cs="Times New Roman"/>
          <w:sz w:val="28"/>
          <w:szCs w:val="28"/>
        </w:rPr>
        <w:t xml:space="preserve">  № 3 города Чадана, и заканчивается в этой же точке. Первый объект, которую мы посетили – это скульптурный памятный объект, посвященный матери «</w:t>
      </w:r>
      <w:proofErr w:type="spellStart"/>
      <w:r w:rsidR="004C7CB0">
        <w:rPr>
          <w:rFonts w:ascii="Times New Roman" w:hAnsi="Times New Roman" w:cs="Times New Roman"/>
          <w:sz w:val="28"/>
          <w:szCs w:val="28"/>
        </w:rPr>
        <w:t>Авамга</w:t>
      </w:r>
      <w:proofErr w:type="spellEnd"/>
      <w:r w:rsidR="004C7CB0">
        <w:rPr>
          <w:rFonts w:ascii="Times New Roman" w:hAnsi="Times New Roman" w:cs="Times New Roman"/>
          <w:sz w:val="28"/>
          <w:szCs w:val="28"/>
        </w:rPr>
        <w:t xml:space="preserve">», который был поставлен в июле 2017 году. Автор проекта Геннадий </w:t>
      </w:r>
      <w:proofErr w:type="spellStart"/>
      <w:r w:rsidR="004C7CB0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4C7CB0">
        <w:rPr>
          <w:rFonts w:ascii="Times New Roman" w:hAnsi="Times New Roman" w:cs="Times New Roman"/>
          <w:sz w:val="28"/>
          <w:szCs w:val="28"/>
        </w:rPr>
        <w:t xml:space="preserve">, инициаторы проекта: Владимир </w:t>
      </w:r>
      <w:proofErr w:type="spellStart"/>
      <w:r w:rsidR="004C7CB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4C7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CB0">
        <w:rPr>
          <w:rFonts w:ascii="Times New Roman" w:hAnsi="Times New Roman" w:cs="Times New Roman"/>
          <w:sz w:val="28"/>
          <w:szCs w:val="28"/>
        </w:rPr>
        <w:t>Чылгычы</w:t>
      </w:r>
      <w:proofErr w:type="spellEnd"/>
      <w:r w:rsidR="004C7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CB0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4C7CB0">
        <w:rPr>
          <w:rFonts w:ascii="Times New Roman" w:hAnsi="Times New Roman" w:cs="Times New Roman"/>
          <w:sz w:val="28"/>
          <w:szCs w:val="28"/>
        </w:rPr>
        <w:t>, Виктор Кара-Сал.  Этот памятник можно считать образцовым культурным изображением, так как по нашим наблюдениям выполнен очень оригинал</w:t>
      </w:r>
      <w:r w:rsidR="00E56CE7">
        <w:rPr>
          <w:rFonts w:ascii="Times New Roman" w:hAnsi="Times New Roman" w:cs="Times New Roman"/>
          <w:sz w:val="28"/>
          <w:szCs w:val="28"/>
        </w:rPr>
        <w:t xml:space="preserve">ьно и с любовью.  Все </w:t>
      </w:r>
      <w:r w:rsidR="004C7CB0">
        <w:rPr>
          <w:rFonts w:ascii="Times New Roman" w:hAnsi="Times New Roman" w:cs="Times New Roman"/>
          <w:sz w:val="28"/>
          <w:szCs w:val="28"/>
        </w:rPr>
        <w:t xml:space="preserve"> </w:t>
      </w:r>
      <w:r w:rsidR="00E56CE7">
        <w:rPr>
          <w:rFonts w:ascii="Times New Roman" w:hAnsi="Times New Roman" w:cs="Times New Roman"/>
          <w:sz w:val="28"/>
          <w:szCs w:val="28"/>
        </w:rPr>
        <w:t>люди</w:t>
      </w:r>
      <w:r w:rsidR="004C7CB0">
        <w:rPr>
          <w:rFonts w:ascii="Times New Roman" w:hAnsi="Times New Roman" w:cs="Times New Roman"/>
          <w:sz w:val="28"/>
          <w:szCs w:val="28"/>
        </w:rPr>
        <w:t xml:space="preserve">, которые посетят  этот памятник, </w:t>
      </w:r>
      <w:r w:rsidR="00E56CE7">
        <w:rPr>
          <w:rFonts w:ascii="Times New Roman" w:hAnsi="Times New Roman" w:cs="Times New Roman"/>
          <w:sz w:val="28"/>
          <w:szCs w:val="28"/>
        </w:rPr>
        <w:t xml:space="preserve">вспомнят  свою маму, огромную </w:t>
      </w:r>
      <w:r w:rsidR="004C7CB0">
        <w:rPr>
          <w:rFonts w:ascii="Times New Roman" w:hAnsi="Times New Roman" w:cs="Times New Roman"/>
          <w:sz w:val="28"/>
          <w:szCs w:val="28"/>
        </w:rPr>
        <w:t xml:space="preserve"> любовь к матери и они будут вспоминать ее с большой теплотой. </w:t>
      </w:r>
      <w:r w:rsidR="00E56CE7">
        <w:rPr>
          <w:rFonts w:ascii="Times New Roman" w:hAnsi="Times New Roman" w:cs="Times New Roman"/>
          <w:sz w:val="28"/>
          <w:szCs w:val="28"/>
        </w:rPr>
        <w:t xml:space="preserve"> </w:t>
      </w:r>
      <w:r w:rsidR="004C7CB0">
        <w:rPr>
          <w:rFonts w:ascii="Times New Roman" w:hAnsi="Times New Roman" w:cs="Times New Roman"/>
          <w:sz w:val="28"/>
          <w:szCs w:val="28"/>
        </w:rPr>
        <w:t xml:space="preserve">Памятник изображен в виде молодой женщины в тувинской национальной одежде, в возрасте примерно 23-25 лет, которая держит в руках здорового, крепкого мальчика </w:t>
      </w:r>
      <w:r w:rsidR="00E56CE7">
        <w:rPr>
          <w:rFonts w:ascii="Times New Roman" w:hAnsi="Times New Roman" w:cs="Times New Roman"/>
          <w:sz w:val="28"/>
          <w:szCs w:val="28"/>
        </w:rPr>
        <w:t xml:space="preserve">- </w:t>
      </w:r>
      <w:r w:rsidR="004C7CB0">
        <w:rPr>
          <w:rFonts w:ascii="Times New Roman" w:hAnsi="Times New Roman" w:cs="Times New Roman"/>
          <w:sz w:val="28"/>
          <w:szCs w:val="28"/>
        </w:rPr>
        <w:t xml:space="preserve">младенца. Молодая мама очень удобно восседает на камне с узорами. У нас было такое ощущение, что вокруг этого памятника веет ласка, тепло и материнская любовь. </w:t>
      </w:r>
      <w:r w:rsidR="00A86314">
        <w:rPr>
          <w:rFonts w:ascii="Times New Roman" w:hAnsi="Times New Roman" w:cs="Times New Roman"/>
          <w:sz w:val="28"/>
          <w:szCs w:val="28"/>
        </w:rPr>
        <w:t xml:space="preserve">От пункта следования и до этого памятника мы потратили 45 минут, расстояние </w:t>
      </w:r>
      <w:r w:rsidR="00E56CE7">
        <w:rPr>
          <w:rFonts w:ascii="Times New Roman" w:hAnsi="Times New Roman" w:cs="Times New Roman"/>
          <w:sz w:val="28"/>
          <w:szCs w:val="28"/>
        </w:rPr>
        <w:t>всего 5 километров</w:t>
      </w:r>
      <w:r w:rsidR="00A86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314" w:rsidRDefault="00A86314" w:rsidP="00C7501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C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Следующий объект следования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который находится рядом с селом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Бажын-Алаак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местечке Бора-Холь.</w:t>
      </w:r>
      <w:r w:rsidR="004D5BC2">
        <w:rPr>
          <w:rFonts w:ascii="Times New Roman" w:hAnsi="Times New Roman" w:cs="Times New Roman"/>
          <w:sz w:val="28"/>
          <w:szCs w:val="28"/>
        </w:rPr>
        <w:t xml:space="preserve"> </w:t>
      </w:r>
      <w:r w:rsidR="00E56CE7">
        <w:rPr>
          <w:rFonts w:ascii="Times New Roman" w:hAnsi="Times New Roman" w:cs="Times New Roman"/>
          <w:sz w:val="28"/>
          <w:szCs w:val="28"/>
        </w:rPr>
        <w:t xml:space="preserve"> </w:t>
      </w:r>
      <w:r w:rsidR="004D5BC2">
        <w:rPr>
          <w:rFonts w:ascii="Times New Roman" w:hAnsi="Times New Roman" w:cs="Times New Roman"/>
          <w:sz w:val="28"/>
          <w:szCs w:val="28"/>
        </w:rPr>
        <w:t xml:space="preserve">Родоплеменная группа </w:t>
      </w:r>
      <w:proofErr w:type="spellStart"/>
      <w:r w:rsidR="004D5BC2">
        <w:rPr>
          <w:rFonts w:ascii="Times New Roman" w:hAnsi="Times New Roman" w:cs="Times New Roman"/>
          <w:sz w:val="28"/>
          <w:szCs w:val="28"/>
        </w:rPr>
        <w:t>Ондаров</w:t>
      </w:r>
      <w:proofErr w:type="spellEnd"/>
      <w:r w:rsidR="004D5BC2">
        <w:rPr>
          <w:rFonts w:ascii="Times New Roman" w:hAnsi="Times New Roman" w:cs="Times New Roman"/>
          <w:sz w:val="28"/>
          <w:szCs w:val="28"/>
        </w:rPr>
        <w:t xml:space="preserve">, как написано в учебнике по истории Тувы М.Х. </w:t>
      </w:r>
      <w:proofErr w:type="spellStart"/>
      <w:r w:rsidR="004D5BC2">
        <w:rPr>
          <w:rFonts w:ascii="Times New Roman" w:hAnsi="Times New Roman" w:cs="Times New Roman"/>
          <w:sz w:val="28"/>
          <w:szCs w:val="28"/>
        </w:rPr>
        <w:t>Манай-оола</w:t>
      </w:r>
      <w:proofErr w:type="spellEnd"/>
      <w:r w:rsidR="004D5BC2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="004D5BC2">
        <w:rPr>
          <w:rFonts w:ascii="Times New Roman" w:hAnsi="Times New Roman" w:cs="Times New Roman"/>
          <w:sz w:val="28"/>
          <w:szCs w:val="28"/>
        </w:rPr>
        <w:t>Достая</w:t>
      </w:r>
      <w:proofErr w:type="spellEnd"/>
      <w:r w:rsidR="004D5BC2">
        <w:rPr>
          <w:rFonts w:ascii="Times New Roman" w:hAnsi="Times New Roman" w:cs="Times New Roman"/>
          <w:sz w:val="28"/>
          <w:szCs w:val="28"/>
        </w:rPr>
        <w:t xml:space="preserve"> для 9-го класса</w:t>
      </w:r>
      <w:r w:rsidR="00E56CE7">
        <w:rPr>
          <w:rFonts w:ascii="Times New Roman" w:hAnsi="Times New Roman" w:cs="Times New Roman"/>
          <w:sz w:val="28"/>
          <w:szCs w:val="28"/>
        </w:rPr>
        <w:t xml:space="preserve"> 2004 года</w:t>
      </w:r>
      <w:r w:rsidR="004D5BC2">
        <w:rPr>
          <w:rFonts w:ascii="Times New Roman" w:hAnsi="Times New Roman" w:cs="Times New Roman"/>
          <w:sz w:val="28"/>
          <w:szCs w:val="28"/>
        </w:rPr>
        <w:t>, это потомки пришлых</w:t>
      </w:r>
      <w:r w:rsidR="00E56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CE7">
        <w:rPr>
          <w:rFonts w:ascii="Times New Roman" w:hAnsi="Times New Roman" w:cs="Times New Roman"/>
          <w:sz w:val="28"/>
          <w:szCs w:val="28"/>
        </w:rPr>
        <w:t xml:space="preserve">кочевых </w:t>
      </w:r>
      <w:r w:rsidR="004D5BC2">
        <w:rPr>
          <w:rFonts w:ascii="Times New Roman" w:hAnsi="Times New Roman" w:cs="Times New Roman"/>
          <w:sz w:val="28"/>
          <w:szCs w:val="28"/>
        </w:rPr>
        <w:t xml:space="preserve"> народов</w:t>
      </w:r>
      <w:proofErr w:type="gramEnd"/>
      <w:r w:rsidR="004D5BC2">
        <w:rPr>
          <w:rFonts w:ascii="Times New Roman" w:hAnsi="Times New Roman" w:cs="Times New Roman"/>
          <w:sz w:val="28"/>
          <w:szCs w:val="28"/>
        </w:rPr>
        <w:t xml:space="preserve"> уйгуров в 8-9 </w:t>
      </w:r>
      <w:proofErr w:type="spellStart"/>
      <w:r w:rsidR="004D5BC2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E56CE7">
        <w:rPr>
          <w:rFonts w:ascii="Times New Roman" w:hAnsi="Times New Roman" w:cs="Times New Roman"/>
          <w:sz w:val="28"/>
          <w:szCs w:val="28"/>
        </w:rPr>
        <w:t xml:space="preserve"> на территории древней Тувы. </w:t>
      </w:r>
      <w:r>
        <w:rPr>
          <w:rFonts w:ascii="Times New Roman" w:hAnsi="Times New Roman" w:cs="Times New Roman"/>
          <w:sz w:val="28"/>
          <w:szCs w:val="28"/>
        </w:rPr>
        <w:t xml:space="preserve">Расстояние от памятника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CE7">
        <w:rPr>
          <w:rFonts w:ascii="Times New Roman" w:hAnsi="Times New Roman" w:cs="Times New Roman"/>
          <w:sz w:val="28"/>
          <w:szCs w:val="28"/>
        </w:rPr>
        <w:t>Ондаров</w:t>
      </w:r>
      <w:proofErr w:type="spellEnd"/>
      <w:r w:rsidR="00E56CE7">
        <w:rPr>
          <w:rFonts w:ascii="Times New Roman" w:hAnsi="Times New Roman" w:cs="Times New Roman"/>
          <w:sz w:val="28"/>
          <w:szCs w:val="28"/>
        </w:rPr>
        <w:t xml:space="preserve"> 7 километров</w:t>
      </w:r>
      <w:r>
        <w:rPr>
          <w:rFonts w:ascii="Times New Roman" w:hAnsi="Times New Roman" w:cs="Times New Roman"/>
          <w:sz w:val="28"/>
          <w:szCs w:val="28"/>
        </w:rPr>
        <w:t xml:space="preserve">, потратили при </w:t>
      </w:r>
      <w:r w:rsidR="00E56CE7">
        <w:rPr>
          <w:rFonts w:ascii="Times New Roman" w:hAnsi="Times New Roman" w:cs="Times New Roman"/>
          <w:sz w:val="28"/>
          <w:szCs w:val="28"/>
        </w:rPr>
        <w:t>пешей ходьбе примерно час ходьбы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C6A27">
        <w:rPr>
          <w:rFonts w:ascii="Times New Roman" w:hAnsi="Times New Roman" w:cs="Times New Roman"/>
          <w:sz w:val="28"/>
          <w:szCs w:val="28"/>
        </w:rPr>
        <w:t xml:space="preserve"> всего  более 200 </w:t>
      </w:r>
      <w:r>
        <w:rPr>
          <w:rFonts w:ascii="Times New Roman" w:hAnsi="Times New Roman" w:cs="Times New Roman"/>
          <w:sz w:val="28"/>
          <w:szCs w:val="28"/>
        </w:rPr>
        <w:t xml:space="preserve"> памятников</w:t>
      </w:r>
      <w:r w:rsidR="00DC6A27">
        <w:rPr>
          <w:rFonts w:ascii="Times New Roman" w:hAnsi="Times New Roman" w:cs="Times New Roman"/>
          <w:sz w:val="28"/>
          <w:szCs w:val="28"/>
        </w:rPr>
        <w:t xml:space="preserve"> разного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6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они все остались неисследованными, плохо изученными или просто не открытыми предыдущими исследователями. В дальнейшем нам, молодому поколению, необходимо обратить внимание на сохранение памятников, исследования курганов в местечке Бора-Холь, чтобы поглубже узнать родной край. В результате беседы мы пришли к  предположению  о том, что может быть на территории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имеются курганы царей как в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Таким образом</w:t>
      </w:r>
      <w:r w:rsidR="009F53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будущим поколениям, следует быть внимательными к историческому прошлому</w:t>
      </w:r>
      <w:r w:rsidR="00E56CE7">
        <w:rPr>
          <w:rFonts w:ascii="Times New Roman" w:hAnsi="Times New Roman" w:cs="Times New Roman"/>
          <w:sz w:val="28"/>
          <w:szCs w:val="28"/>
        </w:rPr>
        <w:t xml:space="preserve"> нашей маленькой Родины.   К</w:t>
      </w:r>
      <w:r>
        <w:rPr>
          <w:rFonts w:ascii="Times New Roman" w:hAnsi="Times New Roman" w:cs="Times New Roman"/>
          <w:sz w:val="28"/>
          <w:szCs w:val="28"/>
        </w:rPr>
        <w:t xml:space="preserve">ак показали наши наблюдения, 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посещается хозяевами </w:t>
      </w:r>
      <w:r w:rsidR="00C34EE9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="00C34EE9">
        <w:rPr>
          <w:rFonts w:ascii="Times New Roman" w:hAnsi="Times New Roman" w:cs="Times New Roman"/>
          <w:sz w:val="28"/>
          <w:szCs w:val="28"/>
        </w:rPr>
        <w:t>Ондаров</w:t>
      </w:r>
      <w:proofErr w:type="spellEnd"/>
      <w:r w:rsidR="00523C54">
        <w:rPr>
          <w:rFonts w:ascii="Times New Roman" w:hAnsi="Times New Roman" w:cs="Times New Roman"/>
          <w:sz w:val="28"/>
          <w:szCs w:val="28"/>
        </w:rPr>
        <w:t xml:space="preserve">, имеются признаки подношений и вешания разноцветных лент, </w:t>
      </w:r>
      <w:proofErr w:type="spellStart"/>
      <w:r w:rsidR="00523C54"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 w:rsidR="00523C5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523C54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523C54">
        <w:rPr>
          <w:rFonts w:ascii="Times New Roman" w:hAnsi="Times New Roman" w:cs="Times New Roman"/>
          <w:sz w:val="28"/>
          <w:szCs w:val="28"/>
        </w:rPr>
        <w:t xml:space="preserve"> </w:t>
      </w:r>
      <w:r w:rsidR="00C34EE9">
        <w:rPr>
          <w:rFonts w:ascii="Times New Roman" w:hAnsi="Times New Roman" w:cs="Times New Roman"/>
          <w:sz w:val="28"/>
          <w:szCs w:val="28"/>
        </w:rPr>
        <w:t>представляет</w:t>
      </w:r>
      <w:r w:rsidR="00523C54">
        <w:rPr>
          <w:rFonts w:ascii="Times New Roman" w:hAnsi="Times New Roman" w:cs="Times New Roman"/>
          <w:sz w:val="28"/>
          <w:szCs w:val="28"/>
        </w:rPr>
        <w:t xml:space="preserve"> </w:t>
      </w:r>
      <w:r w:rsidR="009F53C2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C34EE9">
        <w:rPr>
          <w:rFonts w:ascii="Times New Roman" w:hAnsi="Times New Roman" w:cs="Times New Roman"/>
          <w:sz w:val="28"/>
          <w:szCs w:val="28"/>
        </w:rPr>
        <w:t>пирамиду,</w:t>
      </w:r>
      <w:r w:rsidR="009F53C2">
        <w:rPr>
          <w:rFonts w:ascii="Times New Roman" w:hAnsi="Times New Roman" w:cs="Times New Roman"/>
          <w:sz w:val="28"/>
          <w:szCs w:val="28"/>
        </w:rPr>
        <w:t xml:space="preserve"> сложенную из деревянных срубов небольшой толщины.  Ее освещение говорит о </w:t>
      </w:r>
      <w:r w:rsidR="00C34EE9">
        <w:rPr>
          <w:rFonts w:ascii="Times New Roman" w:hAnsi="Times New Roman" w:cs="Times New Roman"/>
          <w:sz w:val="28"/>
          <w:szCs w:val="28"/>
        </w:rPr>
        <w:t>том,</w:t>
      </w:r>
      <w:r w:rsidR="009F53C2">
        <w:rPr>
          <w:rFonts w:ascii="Times New Roman" w:hAnsi="Times New Roman" w:cs="Times New Roman"/>
          <w:sz w:val="28"/>
          <w:szCs w:val="28"/>
        </w:rPr>
        <w:t xml:space="preserve"> что у нас до сих пор сохранились древние религиозные обряды наших предков. Культ </w:t>
      </w:r>
      <w:proofErr w:type="spellStart"/>
      <w:r w:rsidR="009F53C2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9F53C2">
        <w:rPr>
          <w:rFonts w:ascii="Times New Roman" w:hAnsi="Times New Roman" w:cs="Times New Roman"/>
          <w:sz w:val="28"/>
          <w:szCs w:val="28"/>
        </w:rPr>
        <w:t xml:space="preserve"> очень распространен у многих народов Центральной Азии, был связан с почитанием природы и духов предков. В древние времена и в современный период количество и качество подношений были разные. Люди к </w:t>
      </w:r>
      <w:proofErr w:type="spellStart"/>
      <w:r w:rsidR="009F53C2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C34EE9">
        <w:rPr>
          <w:rFonts w:ascii="Times New Roman" w:hAnsi="Times New Roman" w:cs="Times New Roman"/>
          <w:sz w:val="28"/>
          <w:szCs w:val="28"/>
        </w:rPr>
        <w:t xml:space="preserve"> в прошлые времена </w:t>
      </w:r>
      <w:r w:rsidR="009F53C2">
        <w:rPr>
          <w:rFonts w:ascii="Times New Roman" w:hAnsi="Times New Roman" w:cs="Times New Roman"/>
          <w:sz w:val="28"/>
          <w:szCs w:val="28"/>
        </w:rPr>
        <w:t xml:space="preserve">несли пушнину, клочки шерсти домашних животных, отрезки шелка, китайский кирпичный чай, золотые и серебряные украшения. Запрещалось брызгать молочную водку. </w:t>
      </w:r>
      <w:r w:rsidR="00C34EE9">
        <w:rPr>
          <w:rFonts w:ascii="Times New Roman" w:hAnsi="Times New Roman" w:cs="Times New Roman"/>
          <w:sz w:val="28"/>
          <w:szCs w:val="28"/>
        </w:rPr>
        <w:t xml:space="preserve"> </w:t>
      </w:r>
      <w:r w:rsidR="009F53C2">
        <w:rPr>
          <w:rFonts w:ascii="Times New Roman" w:hAnsi="Times New Roman" w:cs="Times New Roman"/>
          <w:sz w:val="28"/>
          <w:szCs w:val="28"/>
        </w:rPr>
        <w:t xml:space="preserve">Местом проведения обряда были горы, возвышенности так как по мнению тувинцев это любимое место обитания духов-хозяев. Развлекательная часть обряда включала обильную трапезу, соревнования по сложению хвалебных гимнов и </w:t>
      </w:r>
      <w:proofErr w:type="spellStart"/>
      <w:r w:rsidR="009F53C2">
        <w:rPr>
          <w:rFonts w:ascii="Times New Roman" w:hAnsi="Times New Roman" w:cs="Times New Roman"/>
          <w:sz w:val="28"/>
          <w:szCs w:val="28"/>
        </w:rPr>
        <w:t>благожеланий</w:t>
      </w:r>
      <w:proofErr w:type="spellEnd"/>
      <w:r w:rsidR="009F53C2">
        <w:rPr>
          <w:rFonts w:ascii="Times New Roman" w:hAnsi="Times New Roman" w:cs="Times New Roman"/>
          <w:sz w:val="28"/>
          <w:szCs w:val="28"/>
        </w:rPr>
        <w:t>,</w:t>
      </w:r>
      <w:r w:rsidR="00C34EE9">
        <w:rPr>
          <w:rFonts w:ascii="Times New Roman" w:hAnsi="Times New Roman" w:cs="Times New Roman"/>
          <w:sz w:val="28"/>
          <w:szCs w:val="28"/>
        </w:rPr>
        <w:t xml:space="preserve"> </w:t>
      </w:r>
      <w:r w:rsidR="009F53C2">
        <w:rPr>
          <w:rFonts w:ascii="Times New Roman" w:hAnsi="Times New Roman" w:cs="Times New Roman"/>
          <w:sz w:val="28"/>
          <w:szCs w:val="28"/>
        </w:rPr>
        <w:t xml:space="preserve"> </w:t>
      </w:r>
      <w:r w:rsidR="00C34EE9">
        <w:rPr>
          <w:rFonts w:ascii="Times New Roman" w:hAnsi="Times New Roman" w:cs="Times New Roman"/>
          <w:sz w:val="28"/>
          <w:szCs w:val="28"/>
        </w:rPr>
        <w:t>состязания</w:t>
      </w:r>
      <w:r w:rsidR="009F53C2">
        <w:rPr>
          <w:rFonts w:ascii="Times New Roman" w:hAnsi="Times New Roman" w:cs="Times New Roman"/>
          <w:sz w:val="28"/>
          <w:szCs w:val="28"/>
        </w:rPr>
        <w:t xml:space="preserve"> по борьбе </w:t>
      </w:r>
      <w:proofErr w:type="spellStart"/>
      <w:r w:rsidR="009F53C2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="009F53C2">
        <w:rPr>
          <w:rFonts w:ascii="Times New Roman" w:hAnsi="Times New Roman" w:cs="Times New Roman"/>
          <w:sz w:val="28"/>
          <w:szCs w:val="28"/>
        </w:rPr>
        <w:t xml:space="preserve"> и конные скачки. В современный период по нашему мнению изменились виды подношений: </w:t>
      </w:r>
      <w:r w:rsidR="00C34EE9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DC6A27">
        <w:rPr>
          <w:rFonts w:ascii="Times New Roman" w:hAnsi="Times New Roman" w:cs="Times New Roman"/>
          <w:sz w:val="28"/>
          <w:szCs w:val="28"/>
        </w:rPr>
        <w:t>приносят в основном толь</w:t>
      </w:r>
      <w:r w:rsidR="00C34EE9"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 w:rsidR="00C34EE9">
        <w:rPr>
          <w:rFonts w:ascii="Times New Roman" w:hAnsi="Times New Roman" w:cs="Times New Roman"/>
          <w:sz w:val="28"/>
          <w:szCs w:val="28"/>
        </w:rPr>
        <w:t>кадаки</w:t>
      </w:r>
      <w:proofErr w:type="spellEnd"/>
      <w:r w:rsidR="00C34EE9">
        <w:rPr>
          <w:rFonts w:ascii="Times New Roman" w:hAnsi="Times New Roman" w:cs="Times New Roman"/>
          <w:sz w:val="28"/>
          <w:szCs w:val="28"/>
        </w:rPr>
        <w:t xml:space="preserve"> и разноцветные ленты, </w:t>
      </w:r>
      <w:r w:rsidR="00DC6A27">
        <w:rPr>
          <w:rFonts w:ascii="Times New Roman" w:hAnsi="Times New Roman" w:cs="Times New Roman"/>
          <w:sz w:val="28"/>
          <w:szCs w:val="28"/>
        </w:rPr>
        <w:t xml:space="preserve"> флажки, современные конфеты, шоколады, монеты вместо пушнины, шелка и украшений. Неизменными остались подношения белой пищи. Сооружение </w:t>
      </w:r>
      <w:proofErr w:type="spellStart"/>
      <w:r w:rsidR="00DC6A27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DC6A27">
        <w:rPr>
          <w:rFonts w:ascii="Times New Roman" w:hAnsi="Times New Roman" w:cs="Times New Roman"/>
          <w:sz w:val="28"/>
          <w:szCs w:val="28"/>
        </w:rPr>
        <w:t xml:space="preserve"> имеет огромное значение. </w:t>
      </w:r>
      <w:r w:rsidR="00C34EE9">
        <w:rPr>
          <w:rFonts w:ascii="Times New Roman" w:hAnsi="Times New Roman" w:cs="Times New Roman"/>
          <w:sz w:val="28"/>
          <w:szCs w:val="28"/>
        </w:rPr>
        <w:t xml:space="preserve"> </w:t>
      </w:r>
      <w:r w:rsidR="00DC6A27">
        <w:rPr>
          <w:rFonts w:ascii="Times New Roman" w:hAnsi="Times New Roman" w:cs="Times New Roman"/>
          <w:sz w:val="28"/>
          <w:szCs w:val="28"/>
        </w:rPr>
        <w:t xml:space="preserve">Для того чтобы возводить </w:t>
      </w:r>
      <w:proofErr w:type="spellStart"/>
      <w:r w:rsidR="00DC6A27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DC6A27">
        <w:rPr>
          <w:rFonts w:ascii="Times New Roman" w:hAnsi="Times New Roman" w:cs="Times New Roman"/>
          <w:sz w:val="28"/>
          <w:szCs w:val="28"/>
        </w:rPr>
        <w:t xml:space="preserve"> выбирали особые места. Нужно учитывать </w:t>
      </w:r>
      <w:r w:rsidR="00C34EE9">
        <w:rPr>
          <w:rFonts w:ascii="Times New Roman" w:hAnsi="Times New Roman" w:cs="Times New Roman"/>
          <w:sz w:val="28"/>
          <w:szCs w:val="28"/>
        </w:rPr>
        <w:t xml:space="preserve">то, </w:t>
      </w:r>
      <w:r w:rsidR="00DC6A27">
        <w:rPr>
          <w:rFonts w:ascii="Times New Roman" w:hAnsi="Times New Roman" w:cs="Times New Roman"/>
          <w:sz w:val="28"/>
          <w:szCs w:val="28"/>
        </w:rPr>
        <w:t xml:space="preserve"> где изначально жили  </w:t>
      </w:r>
      <w:r w:rsidR="00C34EE9">
        <w:rPr>
          <w:rFonts w:ascii="Times New Roman" w:hAnsi="Times New Roman" w:cs="Times New Roman"/>
          <w:sz w:val="28"/>
          <w:szCs w:val="28"/>
        </w:rPr>
        <w:t xml:space="preserve">их </w:t>
      </w:r>
      <w:r w:rsidR="00DC6A27">
        <w:rPr>
          <w:rFonts w:ascii="Times New Roman" w:hAnsi="Times New Roman" w:cs="Times New Roman"/>
          <w:sz w:val="28"/>
          <w:szCs w:val="28"/>
        </w:rPr>
        <w:t xml:space="preserve">предки на этой территории. </w:t>
      </w:r>
      <w:r w:rsidR="00C34EE9">
        <w:rPr>
          <w:rFonts w:ascii="Times New Roman" w:hAnsi="Times New Roman" w:cs="Times New Roman"/>
          <w:sz w:val="28"/>
          <w:szCs w:val="28"/>
        </w:rPr>
        <w:t xml:space="preserve"> </w:t>
      </w:r>
      <w:r w:rsidR="00DC6A27">
        <w:rPr>
          <w:rFonts w:ascii="Times New Roman" w:hAnsi="Times New Roman" w:cs="Times New Roman"/>
          <w:sz w:val="28"/>
          <w:szCs w:val="28"/>
        </w:rPr>
        <w:t xml:space="preserve">Только после этого нужно возводить </w:t>
      </w:r>
      <w:proofErr w:type="spellStart"/>
      <w:r w:rsidR="00DC6A27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DC6A27">
        <w:rPr>
          <w:rFonts w:ascii="Times New Roman" w:hAnsi="Times New Roman" w:cs="Times New Roman"/>
          <w:sz w:val="28"/>
          <w:szCs w:val="28"/>
        </w:rPr>
        <w:t>, именно с той стороны, где их предки начали жить на этой местности.  На территории нашего</w:t>
      </w:r>
      <w:r w:rsidR="00C34EE9">
        <w:rPr>
          <w:rFonts w:ascii="Times New Roman" w:hAnsi="Times New Roman" w:cs="Times New Roman"/>
          <w:sz w:val="28"/>
          <w:szCs w:val="28"/>
        </w:rPr>
        <w:t xml:space="preserve"> </w:t>
      </w:r>
      <w:r w:rsidR="00DC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A2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C6A27">
        <w:rPr>
          <w:rFonts w:ascii="Times New Roman" w:hAnsi="Times New Roman" w:cs="Times New Roman"/>
          <w:sz w:val="28"/>
          <w:szCs w:val="28"/>
        </w:rPr>
        <w:t xml:space="preserve"> по нашим подсчетам около 10 таких </w:t>
      </w:r>
      <w:proofErr w:type="spellStart"/>
      <w:r w:rsidR="00DC6A27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DC6A27">
        <w:rPr>
          <w:rFonts w:ascii="Times New Roman" w:hAnsi="Times New Roman" w:cs="Times New Roman"/>
          <w:sz w:val="28"/>
          <w:szCs w:val="28"/>
        </w:rPr>
        <w:t xml:space="preserve">. Это </w:t>
      </w:r>
      <w:r w:rsidR="00C34EE9">
        <w:rPr>
          <w:rFonts w:ascii="Times New Roman" w:hAnsi="Times New Roman" w:cs="Times New Roman"/>
          <w:sz w:val="28"/>
          <w:szCs w:val="28"/>
        </w:rPr>
        <w:t xml:space="preserve">означает, </w:t>
      </w:r>
      <w:r w:rsidR="00DC6A27">
        <w:rPr>
          <w:rFonts w:ascii="Times New Roman" w:hAnsi="Times New Roman" w:cs="Times New Roman"/>
          <w:sz w:val="28"/>
          <w:szCs w:val="28"/>
        </w:rPr>
        <w:t xml:space="preserve"> что жители </w:t>
      </w:r>
      <w:r w:rsidR="00C34EE9">
        <w:rPr>
          <w:rFonts w:ascii="Times New Roman" w:hAnsi="Times New Roman" w:cs="Times New Roman"/>
          <w:sz w:val="28"/>
          <w:szCs w:val="28"/>
        </w:rPr>
        <w:t>нашего</w:t>
      </w:r>
      <w:r w:rsidR="00DC6A27">
        <w:rPr>
          <w:rFonts w:ascii="Times New Roman" w:hAnsi="Times New Roman" w:cs="Times New Roman"/>
          <w:sz w:val="28"/>
          <w:szCs w:val="28"/>
        </w:rPr>
        <w:t xml:space="preserve"> района почитают память и культуру своих предков. </w:t>
      </w:r>
      <w:r w:rsidR="006810C0">
        <w:rPr>
          <w:rFonts w:ascii="Times New Roman" w:hAnsi="Times New Roman" w:cs="Times New Roman"/>
          <w:sz w:val="28"/>
          <w:szCs w:val="28"/>
        </w:rPr>
        <w:t>(«</w:t>
      </w:r>
      <w:r w:rsidR="00D37DCF" w:rsidRPr="00BE4CF8">
        <w:rPr>
          <w:rFonts w:ascii="Times New Roman" w:eastAsia="Calibri" w:hAnsi="Times New Roman" w:cs="Times New Roman"/>
          <w:sz w:val="28"/>
          <w:szCs w:val="28"/>
        </w:rPr>
        <w:t xml:space="preserve">Культ </w:t>
      </w:r>
      <w:proofErr w:type="spellStart"/>
      <w:r w:rsidR="00D37DCF" w:rsidRPr="00BE4CF8">
        <w:rPr>
          <w:rFonts w:ascii="Times New Roman" w:eastAsia="Calibri" w:hAnsi="Times New Roman" w:cs="Times New Roman"/>
          <w:sz w:val="28"/>
          <w:szCs w:val="28"/>
        </w:rPr>
        <w:t>оваа</w:t>
      </w:r>
      <w:proofErr w:type="spellEnd"/>
      <w:r w:rsidR="006810C0">
        <w:rPr>
          <w:rFonts w:ascii="Times New Roman" w:eastAsia="Calibri" w:hAnsi="Times New Roman" w:cs="Times New Roman"/>
          <w:sz w:val="28"/>
          <w:szCs w:val="28"/>
        </w:rPr>
        <w:t xml:space="preserve"> у тувинцев» </w:t>
      </w:r>
      <w:r w:rsidR="00D37DCF" w:rsidRPr="00BE4CF8">
        <w:rPr>
          <w:rFonts w:ascii="Times New Roman" w:eastAsia="Calibri" w:hAnsi="Times New Roman" w:cs="Times New Roman"/>
          <w:sz w:val="28"/>
          <w:szCs w:val="28"/>
        </w:rPr>
        <w:t xml:space="preserve">В. П. Дьяконова// Краткое содержание докладов годичной научной сессии Института этнографии АН СССР. – </w:t>
      </w:r>
      <w:proofErr w:type="gramStart"/>
      <w:r w:rsidR="00D37DCF" w:rsidRPr="00BE4CF8">
        <w:rPr>
          <w:rFonts w:ascii="Times New Roman" w:eastAsia="Calibri" w:hAnsi="Times New Roman" w:cs="Times New Roman"/>
          <w:sz w:val="28"/>
          <w:szCs w:val="28"/>
        </w:rPr>
        <w:t>М</w:t>
      </w:r>
      <w:r w:rsidR="006810C0">
        <w:rPr>
          <w:rFonts w:ascii="Times New Roman" w:eastAsia="Calibri" w:hAnsi="Times New Roman" w:cs="Times New Roman"/>
          <w:sz w:val="28"/>
          <w:szCs w:val="28"/>
        </w:rPr>
        <w:t>осква.,</w:t>
      </w:r>
      <w:proofErr w:type="gramEnd"/>
      <w:r w:rsidR="00D37DCF" w:rsidRPr="00BE4CF8">
        <w:rPr>
          <w:rFonts w:ascii="Times New Roman" w:eastAsia="Calibri" w:hAnsi="Times New Roman" w:cs="Times New Roman"/>
          <w:sz w:val="28"/>
          <w:szCs w:val="28"/>
        </w:rPr>
        <w:t>1970</w:t>
      </w:r>
      <w:r w:rsidR="006810C0">
        <w:rPr>
          <w:rFonts w:ascii="Times New Roman" w:eastAsia="Calibri" w:hAnsi="Times New Roman" w:cs="Times New Roman"/>
          <w:sz w:val="28"/>
          <w:szCs w:val="28"/>
        </w:rPr>
        <w:t>г</w:t>
      </w:r>
      <w:r w:rsidR="00D37DCF" w:rsidRPr="00BE4CF8">
        <w:rPr>
          <w:rFonts w:ascii="Times New Roman" w:eastAsia="Calibri" w:hAnsi="Times New Roman" w:cs="Times New Roman"/>
          <w:sz w:val="28"/>
          <w:szCs w:val="28"/>
        </w:rPr>
        <w:t>.</w:t>
      </w:r>
      <w:r w:rsidR="006810C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175BA" w:rsidRDefault="00DC6A27" w:rsidP="0059215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4E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C34EE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назначения нашего похода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угольный разрез открытого типа. По мере того как мы возвышались в горы, флора и фауна менялась, в основным были </w:t>
      </w:r>
      <w:r w:rsidR="00C34EE9">
        <w:rPr>
          <w:rFonts w:ascii="Times New Roman" w:hAnsi="Times New Roman" w:cs="Times New Roman"/>
          <w:sz w:val="28"/>
          <w:szCs w:val="28"/>
        </w:rPr>
        <w:t>кустарники</w:t>
      </w:r>
      <w:r>
        <w:rPr>
          <w:rFonts w:ascii="Times New Roman" w:hAnsi="Times New Roman" w:cs="Times New Roman"/>
          <w:sz w:val="28"/>
          <w:szCs w:val="28"/>
        </w:rPr>
        <w:t xml:space="preserve"> и низкорослые растения. </w:t>
      </w:r>
      <w:r w:rsidR="004D5BC2">
        <w:rPr>
          <w:rFonts w:ascii="Times New Roman" w:hAnsi="Times New Roman" w:cs="Times New Roman"/>
          <w:sz w:val="28"/>
          <w:szCs w:val="28"/>
        </w:rPr>
        <w:t xml:space="preserve">По пути следования мы очищали территорию от незначительного мусора. Наш угольный разрез был впервые открыт в 1964 году. В настоящее время там работают свыше 100 рабочих различной квалификации, различной национальной принадлежности. Угольный разрез для нас представляет не только хозяйствующий </w:t>
      </w:r>
      <w:r w:rsidR="00C34EE9">
        <w:rPr>
          <w:rFonts w:ascii="Times New Roman" w:hAnsi="Times New Roman" w:cs="Times New Roman"/>
          <w:sz w:val="28"/>
          <w:szCs w:val="28"/>
        </w:rPr>
        <w:t>объект,</w:t>
      </w:r>
      <w:r w:rsidR="004D5BC2">
        <w:rPr>
          <w:rFonts w:ascii="Times New Roman" w:hAnsi="Times New Roman" w:cs="Times New Roman"/>
          <w:sz w:val="28"/>
          <w:szCs w:val="28"/>
        </w:rPr>
        <w:t xml:space="preserve"> но также это наша будущая профессия с </w:t>
      </w:r>
      <w:r w:rsidR="004D5BC2">
        <w:rPr>
          <w:rFonts w:ascii="Times New Roman" w:hAnsi="Times New Roman" w:cs="Times New Roman"/>
          <w:sz w:val="28"/>
          <w:szCs w:val="28"/>
        </w:rPr>
        <w:lastRenderedPageBreak/>
        <w:t xml:space="preserve">которым мы хотим связать наше </w:t>
      </w:r>
      <w:r w:rsidR="00C34EE9">
        <w:rPr>
          <w:rFonts w:ascii="Times New Roman" w:hAnsi="Times New Roman" w:cs="Times New Roman"/>
          <w:sz w:val="28"/>
          <w:szCs w:val="28"/>
        </w:rPr>
        <w:t>будущее,</w:t>
      </w:r>
      <w:r w:rsidR="004D5BC2">
        <w:rPr>
          <w:rFonts w:ascii="Times New Roman" w:hAnsi="Times New Roman" w:cs="Times New Roman"/>
          <w:sz w:val="28"/>
          <w:szCs w:val="28"/>
        </w:rPr>
        <w:t xml:space="preserve"> когда вырастим. Мы беседовали со специалистами</w:t>
      </w:r>
      <w:r w:rsidR="00C34EE9">
        <w:rPr>
          <w:rFonts w:ascii="Times New Roman" w:hAnsi="Times New Roman" w:cs="Times New Roman"/>
          <w:sz w:val="28"/>
          <w:szCs w:val="28"/>
        </w:rPr>
        <w:t xml:space="preserve">, </w:t>
      </w:r>
      <w:r w:rsidR="004D5BC2">
        <w:rPr>
          <w:rFonts w:ascii="Times New Roman" w:hAnsi="Times New Roman" w:cs="Times New Roman"/>
          <w:sz w:val="28"/>
          <w:szCs w:val="28"/>
        </w:rPr>
        <w:t xml:space="preserve"> получили большую информацию об их работе и профессии, а также о свойствах самого угля</w:t>
      </w:r>
      <w:r w:rsidR="00C34EE9">
        <w:rPr>
          <w:rFonts w:ascii="Times New Roman" w:hAnsi="Times New Roman" w:cs="Times New Roman"/>
          <w:sz w:val="28"/>
          <w:szCs w:val="28"/>
        </w:rPr>
        <w:t xml:space="preserve">. </w:t>
      </w:r>
      <w:r w:rsidR="004D5BC2">
        <w:rPr>
          <w:rFonts w:ascii="Times New Roman" w:hAnsi="Times New Roman" w:cs="Times New Roman"/>
          <w:sz w:val="28"/>
          <w:szCs w:val="28"/>
        </w:rPr>
        <w:t xml:space="preserve">Следующим этапом прибытия является еще одна </w:t>
      </w:r>
      <w:proofErr w:type="spellStart"/>
      <w:r w:rsidR="004D5BC2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C34EE9">
        <w:rPr>
          <w:rFonts w:ascii="Times New Roman" w:hAnsi="Times New Roman" w:cs="Times New Roman"/>
          <w:sz w:val="28"/>
          <w:szCs w:val="28"/>
        </w:rPr>
        <w:t xml:space="preserve"> </w:t>
      </w:r>
      <w:r w:rsidR="004D5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C2">
        <w:rPr>
          <w:rFonts w:ascii="Times New Roman" w:hAnsi="Times New Roman" w:cs="Times New Roman"/>
          <w:sz w:val="28"/>
          <w:szCs w:val="28"/>
        </w:rPr>
        <w:t>Ховалыгов</w:t>
      </w:r>
      <w:proofErr w:type="spellEnd"/>
      <w:r w:rsidR="004D5BC2">
        <w:rPr>
          <w:rFonts w:ascii="Times New Roman" w:hAnsi="Times New Roman" w:cs="Times New Roman"/>
          <w:sz w:val="28"/>
          <w:szCs w:val="28"/>
        </w:rPr>
        <w:t xml:space="preserve">. Родоплеменная группа </w:t>
      </w:r>
      <w:proofErr w:type="spellStart"/>
      <w:r w:rsidR="004D5BC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4D5BC2">
        <w:rPr>
          <w:rFonts w:ascii="Times New Roman" w:hAnsi="Times New Roman" w:cs="Times New Roman"/>
          <w:sz w:val="28"/>
          <w:szCs w:val="28"/>
        </w:rPr>
        <w:t xml:space="preserve"> в Туве появились от тюркских племен. </w:t>
      </w:r>
      <w:proofErr w:type="gramStart"/>
      <w:r w:rsidR="004D5BC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3DC5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="000B3DC5">
        <w:rPr>
          <w:rFonts w:ascii="Times New Roman" w:hAnsi="Times New Roman" w:cs="Times New Roman"/>
          <w:sz w:val="28"/>
          <w:szCs w:val="28"/>
        </w:rPr>
        <w:t xml:space="preserve"> версия о том </w:t>
      </w:r>
      <w:r w:rsidR="004D5BC2">
        <w:rPr>
          <w:rFonts w:ascii="Times New Roman" w:hAnsi="Times New Roman" w:cs="Times New Roman"/>
          <w:sz w:val="28"/>
          <w:szCs w:val="28"/>
        </w:rPr>
        <w:t xml:space="preserve">это группа </w:t>
      </w:r>
      <w:proofErr w:type="spellStart"/>
      <w:r w:rsidR="004D5BC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4D5BC2">
        <w:rPr>
          <w:rFonts w:ascii="Times New Roman" w:hAnsi="Times New Roman" w:cs="Times New Roman"/>
          <w:sz w:val="28"/>
          <w:szCs w:val="28"/>
        </w:rPr>
        <w:t xml:space="preserve"> являются основоположниками </w:t>
      </w:r>
      <w:r w:rsidR="000B3DC5">
        <w:rPr>
          <w:rFonts w:ascii="Times New Roman" w:hAnsi="Times New Roman" w:cs="Times New Roman"/>
          <w:sz w:val="28"/>
          <w:szCs w:val="28"/>
        </w:rPr>
        <w:t>народов Алтая. Вместо буквы «Х»</w:t>
      </w:r>
      <w:r w:rsidR="00C34EE9">
        <w:rPr>
          <w:rFonts w:ascii="Times New Roman" w:hAnsi="Times New Roman" w:cs="Times New Roman"/>
          <w:sz w:val="28"/>
          <w:szCs w:val="28"/>
        </w:rPr>
        <w:t xml:space="preserve"> также пишется</w:t>
      </w:r>
      <w:r w:rsidR="000B3DC5">
        <w:rPr>
          <w:rFonts w:ascii="Times New Roman" w:hAnsi="Times New Roman" w:cs="Times New Roman"/>
          <w:sz w:val="28"/>
          <w:szCs w:val="28"/>
        </w:rPr>
        <w:t xml:space="preserve">  буква «К».  От угольного разреза до этого </w:t>
      </w:r>
      <w:proofErr w:type="spellStart"/>
      <w:r w:rsidR="000B3DC5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0B3DC5">
        <w:rPr>
          <w:rFonts w:ascii="Times New Roman" w:hAnsi="Times New Roman" w:cs="Times New Roman"/>
          <w:sz w:val="28"/>
          <w:szCs w:val="28"/>
        </w:rPr>
        <w:t xml:space="preserve"> мы потратили в общем 1 час ходьбы, прошли расстояни</w:t>
      </w:r>
      <w:r w:rsidR="00C34EE9">
        <w:rPr>
          <w:rFonts w:ascii="Times New Roman" w:hAnsi="Times New Roman" w:cs="Times New Roman"/>
          <w:sz w:val="28"/>
          <w:szCs w:val="28"/>
        </w:rPr>
        <w:t>е 6</w:t>
      </w:r>
      <w:r w:rsidR="000B3DC5">
        <w:rPr>
          <w:rFonts w:ascii="Times New Roman" w:hAnsi="Times New Roman" w:cs="Times New Roman"/>
          <w:sz w:val="28"/>
          <w:szCs w:val="28"/>
        </w:rPr>
        <w:t xml:space="preserve"> километров. </w:t>
      </w:r>
      <w:proofErr w:type="spellStart"/>
      <w:r w:rsidR="000B3DC5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0B3DC5">
        <w:rPr>
          <w:rFonts w:ascii="Times New Roman" w:hAnsi="Times New Roman" w:cs="Times New Roman"/>
          <w:sz w:val="28"/>
          <w:szCs w:val="28"/>
        </w:rPr>
        <w:t xml:space="preserve"> находится в местечке Бора-</w:t>
      </w:r>
      <w:proofErr w:type="spellStart"/>
      <w:r w:rsidR="000B3DC5">
        <w:rPr>
          <w:rFonts w:ascii="Times New Roman" w:hAnsi="Times New Roman" w:cs="Times New Roman"/>
          <w:sz w:val="28"/>
          <w:szCs w:val="28"/>
        </w:rPr>
        <w:t>Булак</w:t>
      </w:r>
      <w:proofErr w:type="spellEnd"/>
      <w:r w:rsidR="000B3DC5">
        <w:rPr>
          <w:rFonts w:ascii="Times New Roman" w:hAnsi="Times New Roman" w:cs="Times New Roman"/>
          <w:sz w:val="28"/>
          <w:szCs w:val="28"/>
        </w:rPr>
        <w:t xml:space="preserve">, рядом с угольным разрезом, – это ровная степь с многочисленными оседлыми аратскими хозяйствами. В результате сравнения 2-х </w:t>
      </w:r>
      <w:proofErr w:type="spellStart"/>
      <w:r w:rsidR="000B3DC5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0B3DC5">
        <w:rPr>
          <w:rFonts w:ascii="Times New Roman" w:hAnsi="Times New Roman" w:cs="Times New Roman"/>
          <w:sz w:val="28"/>
          <w:szCs w:val="28"/>
        </w:rPr>
        <w:t xml:space="preserve">, мы пришли к выводу о </w:t>
      </w:r>
      <w:r w:rsidR="00C34EE9">
        <w:rPr>
          <w:rFonts w:ascii="Times New Roman" w:hAnsi="Times New Roman" w:cs="Times New Roman"/>
          <w:sz w:val="28"/>
          <w:szCs w:val="28"/>
        </w:rPr>
        <w:t>том,</w:t>
      </w:r>
      <w:r w:rsidR="000B3DC5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0B3DC5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C34EE9">
        <w:rPr>
          <w:rFonts w:ascii="Times New Roman" w:hAnsi="Times New Roman" w:cs="Times New Roman"/>
          <w:sz w:val="28"/>
          <w:szCs w:val="28"/>
        </w:rPr>
        <w:t xml:space="preserve"> </w:t>
      </w:r>
      <w:r w:rsidR="000B3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DC5">
        <w:rPr>
          <w:rFonts w:ascii="Times New Roman" w:hAnsi="Times New Roman" w:cs="Times New Roman"/>
          <w:sz w:val="28"/>
          <w:szCs w:val="28"/>
        </w:rPr>
        <w:t>Ховалыгов</w:t>
      </w:r>
      <w:proofErr w:type="spellEnd"/>
      <w:r w:rsidR="000B3DC5">
        <w:rPr>
          <w:rFonts w:ascii="Times New Roman" w:hAnsi="Times New Roman" w:cs="Times New Roman"/>
          <w:sz w:val="28"/>
          <w:szCs w:val="28"/>
        </w:rPr>
        <w:t xml:space="preserve"> давно </w:t>
      </w:r>
      <w:r w:rsidR="00C34EE9">
        <w:rPr>
          <w:rFonts w:ascii="Times New Roman" w:hAnsi="Times New Roman" w:cs="Times New Roman"/>
          <w:sz w:val="28"/>
          <w:szCs w:val="28"/>
        </w:rPr>
        <w:t>заброшено</w:t>
      </w:r>
      <w:r w:rsidR="000B3DC5">
        <w:rPr>
          <w:rFonts w:ascii="Times New Roman" w:hAnsi="Times New Roman" w:cs="Times New Roman"/>
          <w:sz w:val="28"/>
          <w:szCs w:val="28"/>
        </w:rPr>
        <w:t xml:space="preserve">, отсутствуют </w:t>
      </w:r>
      <w:r w:rsidR="00C34EE9">
        <w:rPr>
          <w:rFonts w:ascii="Times New Roman" w:hAnsi="Times New Roman" w:cs="Times New Roman"/>
          <w:sz w:val="28"/>
          <w:szCs w:val="28"/>
        </w:rPr>
        <w:t>подношения</w:t>
      </w:r>
      <w:r w:rsidR="000B3DC5">
        <w:rPr>
          <w:rFonts w:ascii="Times New Roman" w:hAnsi="Times New Roman" w:cs="Times New Roman"/>
          <w:sz w:val="28"/>
          <w:szCs w:val="28"/>
        </w:rPr>
        <w:t xml:space="preserve"> и разноцветные ленты и </w:t>
      </w:r>
      <w:proofErr w:type="spellStart"/>
      <w:r w:rsidR="000B3DC5">
        <w:rPr>
          <w:rFonts w:ascii="Times New Roman" w:hAnsi="Times New Roman" w:cs="Times New Roman"/>
          <w:sz w:val="28"/>
          <w:szCs w:val="28"/>
        </w:rPr>
        <w:t>кадаки</w:t>
      </w:r>
      <w:proofErr w:type="spellEnd"/>
      <w:r w:rsidR="000B3DC5">
        <w:rPr>
          <w:rFonts w:ascii="Times New Roman" w:hAnsi="Times New Roman" w:cs="Times New Roman"/>
          <w:sz w:val="28"/>
          <w:szCs w:val="28"/>
        </w:rPr>
        <w:t xml:space="preserve">. Само конструкция в виде пирамиды или шалаша разрушено частично. Причиной </w:t>
      </w:r>
      <w:r w:rsidR="00C34EE9">
        <w:rPr>
          <w:rFonts w:ascii="Times New Roman" w:hAnsi="Times New Roman" w:cs="Times New Roman"/>
          <w:sz w:val="28"/>
          <w:szCs w:val="28"/>
        </w:rPr>
        <w:t>такого явления возможно были следующие факторы</w:t>
      </w:r>
      <w:r w:rsidR="000B3D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3DC5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0B3DC5">
        <w:rPr>
          <w:rFonts w:ascii="Times New Roman" w:hAnsi="Times New Roman" w:cs="Times New Roman"/>
          <w:sz w:val="28"/>
          <w:szCs w:val="28"/>
        </w:rPr>
        <w:t xml:space="preserve"> не находится в возвышенности и потому она легко доступна стадам крупного рогатого скота, вокруг </w:t>
      </w:r>
      <w:proofErr w:type="spellStart"/>
      <w:r w:rsidR="000B3DC5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0B3DC5">
        <w:rPr>
          <w:rFonts w:ascii="Times New Roman" w:hAnsi="Times New Roman" w:cs="Times New Roman"/>
          <w:sz w:val="28"/>
          <w:szCs w:val="28"/>
        </w:rPr>
        <w:t xml:space="preserve"> очень много фермерских аратских хозяйств, вблизи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 находится большая трасса которая связыва</w:t>
      </w:r>
      <w:r w:rsidR="00C34EE9">
        <w:rPr>
          <w:rFonts w:ascii="Times New Roman" w:hAnsi="Times New Roman" w:cs="Times New Roman"/>
          <w:sz w:val="28"/>
          <w:szCs w:val="28"/>
        </w:rPr>
        <w:t xml:space="preserve">ет все </w:t>
      </w:r>
      <w:proofErr w:type="spellStart"/>
      <w:r w:rsidR="00C34EE9"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 w:rsidR="00C34EE9">
        <w:rPr>
          <w:rFonts w:ascii="Times New Roman" w:hAnsi="Times New Roman" w:cs="Times New Roman"/>
          <w:sz w:val="28"/>
          <w:szCs w:val="28"/>
        </w:rPr>
        <w:t xml:space="preserve"> нашей Республики, что очень шумно. </w:t>
      </w:r>
      <w:r w:rsidR="004D6ABA">
        <w:rPr>
          <w:rFonts w:ascii="Times New Roman" w:hAnsi="Times New Roman" w:cs="Times New Roman"/>
          <w:sz w:val="28"/>
          <w:szCs w:val="28"/>
        </w:rPr>
        <w:t xml:space="preserve"> В этом месте мы устроили большой привал для</w:t>
      </w:r>
      <w:r w:rsidR="00C34EE9">
        <w:rPr>
          <w:rFonts w:ascii="Times New Roman" w:hAnsi="Times New Roman" w:cs="Times New Roman"/>
          <w:sz w:val="28"/>
          <w:szCs w:val="28"/>
        </w:rPr>
        <w:t xml:space="preserve"> отдыха и подкрепления в течение</w:t>
      </w:r>
      <w:r w:rsidR="004D6ABA">
        <w:rPr>
          <w:rFonts w:ascii="Times New Roman" w:hAnsi="Times New Roman" w:cs="Times New Roman"/>
          <w:sz w:val="28"/>
          <w:szCs w:val="28"/>
        </w:rPr>
        <w:t xml:space="preserve"> одного часа. Последний объект в нашем маршруте это </w:t>
      </w:r>
      <w:r w:rsidR="00C34EE9">
        <w:rPr>
          <w:rFonts w:ascii="Times New Roman" w:hAnsi="Times New Roman" w:cs="Times New Roman"/>
          <w:sz w:val="28"/>
          <w:szCs w:val="28"/>
        </w:rPr>
        <w:t xml:space="preserve">- </w:t>
      </w:r>
      <w:r w:rsidR="004D6ABA">
        <w:rPr>
          <w:rFonts w:ascii="Times New Roman" w:hAnsi="Times New Roman" w:cs="Times New Roman"/>
          <w:sz w:val="28"/>
          <w:szCs w:val="28"/>
        </w:rPr>
        <w:t>ар</w:t>
      </w:r>
      <w:r w:rsidR="00C34EE9">
        <w:rPr>
          <w:rFonts w:ascii="Times New Roman" w:hAnsi="Times New Roman" w:cs="Times New Roman"/>
          <w:sz w:val="28"/>
          <w:szCs w:val="28"/>
        </w:rPr>
        <w:t xml:space="preserve">атская стоянка нашей знаменитой  фронтовички </w:t>
      </w:r>
      <w:r w:rsidR="004D6ABA">
        <w:rPr>
          <w:rFonts w:ascii="Times New Roman" w:hAnsi="Times New Roman" w:cs="Times New Roman"/>
          <w:sz w:val="28"/>
          <w:szCs w:val="28"/>
        </w:rPr>
        <w:t xml:space="preserve"> Веры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Чульдумовны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 </w:t>
      </w:r>
      <w:r w:rsidR="00C34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Байлак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, которой нет среди нас в живых. Расстояние от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 до этого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кыштага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 6 километров, потратили </w:t>
      </w:r>
      <w:r w:rsidR="00C34EE9">
        <w:rPr>
          <w:rFonts w:ascii="Times New Roman" w:hAnsi="Times New Roman" w:cs="Times New Roman"/>
          <w:sz w:val="28"/>
          <w:szCs w:val="28"/>
        </w:rPr>
        <w:t>полтора</w:t>
      </w:r>
      <w:r w:rsidR="004D6ABA">
        <w:rPr>
          <w:rFonts w:ascii="Times New Roman" w:hAnsi="Times New Roman" w:cs="Times New Roman"/>
          <w:sz w:val="28"/>
          <w:szCs w:val="28"/>
        </w:rPr>
        <w:t xml:space="preserve"> часа. Нас встретил внук Веры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Байлак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Херел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 Николаевич, сын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Хаплак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 Светланы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Сарыгооловны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. Светлана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Сарыгооловна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 является средней дочерью Веры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Чульдумовны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. По словам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Херел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 xml:space="preserve"> Николаевича мы </w:t>
      </w:r>
      <w:r w:rsidR="00C34EE9">
        <w:rPr>
          <w:rFonts w:ascii="Times New Roman" w:hAnsi="Times New Roman" w:cs="Times New Roman"/>
          <w:sz w:val="28"/>
          <w:szCs w:val="28"/>
        </w:rPr>
        <w:t>поняли,</w:t>
      </w:r>
      <w:r w:rsidR="004D6ABA">
        <w:rPr>
          <w:rFonts w:ascii="Times New Roman" w:hAnsi="Times New Roman" w:cs="Times New Roman"/>
          <w:sz w:val="28"/>
          <w:szCs w:val="28"/>
        </w:rPr>
        <w:t xml:space="preserve"> что он хочет продолжить дело своей бабушки, хочет внести </w:t>
      </w:r>
      <w:r w:rsidR="00C34EE9">
        <w:rPr>
          <w:rFonts w:ascii="Times New Roman" w:hAnsi="Times New Roman" w:cs="Times New Roman"/>
          <w:sz w:val="28"/>
          <w:szCs w:val="28"/>
        </w:rPr>
        <w:t xml:space="preserve">свой </w:t>
      </w:r>
      <w:r w:rsidR="004D6ABA">
        <w:rPr>
          <w:rFonts w:ascii="Times New Roman" w:hAnsi="Times New Roman" w:cs="Times New Roman"/>
          <w:sz w:val="28"/>
          <w:szCs w:val="28"/>
        </w:rPr>
        <w:t xml:space="preserve">вклад в развитие сельского хозяйства нашего </w:t>
      </w:r>
      <w:proofErr w:type="spellStart"/>
      <w:r w:rsidR="004D6AB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D6ABA">
        <w:rPr>
          <w:rFonts w:ascii="Times New Roman" w:hAnsi="Times New Roman" w:cs="Times New Roman"/>
          <w:sz w:val="28"/>
          <w:szCs w:val="28"/>
        </w:rPr>
        <w:t>. Он держит хозяйство вместе со своими детьми, также их поддержива</w:t>
      </w:r>
      <w:r w:rsidR="00C34EE9">
        <w:rPr>
          <w:rFonts w:ascii="Times New Roman" w:hAnsi="Times New Roman" w:cs="Times New Roman"/>
          <w:sz w:val="28"/>
          <w:szCs w:val="28"/>
        </w:rPr>
        <w:t>ют другие  родственники</w:t>
      </w:r>
      <w:r w:rsidR="004D6ABA">
        <w:rPr>
          <w:rFonts w:ascii="Times New Roman" w:hAnsi="Times New Roman" w:cs="Times New Roman"/>
          <w:sz w:val="28"/>
          <w:szCs w:val="28"/>
        </w:rPr>
        <w:t xml:space="preserve"> </w:t>
      </w:r>
      <w:r w:rsidR="00C34EE9">
        <w:rPr>
          <w:rFonts w:ascii="Times New Roman" w:hAnsi="Times New Roman" w:cs="Times New Roman"/>
          <w:sz w:val="28"/>
          <w:szCs w:val="28"/>
        </w:rPr>
        <w:t>их семьи</w:t>
      </w:r>
      <w:r w:rsidR="004D6ABA">
        <w:rPr>
          <w:rFonts w:ascii="Times New Roman" w:hAnsi="Times New Roman" w:cs="Times New Roman"/>
          <w:sz w:val="28"/>
          <w:szCs w:val="28"/>
        </w:rPr>
        <w:t xml:space="preserve">. </w:t>
      </w:r>
      <w:r w:rsidR="008F4D72">
        <w:rPr>
          <w:rFonts w:ascii="Times New Roman" w:hAnsi="Times New Roman" w:cs="Times New Roman"/>
          <w:sz w:val="28"/>
          <w:szCs w:val="28"/>
        </w:rPr>
        <w:t xml:space="preserve">После беседы мы провели шефскую работу, очистили стойбище большого размера, помогли семье в их нелегкой работе. В целости и сохранности стояла юрта, в котором жила Вера </w:t>
      </w:r>
      <w:proofErr w:type="spellStart"/>
      <w:r w:rsidR="008F4D72">
        <w:rPr>
          <w:rFonts w:ascii="Times New Roman" w:hAnsi="Times New Roman" w:cs="Times New Roman"/>
          <w:sz w:val="28"/>
          <w:szCs w:val="28"/>
        </w:rPr>
        <w:t>Байлак</w:t>
      </w:r>
      <w:proofErr w:type="spellEnd"/>
      <w:r w:rsidR="0059215B">
        <w:rPr>
          <w:rFonts w:ascii="Times New Roman" w:hAnsi="Times New Roman" w:cs="Times New Roman"/>
          <w:sz w:val="28"/>
          <w:szCs w:val="28"/>
        </w:rPr>
        <w:t xml:space="preserve"> много лет </w:t>
      </w:r>
      <w:r w:rsidR="008F4D72">
        <w:rPr>
          <w:rFonts w:ascii="Times New Roman" w:hAnsi="Times New Roman" w:cs="Times New Roman"/>
          <w:sz w:val="28"/>
          <w:szCs w:val="28"/>
        </w:rPr>
        <w:t>и нам было очень приятно находиться в том месте,</w:t>
      </w:r>
      <w:r w:rsidR="0059215B">
        <w:rPr>
          <w:rFonts w:ascii="Times New Roman" w:hAnsi="Times New Roman" w:cs="Times New Roman"/>
          <w:sz w:val="28"/>
          <w:szCs w:val="28"/>
        </w:rPr>
        <w:t xml:space="preserve"> где жила наш</w:t>
      </w:r>
      <w:r w:rsidR="008F4D72">
        <w:rPr>
          <w:rFonts w:ascii="Times New Roman" w:hAnsi="Times New Roman" w:cs="Times New Roman"/>
          <w:sz w:val="28"/>
          <w:szCs w:val="28"/>
        </w:rPr>
        <w:t xml:space="preserve"> знаменитый фронтовик, участница Великой Отечественной войны. Из зимней стоянки мы </w:t>
      </w:r>
      <w:r w:rsidR="0059215B">
        <w:rPr>
          <w:rFonts w:ascii="Times New Roman" w:hAnsi="Times New Roman" w:cs="Times New Roman"/>
          <w:sz w:val="28"/>
          <w:szCs w:val="28"/>
        </w:rPr>
        <w:t>отправились</w:t>
      </w:r>
      <w:r w:rsidR="008F4D72">
        <w:rPr>
          <w:rFonts w:ascii="Times New Roman" w:hAnsi="Times New Roman" w:cs="Times New Roman"/>
          <w:sz w:val="28"/>
          <w:szCs w:val="28"/>
        </w:rPr>
        <w:t xml:space="preserve"> в последний наш пункт </w:t>
      </w:r>
      <w:r w:rsidR="0059215B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8F4D72">
        <w:rPr>
          <w:rFonts w:ascii="Times New Roman" w:hAnsi="Times New Roman" w:cs="Times New Roman"/>
          <w:sz w:val="28"/>
          <w:szCs w:val="28"/>
        </w:rPr>
        <w:t xml:space="preserve">назначения – школа № 3 города Чадана, все были довольны увиденным, получили массу впечатлений о своей родной земле, были горды тем что живем в такой необычной земле нашей Республики. Нам удалось в процессе следования кольцевого маршрута поближе узнать флору, фауну, хозяйство этих местностей. Весь маршрут следования нам показывает </w:t>
      </w:r>
      <w:r w:rsidR="0059215B">
        <w:rPr>
          <w:rFonts w:ascii="Times New Roman" w:hAnsi="Times New Roman" w:cs="Times New Roman"/>
          <w:sz w:val="28"/>
          <w:szCs w:val="28"/>
        </w:rPr>
        <w:t>то,</w:t>
      </w:r>
      <w:r w:rsidR="008F4D72">
        <w:rPr>
          <w:rFonts w:ascii="Times New Roman" w:hAnsi="Times New Roman" w:cs="Times New Roman"/>
          <w:sz w:val="28"/>
          <w:szCs w:val="28"/>
        </w:rPr>
        <w:t xml:space="preserve"> что основным </w:t>
      </w:r>
      <w:r w:rsidR="008F4D72">
        <w:rPr>
          <w:rFonts w:ascii="Times New Roman" w:hAnsi="Times New Roman" w:cs="Times New Roman"/>
          <w:sz w:val="28"/>
          <w:szCs w:val="28"/>
        </w:rPr>
        <w:lastRenderedPageBreak/>
        <w:t xml:space="preserve">видом </w:t>
      </w:r>
      <w:r w:rsidR="0059215B">
        <w:rPr>
          <w:rFonts w:ascii="Times New Roman" w:hAnsi="Times New Roman" w:cs="Times New Roman"/>
          <w:sz w:val="28"/>
          <w:szCs w:val="28"/>
        </w:rPr>
        <w:t>хозяйства,</w:t>
      </w:r>
      <w:r w:rsidR="008F4D72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59215B">
        <w:rPr>
          <w:rFonts w:ascii="Times New Roman" w:hAnsi="Times New Roman" w:cs="Times New Roman"/>
          <w:sz w:val="28"/>
          <w:szCs w:val="28"/>
        </w:rPr>
        <w:t>прежде,</w:t>
      </w:r>
      <w:r w:rsidR="008F4D72">
        <w:rPr>
          <w:rFonts w:ascii="Times New Roman" w:hAnsi="Times New Roman" w:cs="Times New Roman"/>
          <w:sz w:val="28"/>
          <w:szCs w:val="28"/>
        </w:rPr>
        <w:t xml:space="preserve"> остается скотоводство, </w:t>
      </w:r>
      <w:r w:rsidR="0059215B">
        <w:rPr>
          <w:rFonts w:ascii="Times New Roman" w:hAnsi="Times New Roman" w:cs="Times New Roman"/>
          <w:sz w:val="28"/>
          <w:szCs w:val="28"/>
        </w:rPr>
        <w:t>заметили,</w:t>
      </w:r>
      <w:r w:rsidR="008F4D72">
        <w:rPr>
          <w:rFonts w:ascii="Times New Roman" w:hAnsi="Times New Roman" w:cs="Times New Roman"/>
          <w:sz w:val="28"/>
          <w:szCs w:val="28"/>
        </w:rPr>
        <w:t xml:space="preserve"> что идет рост численности крупного и мелкого рогатого скота, но земледельческих работ, </w:t>
      </w:r>
      <w:r w:rsidR="0059215B">
        <w:rPr>
          <w:rFonts w:ascii="Times New Roman" w:hAnsi="Times New Roman" w:cs="Times New Roman"/>
          <w:sz w:val="28"/>
          <w:szCs w:val="28"/>
        </w:rPr>
        <w:t>выращивание</w:t>
      </w:r>
      <w:r w:rsidR="008F4D72">
        <w:rPr>
          <w:rFonts w:ascii="Times New Roman" w:hAnsi="Times New Roman" w:cs="Times New Roman"/>
          <w:sz w:val="28"/>
          <w:szCs w:val="28"/>
        </w:rPr>
        <w:t xml:space="preserve">  </w:t>
      </w:r>
      <w:r w:rsidR="0059215B">
        <w:rPr>
          <w:rFonts w:ascii="Times New Roman" w:hAnsi="Times New Roman" w:cs="Times New Roman"/>
          <w:sz w:val="28"/>
          <w:szCs w:val="28"/>
        </w:rPr>
        <w:t>пшеницы</w:t>
      </w:r>
      <w:r w:rsidR="008F4D72">
        <w:rPr>
          <w:rFonts w:ascii="Times New Roman" w:hAnsi="Times New Roman" w:cs="Times New Roman"/>
          <w:sz w:val="28"/>
          <w:szCs w:val="28"/>
        </w:rPr>
        <w:t xml:space="preserve">, ячменя, просо не наблюдали. Наш угольный </w:t>
      </w:r>
      <w:r w:rsidR="0059215B">
        <w:rPr>
          <w:rFonts w:ascii="Times New Roman" w:hAnsi="Times New Roman" w:cs="Times New Roman"/>
          <w:sz w:val="28"/>
          <w:szCs w:val="28"/>
        </w:rPr>
        <w:t>разрез,</w:t>
      </w:r>
      <w:r w:rsidR="008F4D72">
        <w:rPr>
          <w:rFonts w:ascii="Times New Roman" w:hAnsi="Times New Roman" w:cs="Times New Roman"/>
          <w:sz w:val="28"/>
          <w:szCs w:val="28"/>
        </w:rPr>
        <w:t xml:space="preserve"> </w:t>
      </w:r>
      <w:r w:rsidR="0059215B">
        <w:rPr>
          <w:rFonts w:ascii="Times New Roman" w:hAnsi="Times New Roman" w:cs="Times New Roman"/>
          <w:sz w:val="28"/>
          <w:szCs w:val="28"/>
        </w:rPr>
        <w:t>несомненно,</w:t>
      </w:r>
      <w:r w:rsidR="008F4D72">
        <w:rPr>
          <w:rFonts w:ascii="Times New Roman" w:hAnsi="Times New Roman" w:cs="Times New Roman"/>
          <w:sz w:val="28"/>
          <w:szCs w:val="28"/>
        </w:rPr>
        <w:t xml:space="preserve"> является одним из основных объектов по добыче угля в России,</w:t>
      </w:r>
      <w:r w:rsidR="0059215B">
        <w:rPr>
          <w:rFonts w:ascii="Times New Roman" w:hAnsi="Times New Roman" w:cs="Times New Roman"/>
          <w:sz w:val="28"/>
          <w:szCs w:val="28"/>
        </w:rPr>
        <w:t xml:space="preserve">  </w:t>
      </w:r>
      <w:r w:rsidR="008F4D72">
        <w:rPr>
          <w:rFonts w:ascii="Times New Roman" w:hAnsi="Times New Roman" w:cs="Times New Roman"/>
          <w:sz w:val="28"/>
          <w:szCs w:val="28"/>
        </w:rPr>
        <w:t>дает рабочие места, направляет нас получать соответствующие профессии</w:t>
      </w:r>
      <w:r w:rsidR="0059215B">
        <w:rPr>
          <w:rFonts w:ascii="Times New Roman" w:hAnsi="Times New Roman" w:cs="Times New Roman"/>
          <w:sz w:val="28"/>
          <w:szCs w:val="28"/>
        </w:rPr>
        <w:t xml:space="preserve">,   </w:t>
      </w:r>
      <w:r w:rsidR="00C04CC4">
        <w:rPr>
          <w:rFonts w:ascii="Times New Roman" w:hAnsi="Times New Roman" w:cs="Times New Roman"/>
          <w:sz w:val="28"/>
          <w:szCs w:val="28"/>
        </w:rPr>
        <w:t>ч</w:t>
      </w:r>
      <w:r w:rsidR="008F4D72">
        <w:rPr>
          <w:rFonts w:ascii="Times New Roman" w:hAnsi="Times New Roman" w:cs="Times New Roman"/>
          <w:sz w:val="28"/>
          <w:szCs w:val="28"/>
        </w:rPr>
        <w:t xml:space="preserve">тобы мы в будущем работали там. </w:t>
      </w:r>
      <w:r w:rsidR="00C04CC4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9215B">
        <w:rPr>
          <w:rFonts w:ascii="Times New Roman" w:hAnsi="Times New Roman" w:cs="Times New Roman"/>
          <w:sz w:val="28"/>
          <w:szCs w:val="28"/>
        </w:rPr>
        <w:t>образом,</w:t>
      </w:r>
      <w:r w:rsidR="00C04CC4">
        <w:rPr>
          <w:rFonts w:ascii="Times New Roman" w:hAnsi="Times New Roman" w:cs="Times New Roman"/>
          <w:sz w:val="28"/>
          <w:szCs w:val="28"/>
        </w:rPr>
        <w:t xml:space="preserve"> такие </w:t>
      </w:r>
      <w:proofErr w:type="spellStart"/>
      <w:r w:rsidR="0059215B">
        <w:rPr>
          <w:rFonts w:ascii="Times New Roman" w:hAnsi="Times New Roman" w:cs="Times New Roman"/>
          <w:sz w:val="28"/>
          <w:szCs w:val="28"/>
        </w:rPr>
        <w:t>пещие</w:t>
      </w:r>
      <w:proofErr w:type="spellEnd"/>
      <w:r w:rsidR="00C04CC4">
        <w:rPr>
          <w:rFonts w:ascii="Times New Roman" w:hAnsi="Times New Roman" w:cs="Times New Roman"/>
          <w:sz w:val="28"/>
          <w:szCs w:val="28"/>
        </w:rPr>
        <w:t xml:space="preserve"> походы турист</w:t>
      </w:r>
      <w:r w:rsidR="00D37DCF">
        <w:rPr>
          <w:rFonts w:ascii="Times New Roman" w:hAnsi="Times New Roman" w:cs="Times New Roman"/>
          <w:sz w:val="28"/>
          <w:szCs w:val="28"/>
        </w:rPr>
        <w:t>с</w:t>
      </w:r>
      <w:r w:rsidR="00C04CC4">
        <w:rPr>
          <w:rFonts w:ascii="Times New Roman" w:hAnsi="Times New Roman" w:cs="Times New Roman"/>
          <w:sz w:val="28"/>
          <w:szCs w:val="28"/>
        </w:rPr>
        <w:t>ко-краеведческого на</w:t>
      </w:r>
      <w:r w:rsidR="0059215B">
        <w:rPr>
          <w:rFonts w:ascii="Times New Roman" w:hAnsi="Times New Roman" w:cs="Times New Roman"/>
          <w:sz w:val="28"/>
          <w:szCs w:val="28"/>
        </w:rPr>
        <w:t xml:space="preserve">правления очень полезны для </w:t>
      </w:r>
      <w:r w:rsidR="00C04CC4">
        <w:rPr>
          <w:rFonts w:ascii="Times New Roman" w:hAnsi="Times New Roman" w:cs="Times New Roman"/>
          <w:sz w:val="28"/>
          <w:szCs w:val="28"/>
        </w:rPr>
        <w:t>подростков, тем что не только укрепляем здоровье и пополняем кругозор</w:t>
      </w:r>
      <w:r w:rsidR="0059215B">
        <w:rPr>
          <w:rFonts w:ascii="Times New Roman" w:hAnsi="Times New Roman" w:cs="Times New Roman"/>
          <w:sz w:val="28"/>
          <w:szCs w:val="28"/>
        </w:rPr>
        <w:t xml:space="preserve"> но и по новому взглянув на памятные и</w:t>
      </w:r>
      <w:r w:rsidR="00C04CC4">
        <w:rPr>
          <w:rFonts w:ascii="Times New Roman" w:hAnsi="Times New Roman" w:cs="Times New Roman"/>
          <w:sz w:val="28"/>
          <w:szCs w:val="28"/>
        </w:rPr>
        <w:t xml:space="preserve">сторические </w:t>
      </w:r>
      <w:r w:rsidR="0059215B">
        <w:rPr>
          <w:rFonts w:ascii="Times New Roman" w:hAnsi="Times New Roman" w:cs="Times New Roman"/>
          <w:sz w:val="28"/>
          <w:szCs w:val="28"/>
        </w:rPr>
        <w:t>места,</w:t>
      </w:r>
      <w:r w:rsidR="00C04CC4">
        <w:rPr>
          <w:rFonts w:ascii="Times New Roman" w:hAnsi="Times New Roman" w:cs="Times New Roman"/>
          <w:sz w:val="28"/>
          <w:szCs w:val="28"/>
        </w:rPr>
        <w:t xml:space="preserve"> будем еще больше ценить и оберегать нашу природу и малую </w:t>
      </w:r>
      <w:proofErr w:type="gramStart"/>
      <w:r w:rsidR="00C04CC4">
        <w:rPr>
          <w:rFonts w:ascii="Times New Roman" w:hAnsi="Times New Roman" w:cs="Times New Roman"/>
          <w:sz w:val="28"/>
          <w:szCs w:val="28"/>
        </w:rPr>
        <w:t>родину</w:t>
      </w:r>
      <w:r w:rsidR="006810C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8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0C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6810C0">
        <w:rPr>
          <w:rFonts w:ascii="Times New Roman" w:hAnsi="Times New Roman" w:cs="Times New Roman"/>
          <w:sz w:val="28"/>
          <w:szCs w:val="28"/>
        </w:rPr>
        <w:t xml:space="preserve"> У.Т. «</w:t>
      </w:r>
      <w:proofErr w:type="spellStart"/>
      <w:r w:rsidR="006810C0">
        <w:rPr>
          <w:rFonts w:ascii="Times New Roman" w:hAnsi="Times New Roman" w:cs="Times New Roman"/>
          <w:sz w:val="28"/>
          <w:szCs w:val="28"/>
        </w:rPr>
        <w:t>Ховалыглар</w:t>
      </w:r>
      <w:proofErr w:type="spellEnd"/>
      <w:r w:rsidR="0068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0C0"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 w:rsidR="006810C0">
        <w:rPr>
          <w:rFonts w:ascii="Times New Roman" w:hAnsi="Times New Roman" w:cs="Times New Roman"/>
          <w:sz w:val="28"/>
          <w:szCs w:val="28"/>
        </w:rPr>
        <w:t>», /«</w:t>
      </w:r>
      <w:proofErr w:type="spellStart"/>
      <w:r w:rsidR="006810C0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6810C0">
        <w:rPr>
          <w:rFonts w:ascii="Times New Roman" w:hAnsi="Times New Roman" w:cs="Times New Roman"/>
          <w:sz w:val="28"/>
          <w:szCs w:val="28"/>
        </w:rPr>
        <w:t xml:space="preserve"> уйгур»  </w:t>
      </w:r>
      <w:proofErr w:type="spellStart"/>
      <w:r w:rsidR="006810C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6810C0">
        <w:rPr>
          <w:rFonts w:ascii="Times New Roman" w:hAnsi="Times New Roman" w:cs="Times New Roman"/>
          <w:sz w:val="28"/>
          <w:szCs w:val="28"/>
        </w:rPr>
        <w:t xml:space="preserve"> 178, </w:t>
      </w:r>
      <w:proofErr w:type="spellStart"/>
      <w:r w:rsidR="006810C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6810C0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2549" w:rsidRDefault="0009254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E25B9" w:rsidRDefault="009E25B9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2532" w:rsidRPr="00C92532" w:rsidRDefault="00C92532" w:rsidP="00C92532">
      <w:pPr>
        <w:tabs>
          <w:tab w:val="left" w:pos="10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25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C92532" w:rsidRDefault="00092549" w:rsidP="00C925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2532" w:rsidRPr="00C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представлениях тувинского народа такие природные объекты, как реки, озера, горы, деревья олицетворяли силы реального и мифического космоса, и человек призывал их к себе в союзники, в честь их устраивал различные культовые обряды. Одним из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культов является культ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подношения для духов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 современный период часто в Туве наблюдаем, как много строятся памятных и скульптурных сооружений. Все эти памятные и хозяйствующие  объекты, несомненно, останутся на долгие годы как культурные объекты для дальнейшего изучения и посещения новыми поколениями. Наш проложенный маршрут еще раз доказывает не только красоту и уникальность этих исторических мест, но и обращает наше внимание на то чтобы мы будущее поколение чтили память наших предков, сохраняли и приумножили это богатство. </w:t>
      </w:r>
    </w:p>
    <w:p w:rsidR="00092549" w:rsidRDefault="00092549" w:rsidP="00C925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подводя итог проведенной работы мы пришли к следующим выводам:</w:t>
      </w:r>
    </w:p>
    <w:p w:rsidR="00092549" w:rsidRDefault="00092549" w:rsidP="00092549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 </w:t>
      </w:r>
      <w:proofErr w:type="spellStart"/>
      <w:r w:rsidR="009E2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оваа</w:t>
      </w:r>
      <w:proofErr w:type="spellEnd"/>
      <w:r w:rsidR="009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сих пор сохранился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многих аймаков Тувы, но следует их строить на возвышенностях.</w:t>
      </w:r>
    </w:p>
    <w:p w:rsidR="00092549" w:rsidRDefault="009E25B9" w:rsidP="00092549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угольный разрез – главная достопримечательность, уникальный объект по развитию экономики Тувы и поможет нам выбрать профессию.</w:t>
      </w:r>
    </w:p>
    <w:p w:rsidR="009E25B9" w:rsidRDefault="009E25B9" w:rsidP="00092549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 узнали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нового о своей малой Родине, о ее значимых местах.</w:t>
      </w:r>
    </w:p>
    <w:p w:rsidR="009E25B9" w:rsidRDefault="009E25B9" w:rsidP="00092549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чтить память участников Великой Отечественной войны, не забывать об их героизме.</w:t>
      </w:r>
    </w:p>
    <w:p w:rsidR="009E25B9" w:rsidRDefault="009E25B9" w:rsidP="00092549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 будем создавать и другие маршруты следования, особенно в других районах нашей Республики.</w:t>
      </w:r>
    </w:p>
    <w:p w:rsidR="004254AE" w:rsidRDefault="004254AE" w:rsidP="009E25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215B" w:rsidRPr="00D37DCF" w:rsidRDefault="0059215B" w:rsidP="009E25B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C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59215B" w:rsidRDefault="0059215B" w:rsidP="0059215B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Останец, «педагогика и психология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-краеведческой деятельности учащихся», статья о концепции туризма. </w:t>
      </w:r>
    </w:p>
    <w:p w:rsidR="0059215B" w:rsidRDefault="00BA4090" w:rsidP="0059215B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Тоогуге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даянмышаан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Материалы научно-практической конференции, апрель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147,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У.Т.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уйгур»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178,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«Бора-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Ховулары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149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Ондарларныг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тоогузу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A4090" w:rsidRDefault="00BA4090" w:rsidP="0059215B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Алексеев, В.Л. Биче-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История Тувы 1 том. Новосибирск 2001г.</w:t>
      </w:r>
    </w:p>
    <w:p w:rsidR="00BA4090" w:rsidRDefault="00BA4090" w:rsidP="0059215B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Маннай-оол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История Тувы для 9-х классов, Кызыл 2004г.</w:t>
      </w:r>
    </w:p>
    <w:p w:rsidR="006810C0" w:rsidRPr="006810C0" w:rsidRDefault="006810C0" w:rsidP="0059215B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E4CF8">
        <w:rPr>
          <w:rFonts w:ascii="Times New Roman" w:eastAsia="Calibri" w:hAnsi="Times New Roman" w:cs="Times New Roman"/>
          <w:sz w:val="28"/>
          <w:szCs w:val="28"/>
        </w:rPr>
        <w:t>В. П. Дьяконова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4CF8">
        <w:rPr>
          <w:rFonts w:ascii="Times New Roman" w:eastAsia="Calibri" w:hAnsi="Times New Roman" w:cs="Times New Roman"/>
          <w:sz w:val="28"/>
          <w:szCs w:val="28"/>
        </w:rPr>
        <w:t xml:space="preserve">Культ </w:t>
      </w:r>
      <w:proofErr w:type="spellStart"/>
      <w:r w:rsidRPr="00BE4CF8">
        <w:rPr>
          <w:rFonts w:ascii="Times New Roman" w:eastAsia="Calibri" w:hAnsi="Times New Roman" w:cs="Times New Roman"/>
          <w:sz w:val="28"/>
          <w:szCs w:val="28"/>
        </w:rPr>
        <w:t>оваа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тувинцев»-</w:t>
      </w:r>
      <w:r w:rsidRPr="00BE4CF8">
        <w:rPr>
          <w:rFonts w:ascii="Times New Roman" w:eastAsia="Calibri" w:hAnsi="Times New Roman" w:cs="Times New Roman"/>
          <w:sz w:val="28"/>
          <w:szCs w:val="28"/>
        </w:rPr>
        <w:t xml:space="preserve"> Краткое содержание докладов годичной научной сессии Института этнографии АН СССР. – </w:t>
      </w:r>
      <w:proofErr w:type="gramStart"/>
      <w:r w:rsidRPr="00BE4CF8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осква.,</w:t>
      </w:r>
      <w:proofErr w:type="gramEnd"/>
      <w:r w:rsidRPr="00BE4CF8">
        <w:rPr>
          <w:rFonts w:ascii="Times New Roman" w:eastAsia="Calibri" w:hAnsi="Times New Roman" w:cs="Times New Roman"/>
          <w:sz w:val="28"/>
          <w:szCs w:val="28"/>
        </w:rPr>
        <w:t>1970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BE4C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6810C0" w:rsidRPr="006810C0" w:rsidRDefault="006810C0" w:rsidP="006810C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0C0">
        <w:rPr>
          <w:rFonts w:ascii="Times New Roman" w:eastAsia="Calibri" w:hAnsi="Times New Roman" w:cs="Times New Roman"/>
          <w:sz w:val="28"/>
          <w:szCs w:val="28"/>
        </w:rPr>
        <w:t xml:space="preserve">Е. В. </w:t>
      </w:r>
      <w:proofErr w:type="spellStart"/>
      <w:r w:rsidRPr="006810C0">
        <w:rPr>
          <w:rFonts w:ascii="Times New Roman" w:eastAsia="Calibri" w:hAnsi="Times New Roman" w:cs="Times New Roman"/>
          <w:sz w:val="28"/>
          <w:szCs w:val="28"/>
        </w:rPr>
        <w:t>Айыжы</w:t>
      </w:r>
      <w:proofErr w:type="spellEnd"/>
      <w:r w:rsidRPr="006810C0">
        <w:rPr>
          <w:rFonts w:ascii="Times New Roman" w:eastAsia="Calibri" w:hAnsi="Times New Roman" w:cs="Times New Roman"/>
          <w:sz w:val="28"/>
          <w:szCs w:val="28"/>
        </w:rPr>
        <w:t xml:space="preserve">, А-Х. О. </w:t>
      </w:r>
      <w:proofErr w:type="spellStart"/>
      <w:r w:rsidRPr="006810C0">
        <w:rPr>
          <w:rFonts w:ascii="Times New Roman" w:eastAsia="Calibri" w:hAnsi="Times New Roman" w:cs="Times New Roman"/>
          <w:sz w:val="28"/>
          <w:szCs w:val="28"/>
        </w:rPr>
        <w:t>Базырчап</w:t>
      </w:r>
      <w:proofErr w:type="spellEnd"/>
      <w:r w:rsidRPr="00681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810C0">
        <w:rPr>
          <w:rFonts w:ascii="Times New Roman" w:eastAsia="Calibri" w:hAnsi="Times New Roman" w:cs="Times New Roman"/>
          <w:sz w:val="28"/>
          <w:szCs w:val="28"/>
        </w:rPr>
        <w:t>Обряды и обычаи, связанные с культами природы у тувинцев республики Тыва РФ, Китая, Монголии в начале XXI века (сравн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ительный аспект)» </w:t>
      </w:r>
      <w:r w:rsidRPr="006810C0">
        <w:rPr>
          <w:rFonts w:ascii="Times New Roman" w:eastAsia="Calibri" w:hAnsi="Times New Roman" w:cs="Times New Roman"/>
          <w:sz w:val="28"/>
          <w:szCs w:val="28"/>
        </w:rPr>
        <w:t xml:space="preserve">// Вестник </w:t>
      </w:r>
      <w:proofErr w:type="spellStart"/>
      <w:r w:rsidRPr="006810C0">
        <w:rPr>
          <w:rFonts w:ascii="Times New Roman" w:eastAsia="Calibri" w:hAnsi="Times New Roman" w:cs="Times New Roman"/>
          <w:sz w:val="28"/>
          <w:szCs w:val="28"/>
        </w:rPr>
        <w:t>КемГУ</w:t>
      </w:r>
      <w:proofErr w:type="spellEnd"/>
      <w:r w:rsidRPr="006810C0">
        <w:rPr>
          <w:rFonts w:ascii="Times New Roman" w:eastAsia="Calibri" w:hAnsi="Times New Roman" w:cs="Times New Roman"/>
          <w:sz w:val="28"/>
          <w:szCs w:val="28"/>
        </w:rPr>
        <w:t xml:space="preserve"> 2013 №3 (55) Т. 1-с.18-22.</w:t>
      </w:r>
    </w:p>
    <w:p w:rsidR="006810C0" w:rsidRDefault="006810C0" w:rsidP="0059215B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Потанин</w:t>
      </w:r>
      <w:r w:rsidRPr="00BE4CF8">
        <w:rPr>
          <w:rFonts w:ascii="Times New Roman" w:eastAsia="Calibri" w:hAnsi="Times New Roman" w:cs="Times New Roman"/>
          <w:sz w:val="28"/>
          <w:szCs w:val="28"/>
        </w:rPr>
        <w:t xml:space="preserve"> Г. Н. Очерки Северо-Западной Монголии. Результаты путешествия, исполненного в1879 г. по поручению РГО/ </w:t>
      </w:r>
      <w:proofErr w:type="spellStart"/>
      <w:r w:rsidRPr="00BE4CF8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BE4CF8">
        <w:rPr>
          <w:rFonts w:ascii="Times New Roman" w:eastAsia="Calibri" w:hAnsi="Times New Roman" w:cs="Times New Roman"/>
          <w:sz w:val="28"/>
          <w:szCs w:val="28"/>
        </w:rPr>
        <w:t xml:space="preserve">. IV. – </w:t>
      </w:r>
      <w:proofErr w:type="gramStart"/>
      <w:r w:rsidRPr="00BE4CF8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BE4CF8">
        <w:rPr>
          <w:rFonts w:ascii="Times New Roman" w:eastAsia="Calibri" w:hAnsi="Times New Roman" w:cs="Times New Roman"/>
          <w:sz w:val="28"/>
          <w:szCs w:val="28"/>
        </w:rPr>
        <w:t xml:space="preserve"> 1883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BE4C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E25B9" w:rsidRDefault="009E25B9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A4090" w:rsidRDefault="00BA4090" w:rsidP="00BA409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экскурсионного маршрута:</w:t>
      </w: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экскурсии: </w:t>
      </w: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экскурсии:</w:t>
      </w: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начала маршрута:</w:t>
      </w: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окончания маршрута:</w:t>
      </w: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экскурсии:</w:t>
      </w: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экскурсии:</w:t>
      </w: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показа на маршруте:</w:t>
      </w:r>
    </w:p>
    <w:p w:rsidR="00BA4090" w:rsidRDefault="00BA4090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</w:t>
      </w:r>
    </w:p>
    <w:p w:rsidR="00BA4090" w:rsidRDefault="004D67AF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маршрута:</w:t>
      </w:r>
    </w:p>
    <w:p w:rsidR="004D67AF" w:rsidRDefault="004D67AF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экскурсии:</w:t>
      </w:r>
    </w:p>
    <w:p w:rsidR="004D67AF" w:rsidRDefault="004D67AF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экскурсовода:</w:t>
      </w:r>
    </w:p>
    <w:p w:rsidR="004D67AF" w:rsidRDefault="004D67AF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Приложения, фотографии:</w:t>
      </w:r>
    </w:p>
    <w:p w:rsidR="006E6B37" w:rsidRDefault="006E6B37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E6B37" w:rsidRDefault="006E6B37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E6B37" w:rsidRDefault="006E6B37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E6B37" w:rsidRDefault="006E6B37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E6B37" w:rsidRDefault="006E6B37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E6B37" w:rsidRDefault="006E6B37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E6B37" w:rsidRDefault="006E6B37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E25B9" w:rsidRDefault="009E25B9" w:rsidP="00C87FC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4D67AF" w:rsidRPr="006E6B37" w:rsidRDefault="004D67AF" w:rsidP="00C87FC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37">
        <w:rPr>
          <w:rFonts w:ascii="Times New Roman" w:hAnsi="Times New Roman" w:cs="Times New Roman"/>
          <w:b/>
          <w:sz w:val="28"/>
          <w:szCs w:val="28"/>
        </w:rPr>
        <w:lastRenderedPageBreak/>
        <w:t>Паспорт туристического маршрута:</w:t>
      </w:r>
    </w:p>
    <w:p w:rsidR="004D67AF" w:rsidRPr="006E6B37" w:rsidRDefault="00CA5AF5" w:rsidP="00C87FC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направлению - </w:t>
      </w:r>
      <w:r w:rsidR="006E6B37">
        <w:rPr>
          <w:rFonts w:ascii="Times New Roman" w:hAnsi="Times New Roman" w:cs="Times New Roman"/>
          <w:b/>
          <w:sz w:val="28"/>
          <w:szCs w:val="28"/>
        </w:rPr>
        <w:t>п</w:t>
      </w:r>
      <w:r w:rsidR="004D67AF" w:rsidRPr="006E6B37">
        <w:rPr>
          <w:rFonts w:ascii="Times New Roman" w:hAnsi="Times New Roman" w:cs="Times New Roman"/>
          <w:b/>
          <w:sz w:val="28"/>
          <w:szCs w:val="28"/>
        </w:rPr>
        <w:t>оход выходного дня.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4D67AF" w:rsidTr="004D67AF">
        <w:tc>
          <w:tcPr>
            <w:tcW w:w="4785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(район путешествия)</w:t>
            </w:r>
          </w:p>
        </w:tc>
        <w:tc>
          <w:tcPr>
            <w:tcW w:w="4786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город Чадан.</w:t>
            </w:r>
          </w:p>
        </w:tc>
      </w:tr>
      <w:tr w:rsidR="004D67AF" w:rsidTr="004D67AF">
        <w:tc>
          <w:tcPr>
            <w:tcW w:w="4785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Проводящая организация</w:t>
            </w:r>
          </w:p>
        </w:tc>
        <w:tc>
          <w:tcPr>
            <w:tcW w:w="4786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 города Чадана.</w:t>
            </w:r>
          </w:p>
        </w:tc>
      </w:tr>
      <w:tr w:rsidR="004D67AF" w:rsidTr="004D67AF">
        <w:tc>
          <w:tcPr>
            <w:tcW w:w="4785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город Чадан.</w:t>
            </w:r>
          </w:p>
        </w:tc>
      </w:tr>
      <w:tr w:rsidR="004D67AF" w:rsidTr="004D67AF">
        <w:tc>
          <w:tcPr>
            <w:tcW w:w="4785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адрес,  руководителя</w:t>
            </w:r>
          </w:p>
        </w:tc>
        <w:tc>
          <w:tcPr>
            <w:tcW w:w="4786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Чаяна Владимировна, у</w:t>
            </w:r>
            <w:r w:rsidR="00C87FC7">
              <w:rPr>
                <w:rFonts w:ascii="Times New Roman" w:hAnsi="Times New Roman" w:cs="Times New Roman"/>
                <w:sz w:val="28"/>
                <w:szCs w:val="28"/>
              </w:rPr>
              <w:t>читель истории,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город Чадан,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39-2.</w:t>
            </w:r>
          </w:p>
        </w:tc>
      </w:tr>
      <w:tr w:rsidR="004D67AF" w:rsidTr="004D67AF">
        <w:tc>
          <w:tcPr>
            <w:tcW w:w="4785" w:type="dxa"/>
          </w:tcPr>
          <w:p w:rsidR="004D67AF" w:rsidRPr="00CA5AF5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AF5">
              <w:rPr>
                <w:rFonts w:ascii="Times New Roman" w:hAnsi="Times New Roman" w:cs="Times New Roman"/>
                <w:b/>
                <w:sz w:val="28"/>
                <w:szCs w:val="28"/>
              </w:rPr>
              <w:t>Вид туризма</w:t>
            </w:r>
            <w:r w:rsidR="00C87F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Кольцевой, походный.</w:t>
            </w:r>
          </w:p>
        </w:tc>
      </w:tr>
      <w:tr w:rsidR="004D67AF" w:rsidTr="004D67AF">
        <w:tc>
          <w:tcPr>
            <w:tcW w:w="4785" w:type="dxa"/>
          </w:tcPr>
          <w:p w:rsidR="004D67AF" w:rsidRPr="00CA5AF5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AF5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передвижения</w:t>
            </w:r>
            <w:r w:rsidR="00C87F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шеходный</w:t>
            </w:r>
            <w:r w:rsidR="009E25B9">
              <w:rPr>
                <w:rFonts w:ascii="Times New Roman" w:hAnsi="Times New Roman" w:cs="Times New Roman"/>
                <w:sz w:val="28"/>
                <w:szCs w:val="28"/>
              </w:rPr>
              <w:t>, частично на машине.</w:t>
            </w:r>
          </w:p>
        </w:tc>
      </w:tr>
      <w:tr w:rsidR="004D67AF" w:rsidTr="004D67AF">
        <w:tc>
          <w:tcPr>
            <w:tcW w:w="4785" w:type="dxa"/>
          </w:tcPr>
          <w:p w:rsidR="004D67AF" w:rsidRPr="00CA5AF5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AF5">
              <w:rPr>
                <w:rFonts w:ascii="Times New Roman" w:hAnsi="Times New Roman" w:cs="Times New Roman"/>
                <w:b/>
                <w:sz w:val="28"/>
                <w:szCs w:val="28"/>
              </w:rPr>
              <w:t>Сезонность</w:t>
            </w:r>
            <w:r w:rsidR="00C87F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4D67AF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4D67AF" w:rsidTr="004D67AF">
        <w:tc>
          <w:tcPr>
            <w:tcW w:w="4785" w:type="dxa"/>
          </w:tcPr>
          <w:p w:rsidR="004D67AF" w:rsidRPr="00CA5AF5" w:rsidRDefault="006E6B3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AF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маршруте:</w:t>
            </w:r>
          </w:p>
        </w:tc>
        <w:tc>
          <w:tcPr>
            <w:tcW w:w="4786" w:type="dxa"/>
          </w:tcPr>
          <w:p w:rsidR="004D67AF" w:rsidRDefault="004D67AF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6E6B37">
              <w:rPr>
                <w:rFonts w:ascii="Times New Roman" w:hAnsi="Times New Roman" w:cs="Times New Roman"/>
                <w:sz w:val="28"/>
                <w:szCs w:val="28"/>
              </w:rPr>
              <w:t>бщая протяженность в днях, часах</w:t>
            </w:r>
          </w:p>
        </w:tc>
        <w:tc>
          <w:tcPr>
            <w:tcW w:w="4786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10 часов.</w:t>
            </w: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6E6B37">
              <w:rPr>
                <w:rFonts w:ascii="Times New Roman" w:hAnsi="Times New Roman" w:cs="Times New Roman"/>
                <w:sz w:val="28"/>
                <w:szCs w:val="28"/>
              </w:rPr>
              <w:t>бщая протяженность в км</w:t>
            </w:r>
          </w:p>
        </w:tc>
        <w:tc>
          <w:tcPr>
            <w:tcW w:w="4786" w:type="dxa"/>
          </w:tcPr>
          <w:p w:rsidR="006E6B37" w:rsidRDefault="00CA5AF5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7F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километров</w:t>
            </w: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оличество ночевок</w:t>
            </w:r>
          </w:p>
        </w:tc>
        <w:tc>
          <w:tcPr>
            <w:tcW w:w="4786" w:type="dxa"/>
          </w:tcPr>
          <w:p w:rsidR="006E6B37" w:rsidRDefault="00CA5AF5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ункт начала маршрута</w:t>
            </w:r>
          </w:p>
        </w:tc>
        <w:tc>
          <w:tcPr>
            <w:tcW w:w="4786" w:type="dxa"/>
          </w:tcPr>
          <w:p w:rsidR="006E6B37" w:rsidRDefault="00CA5AF5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3 города Чадана.</w:t>
            </w: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ункт окончания маршрута</w:t>
            </w:r>
          </w:p>
        </w:tc>
        <w:tc>
          <w:tcPr>
            <w:tcW w:w="4786" w:type="dxa"/>
          </w:tcPr>
          <w:p w:rsidR="006E6B37" w:rsidRDefault="00CA5AF5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3 города Чадана.</w:t>
            </w: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оличество оборудованных стоянок с местом для разведения костра</w:t>
            </w:r>
          </w:p>
        </w:tc>
        <w:tc>
          <w:tcPr>
            <w:tcW w:w="4786" w:type="dxa"/>
          </w:tcPr>
          <w:p w:rsidR="006E6B37" w:rsidRDefault="00CA5AF5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оличество водоемов</w:t>
            </w:r>
          </w:p>
        </w:tc>
        <w:tc>
          <w:tcPr>
            <w:tcW w:w="4786" w:type="dxa"/>
          </w:tcPr>
          <w:p w:rsidR="006E6B37" w:rsidRDefault="00CA5AF5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оличество мест пригодных для купания</w:t>
            </w:r>
          </w:p>
        </w:tc>
        <w:tc>
          <w:tcPr>
            <w:tcW w:w="4786" w:type="dxa"/>
          </w:tcPr>
          <w:p w:rsidR="006E6B37" w:rsidRDefault="00CA5AF5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оличество источников питьевой воды</w:t>
            </w:r>
          </w:p>
        </w:tc>
        <w:tc>
          <w:tcPr>
            <w:tcW w:w="4786" w:type="dxa"/>
          </w:tcPr>
          <w:p w:rsidR="006E6B37" w:rsidRDefault="00CA5AF5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оличество экскурсионных объектов</w:t>
            </w:r>
          </w:p>
        </w:tc>
        <w:tc>
          <w:tcPr>
            <w:tcW w:w="4786" w:type="dxa"/>
          </w:tcPr>
          <w:p w:rsidR="006E6B37" w:rsidRDefault="005D6A9B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6B37" w:rsidTr="004D67AF">
        <w:tc>
          <w:tcPr>
            <w:tcW w:w="4785" w:type="dxa"/>
          </w:tcPr>
          <w:p w:rsidR="006E6B37" w:rsidRDefault="00C87FC7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CA5AF5">
              <w:rPr>
                <w:rFonts w:ascii="Times New Roman" w:hAnsi="Times New Roman" w:cs="Times New Roman"/>
                <w:sz w:val="28"/>
                <w:szCs w:val="28"/>
              </w:rPr>
              <w:t>оличество населенных пунктов</w:t>
            </w:r>
          </w:p>
        </w:tc>
        <w:tc>
          <w:tcPr>
            <w:tcW w:w="4786" w:type="dxa"/>
          </w:tcPr>
          <w:p w:rsidR="006E6B37" w:rsidRDefault="00CA5AF5" w:rsidP="00C87F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E6B37" w:rsidRDefault="006E6B37" w:rsidP="00C87FC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6E6B37" w:rsidRDefault="006E6B37" w:rsidP="00C87FC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C87FC7" w:rsidRDefault="00C87FC7" w:rsidP="00BA4090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9E25B9" w:rsidRDefault="009E25B9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D67AF" w:rsidRPr="00CA5AF5" w:rsidRDefault="004D67AF" w:rsidP="005D6A9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A5AF5">
        <w:rPr>
          <w:rFonts w:ascii="Times New Roman" w:hAnsi="Times New Roman" w:cs="Times New Roman"/>
          <w:b/>
          <w:sz w:val="28"/>
          <w:szCs w:val="28"/>
        </w:rPr>
        <w:lastRenderedPageBreak/>
        <w:t>График движения:</w:t>
      </w:r>
    </w:p>
    <w:tbl>
      <w:tblPr>
        <w:tblStyle w:val="a8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1417"/>
        <w:gridCol w:w="1560"/>
        <w:gridCol w:w="1842"/>
        <w:gridCol w:w="2268"/>
      </w:tblGrid>
      <w:tr w:rsidR="00CA5AF5" w:rsidTr="00C87FC7">
        <w:tc>
          <w:tcPr>
            <w:tcW w:w="426" w:type="dxa"/>
          </w:tcPr>
          <w:p w:rsidR="004D67AF" w:rsidRPr="005D6A9B" w:rsidRDefault="00CA5AF5" w:rsidP="00CA5A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D67AF" w:rsidRPr="005D6A9B" w:rsidRDefault="00CA5AF5" w:rsidP="00CA5A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9B">
              <w:rPr>
                <w:rFonts w:ascii="Times New Roman" w:hAnsi="Times New Roman" w:cs="Times New Roman"/>
                <w:b/>
                <w:sz w:val="24"/>
                <w:szCs w:val="24"/>
              </w:rPr>
              <w:t>Дни пути</w:t>
            </w:r>
          </w:p>
        </w:tc>
        <w:tc>
          <w:tcPr>
            <w:tcW w:w="1843" w:type="dxa"/>
          </w:tcPr>
          <w:p w:rsidR="004D67AF" w:rsidRPr="005D6A9B" w:rsidRDefault="00CA5AF5" w:rsidP="00CA5A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9B">
              <w:rPr>
                <w:rFonts w:ascii="Times New Roman" w:hAnsi="Times New Roman" w:cs="Times New Roman"/>
                <w:b/>
                <w:sz w:val="24"/>
                <w:szCs w:val="24"/>
              </w:rPr>
              <w:t>Участок пути</w:t>
            </w:r>
          </w:p>
        </w:tc>
        <w:tc>
          <w:tcPr>
            <w:tcW w:w="1417" w:type="dxa"/>
          </w:tcPr>
          <w:p w:rsidR="004D67AF" w:rsidRPr="005D6A9B" w:rsidRDefault="00CA5AF5" w:rsidP="00CA5A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9B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 км</w:t>
            </w:r>
          </w:p>
        </w:tc>
        <w:tc>
          <w:tcPr>
            <w:tcW w:w="1560" w:type="dxa"/>
          </w:tcPr>
          <w:p w:rsidR="004D67AF" w:rsidRPr="005D6A9B" w:rsidRDefault="00CA5AF5" w:rsidP="00CA5A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9B">
              <w:rPr>
                <w:rFonts w:ascii="Times New Roman" w:hAnsi="Times New Roman" w:cs="Times New Roman"/>
                <w:b/>
                <w:sz w:val="24"/>
                <w:szCs w:val="24"/>
              </w:rPr>
              <w:t>Чистое ходовое время, час</w:t>
            </w:r>
          </w:p>
        </w:tc>
        <w:tc>
          <w:tcPr>
            <w:tcW w:w="1842" w:type="dxa"/>
          </w:tcPr>
          <w:p w:rsidR="004D67AF" w:rsidRPr="005D6A9B" w:rsidRDefault="00CA5AF5" w:rsidP="00CA5A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9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передвижения</w:t>
            </w:r>
          </w:p>
        </w:tc>
        <w:tc>
          <w:tcPr>
            <w:tcW w:w="2268" w:type="dxa"/>
          </w:tcPr>
          <w:p w:rsidR="004D67AF" w:rsidRPr="005D6A9B" w:rsidRDefault="00CA5AF5" w:rsidP="00CA5A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объектов </w:t>
            </w:r>
            <w:r w:rsidR="005D6A9B" w:rsidRPr="005D6A9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D6A9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экскурсионных, природных, хозяйственных)</w:t>
            </w:r>
          </w:p>
        </w:tc>
      </w:tr>
      <w:tr w:rsidR="00CA5AF5" w:rsidTr="00C87FC7">
        <w:tc>
          <w:tcPr>
            <w:tcW w:w="426" w:type="dxa"/>
          </w:tcPr>
          <w:p w:rsidR="004D67AF" w:rsidRDefault="00CA5AF5" w:rsidP="00BA40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D67AF" w:rsidRDefault="005D6A9B" w:rsidP="005D6A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 утро.</w:t>
            </w:r>
          </w:p>
        </w:tc>
        <w:tc>
          <w:tcPr>
            <w:tcW w:w="1843" w:type="dxa"/>
          </w:tcPr>
          <w:p w:rsidR="004D67AF" w:rsidRDefault="009E25B9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Трасса</w:t>
            </w:r>
            <w:r w:rsidR="005D6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D67AF" w:rsidRDefault="005D6A9B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1560" w:type="dxa"/>
          </w:tcPr>
          <w:p w:rsidR="004D67AF" w:rsidRDefault="009E25B9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A9B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1842" w:type="dxa"/>
          </w:tcPr>
          <w:p w:rsidR="004D67AF" w:rsidRDefault="009E25B9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автобусе</w:t>
            </w:r>
          </w:p>
        </w:tc>
        <w:tc>
          <w:tcPr>
            <w:tcW w:w="2268" w:type="dxa"/>
          </w:tcPr>
          <w:p w:rsidR="004D67AF" w:rsidRDefault="005D6A9B" w:rsidP="005D6A9B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Скульптурный</w:t>
            </w:r>
            <w:r w:rsidRPr="005D6A9B">
              <w:rPr>
                <w:rFonts w:ascii="Times New Roman" w:hAnsi="Times New Roman" w:cs="Times New Roman"/>
              </w:rPr>
              <w:t xml:space="preserve"> монумент </w:t>
            </w:r>
            <w:r>
              <w:rPr>
                <w:rFonts w:ascii="Times New Roman" w:hAnsi="Times New Roman" w:cs="Times New Roman"/>
              </w:rPr>
              <w:t>«Ава»</w:t>
            </w:r>
          </w:p>
          <w:p w:rsidR="005D6A9B" w:rsidRPr="005D6A9B" w:rsidRDefault="005D6A9B" w:rsidP="005D6A9B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D6A9B" w:rsidTr="00C87FC7">
        <w:tc>
          <w:tcPr>
            <w:tcW w:w="426" w:type="dxa"/>
          </w:tcPr>
          <w:p w:rsidR="005D6A9B" w:rsidRDefault="005D6A9B" w:rsidP="00BA40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D6A9B" w:rsidRDefault="005D6A9B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  <w:tc>
          <w:tcPr>
            <w:tcW w:w="1843" w:type="dxa"/>
          </w:tcPr>
          <w:p w:rsidR="005D6A9B" w:rsidRDefault="005D6A9B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Тропа. </w:t>
            </w:r>
          </w:p>
        </w:tc>
        <w:tc>
          <w:tcPr>
            <w:tcW w:w="1417" w:type="dxa"/>
          </w:tcPr>
          <w:p w:rsidR="005D6A9B" w:rsidRDefault="005D6A9B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км</w:t>
            </w:r>
          </w:p>
        </w:tc>
        <w:tc>
          <w:tcPr>
            <w:tcW w:w="1560" w:type="dxa"/>
          </w:tcPr>
          <w:p w:rsidR="005D6A9B" w:rsidRDefault="005D6A9B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час.</w:t>
            </w:r>
          </w:p>
        </w:tc>
        <w:tc>
          <w:tcPr>
            <w:tcW w:w="1842" w:type="dxa"/>
          </w:tcPr>
          <w:p w:rsidR="005D6A9B" w:rsidRDefault="005D6A9B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  <w:tc>
          <w:tcPr>
            <w:tcW w:w="2268" w:type="dxa"/>
          </w:tcPr>
          <w:p w:rsidR="005D6A9B" w:rsidRDefault="005D6A9B" w:rsidP="005D6A9B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Ондаров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6A9B" w:rsidTr="00C87FC7">
        <w:tc>
          <w:tcPr>
            <w:tcW w:w="426" w:type="dxa"/>
          </w:tcPr>
          <w:p w:rsidR="005D6A9B" w:rsidRDefault="005D6A9B" w:rsidP="00BA40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D6A9B" w:rsidRDefault="005D6A9B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1843" w:type="dxa"/>
          </w:tcPr>
          <w:p w:rsidR="005D6A9B" w:rsidRDefault="005D6A9B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Тропа.</w:t>
            </w:r>
          </w:p>
        </w:tc>
        <w:tc>
          <w:tcPr>
            <w:tcW w:w="1417" w:type="dxa"/>
          </w:tcPr>
          <w:p w:rsidR="005D6A9B" w:rsidRDefault="005D6A9B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км</w:t>
            </w:r>
          </w:p>
        </w:tc>
        <w:tc>
          <w:tcPr>
            <w:tcW w:w="1560" w:type="dxa"/>
          </w:tcPr>
          <w:p w:rsidR="005D6A9B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5D6A9B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  <w:tc>
          <w:tcPr>
            <w:tcW w:w="2268" w:type="dxa"/>
          </w:tcPr>
          <w:p w:rsidR="005D6A9B" w:rsidRDefault="00C87FC7" w:rsidP="005D6A9B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угольный разрез.</w:t>
            </w:r>
          </w:p>
        </w:tc>
      </w:tr>
      <w:tr w:rsidR="00C87FC7" w:rsidTr="00C87FC7">
        <w:tc>
          <w:tcPr>
            <w:tcW w:w="426" w:type="dxa"/>
          </w:tcPr>
          <w:p w:rsidR="00C87FC7" w:rsidRDefault="00C87FC7" w:rsidP="00BA40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87FC7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843" w:type="dxa"/>
          </w:tcPr>
          <w:p w:rsidR="00C87FC7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Тропа </w:t>
            </w:r>
          </w:p>
        </w:tc>
        <w:tc>
          <w:tcPr>
            <w:tcW w:w="1417" w:type="dxa"/>
          </w:tcPr>
          <w:p w:rsidR="00C87FC7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км</w:t>
            </w:r>
          </w:p>
        </w:tc>
        <w:tc>
          <w:tcPr>
            <w:tcW w:w="1560" w:type="dxa"/>
          </w:tcPr>
          <w:p w:rsidR="00C87FC7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30 мин </w:t>
            </w:r>
          </w:p>
        </w:tc>
        <w:tc>
          <w:tcPr>
            <w:tcW w:w="1842" w:type="dxa"/>
          </w:tcPr>
          <w:p w:rsidR="00C87FC7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  <w:tc>
          <w:tcPr>
            <w:tcW w:w="2268" w:type="dxa"/>
          </w:tcPr>
          <w:p w:rsidR="00C87FC7" w:rsidRDefault="00C87FC7" w:rsidP="005D6A9B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Ховалыгов</w:t>
            </w:r>
            <w:proofErr w:type="spellEnd"/>
          </w:p>
        </w:tc>
      </w:tr>
      <w:tr w:rsidR="00C87FC7" w:rsidTr="00C87FC7">
        <w:tc>
          <w:tcPr>
            <w:tcW w:w="426" w:type="dxa"/>
          </w:tcPr>
          <w:p w:rsidR="00C87FC7" w:rsidRDefault="00C87FC7" w:rsidP="00BA40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87FC7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Полдень</w:t>
            </w:r>
          </w:p>
        </w:tc>
        <w:tc>
          <w:tcPr>
            <w:tcW w:w="1843" w:type="dxa"/>
          </w:tcPr>
          <w:p w:rsidR="00C87FC7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</w:t>
            </w:r>
          </w:p>
        </w:tc>
        <w:tc>
          <w:tcPr>
            <w:tcW w:w="1417" w:type="dxa"/>
          </w:tcPr>
          <w:p w:rsidR="00C87FC7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1560" w:type="dxa"/>
          </w:tcPr>
          <w:p w:rsidR="00C87FC7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2" w:type="dxa"/>
          </w:tcPr>
          <w:p w:rsidR="00C87FC7" w:rsidRDefault="00C87FC7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  <w:tc>
          <w:tcPr>
            <w:tcW w:w="2268" w:type="dxa"/>
          </w:tcPr>
          <w:p w:rsidR="00C87FC7" w:rsidRDefault="00C87FC7" w:rsidP="00C87FC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Зимняя стоянка </w:t>
            </w:r>
            <w:proofErr w:type="spellStart"/>
            <w:r>
              <w:rPr>
                <w:rFonts w:ascii="Times New Roman" w:hAnsi="Times New Roman" w:cs="Times New Roman"/>
              </w:rPr>
              <w:t>Байлак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Веры </w:t>
            </w:r>
            <w:proofErr w:type="spellStart"/>
            <w:r>
              <w:rPr>
                <w:rFonts w:ascii="Times New Roman" w:hAnsi="Times New Roman" w:cs="Times New Roman"/>
              </w:rPr>
              <w:t>Чульдумовны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фронтовика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25B9" w:rsidTr="00C87FC7">
        <w:tc>
          <w:tcPr>
            <w:tcW w:w="426" w:type="dxa"/>
          </w:tcPr>
          <w:p w:rsidR="009E25B9" w:rsidRDefault="009E25B9" w:rsidP="00BA40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E25B9" w:rsidRDefault="009E25B9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Полдень</w:t>
            </w:r>
          </w:p>
        </w:tc>
        <w:tc>
          <w:tcPr>
            <w:tcW w:w="1843" w:type="dxa"/>
          </w:tcPr>
          <w:p w:rsidR="009E25B9" w:rsidRDefault="009E25B9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Трасса</w:t>
            </w:r>
          </w:p>
        </w:tc>
        <w:tc>
          <w:tcPr>
            <w:tcW w:w="1417" w:type="dxa"/>
          </w:tcPr>
          <w:p w:rsidR="009E25B9" w:rsidRDefault="009E25B9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1560" w:type="dxa"/>
          </w:tcPr>
          <w:p w:rsidR="009E25B9" w:rsidRDefault="009E25B9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842" w:type="dxa"/>
          </w:tcPr>
          <w:p w:rsidR="009E25B9" w:rsidRDefault="009E25B9" w:rsidP="005D6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автобусе</w:t>
            </w:r>
          </w:p>
        </w:tc>
        <w:tc>
          <w:tcPr>
            <w:tcW w:w="2268" w:type="dxa"/>
          </w:tcPr>
          <w:p w:rsidR="009E25B9" w:rsidRDefault="009E25B9" w:rsidP="00C87FC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№ 3 города Чадана.</w:t>
            </w:r>
          </w:p>
        </w:tc>
      </w:tr>
    </w:tbl>
    <w:p w:rsidR="005D6A9B" w:rsidRDefault="005D6A9B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D6A9B" w:rsidRDefault="005D6A9B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D6A9B" w:rsidRDefault="005D6A9B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D6A9B" w:rsidRDefault="005D6A9B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D6A9B" w:rsidRDefault="005D6A9B" w:rsidP="00BA40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B4A4A" w:rsidRPr="004254AE" w:rsidRDefault="004B4A4A" w:rsidP="004254A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4B4A4A" w:rsidRPr="004254AE" w:rsidSect="003B40E2">
      <w:headerReference w:type="default" r:id="rId7"/>
      <w:pgSz w:w="11906" w:h="16838"/>
      <w:pgMar w:top="1134" w:right="1701" w:bottom="1134" w:left="85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57" w:rsidRDefault="001E3257" w:rsidP="003B40E2">
      <w:pPr>
        <w:spacing w:after="0" w:line="240" w:lineRule="auto"/>
      </w:pPr>
      <w:r>
        <w:separator/>
      </w:r>
    </w:p>
  </w:endnote>
  <w:endnote w:type="continuationSeparator" w:id="0">
    <w:p w:rsidR="001E3257" w:rsidRDefault="001E3257" w:rsidP="003B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57" w:rsidRDefault="001E3257" w:rsidP="003B40E2">
      <w:pPr>
        <w:spacing w:after="0" w:line="240" w:lineRule="auto"/>
      </w:pPr>
      <w:r>
        <w:separator/>
      </w:r>
    </w:p>
  </w:footnote>
  <w:footnote w:type="continuationSeparator" w:id="0">
    <w:p w:rsidR="001E3257" w:rsidRDefault="001E3257" w:rsidP="003B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90" w:rsidRDefault="00E86A90">
    <w:pPr>
      <w:pStyle w:val="a9"/>
      <w:jc w:val="right"/>
    </w:pPr>
  </w:p>
  <w:p w:rsidR="00E86A90" w:rsidRDefault="00E86A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736"/>
    <w:multiLevelType w:val="hybridMultilevel"/>
    <w:tmpl w:val="F34A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740B"/>
    <w:multiLevelType w:val="hybridMultilevel"/>
    <w:tmpl w:val="9EB0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7A77"/>
    <w:multiLevelType w:val="hybridMultilevel"/>
    <w:tmpl w:val="D76A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94564"/>
    <w:multiLevelType w:val="hybridMultilevel"/>
    <w:tmpl w:val="980A2272"/>
    <w:lvl w:ilvl="0" w:tplc="D3CEFC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E22ACE"/>
    <w:multiLevelType w:val="hybridMultilevel"/>
    <w:tmpl w:val="636E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96"/>
    <w:rsid w:val="00011BD7"/>
    <w:rsid w:val="00092549"/>
    <w:rsid w:val="000B3DC5"/>
    <w:rsid w:val="00172CF0"/>
    <w:rsid w:val="001A3676"/>
    <w:rsid w:val="001B1C3A"/>
    <w:rsid w:val="001E3257"/>
    <w:rsid w:val="00225E9F"/>
    <w:rsid w:val="00232FE9"/>
    <w:rsid w:val="002A6842"/>
    <w:rsid w:val="003B40E2"/>
    <w:rsid w:val="003E49DB"/>
    <w:rsid w:val="004254AE"/>
    <w:rsid w:val="004B4A4A"/>
    <w:rsid w:val="004C7CB0"/>
    <w:rsid w:val="004D5BC2"/>
    <w:rsid w:val="004D67AF"/>
    <w:rsid w:val="004D6ABA"/>
    <w:rsid w:val="00504C45"/>
    <w:rsid w:val="00523C54"/>
    <w:rsid w:val="00536096"/>
    <w:rsid w:val="0059215B"/>
    <w:rsid w:val="005B43E4"/>
    <w:rsid w:val="005D6A9B"/>
    <w:rsid w:val="006175BA"/>
    <w:rsid w:val="006810C0"/>
    <w:rsid w:val="006846BE"/>
    <w:rsid w:val="006E6B37"/>
    <w:rsid w:val="007A3902"/>
    <w:rsid w:val="0089282E"/>
    <w:rsid w:val="008F06E6"/>
    <w:rsid w:val="008F4D72"/>
    <w:rsid w:val="00902680"/>
    <w:rsid w:val="009162A9"/>
    <w:rsid w:val="009E25B9"/>
    <w:rsid w:val="009E70ED"/>
    <w:rsid w:val="009F53C2"/>
    <w:rsid w:val="00A86314"/>
    <w:rsid w:val="00A9456B"/>
    <w:rsid w:val="00AF476F"/>
    <w:rsid w:val="00B67C48"/>
    <w:rsid w:val="00BA4090"/>
    <w:rsid w:val="00BE211F"/>
    <w:rsid w:val="00BF6685"/>
    <w:rsid w:val="00C04CC4"/>
    <w:rsid w:val="00C10C77"/>
    <w:rsid w:val="00C34EE9"/>
    <w:rsid w:val="00C75010"/>
    <w:rsid w:val="00C87FC7"/>
    <w:rsid w:val="00C92532"/>
    <w:rsid w:val="00CA5AF5"/>
    <w:rsid w:val="00CD13A5"/>
    <w:rsid w:val="00D37DCF"/>
    <w:rsid w:val="00D96A38"/>
    <w:rsid w:val="00DB0763"/>
    <w:rsid w:val="00DC6A27"/>
    <w:rsid w:val="00DD375F"/>
    <w:rsid w:val="00E56CE7"/>
    <w:rsid w:val="00E86A90"/>
    <w:rsid w:val="00F37260"/>
    <w:rsid w:val="00F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C7B93-56AF-4818-AF5D-D52435B6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6219E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6219E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F6219E"/>
    <w:rPr>
      <w:b/>
      <w:bCs/>
    </w:rPr>
  </w:style>
  <w:style w:type="paragraph" w:styleId="a6">
    <w:name w:val="No Spacing"/>
    <w:uiPriority w:val="1"/>
    <w:qFormat/>
    <w:rsid w:val="00F6219E"/>
    <w:pPr>
      <w:widowControl w:val="0"/>
      <w:autoSpaceDE w:val="0"/>
      <w:autoSpaceDN w:val="0"/>
      <w:adjustRightInd w:val="0"/>
    </w:pPr>
  </w:style>
  <w:style w:type="paragraph" w:styleId="a7">
    <w:name w:val="List Paragraph"/>
    <w:basedOn w:val="a"/>
    <w:uiPriority w:val="34"/>
    <w:qFormat/>
    <w:rsid w:val="0059215B"/>
    <w:pPr>
      <w:ind w:left="720"/>
      <w:contextualSpacing/>
    </w:pPr>
  </w:style>
  <w:style w:type="table" w:styleId="a8">
    <w:name w:val="Table Grid"/>
    <w:basedOn w:val="a1"/>
    <w:uiPriority w:val="59"/>
    <w:rsid w:val="004D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4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B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4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2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54A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</dc:creator>
  <cp:lastModifiedBy>ПРИВЕТ</cp:lastModifiedBy>
  <cp:revision>5</cp:revision>
  <cp:lastPrinted>2017-11-11T06:39:00Z</cp:lastPrinted>
  <dcterms:created xsi:type="dcterms:W3CDTF">2020-04-17T06:35:00Z</dcterms:created>
  <dcterms:modified xsi:type="dcterms:W3CDTF">2020-04-17T06:36:00Z</dcterms:modified>
</cp:coreProperties>
</file>