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7D" w:rsidRPr="00A94C35" w:rsidRDefault="003905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6804"/>
      </w:tblGrid>
      <w:tr w:rsidR="0039057D" w:rsidRPr="00965B0F" w:rsidTr="001640BA">
        <w:tc>
          <w:tcPr>
            <w:tcW w:w="9924" w:type="dxa"/>
            <w:gridSpan w:val="2"/>
          </w:tcPr>
          <w:p w:rsidR="0039057D" w:rsidRPr="00965B0F" w:rsidRDefault="0039057D" w:rsidP="00B47888">
            <w:pPr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проекта</w:t>
            </w:r>
          </w:p>
        </w:tc>
      </w:tr>
      <w:tr w:rsidR="0039057D" w:rsidRPr="00965B0F" w:rsidTr="00965B0F">
        <w:tc>
          <w:tcPr>
            <w:tcW w:w="3120" w:type="dxa"/>
          </w:tcPr>
          <w:p w:rsidR="0039057D" w:rsidRPr="00965B0F" w:rsidRDefault="00117783" w:rsidP="00965B0F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</w:t>
            </w:r>
            <w:r w:rsidR="00F93050" w:rsidRPr="00965B0F">
              <w:rPr>
                <w:rFonts w:ascii="Times New Roman" w:hAnsi="Times New Roman" w:cs="Times New Roman"/>
                <w:b/>
                <w:sz w:val="24"/>
                <w:szCs w:val="24"/>
              </w:rPr>
              <w:t>цифровых образовательных онлайн-платформ в</w:t>
            </w:r>
            <w:r w:rsidRPr="00965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образовательной организации</w:t>
            </w:r>
          </w:p>
        </w:tc>
        <w:tc>
          <w:tcPr>
            <w:tcW w:w="6804" w:type="dxa"/>
          </w:tcPr>
          <w:p w:rsidR="0039057D" w:rsidRPr="00965B0F" w:rsidRDefault="007E604E" w:rsidP="007E604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4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Федеральный, региональный проекты </w:t>
            </w: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среда»</w:t>
            </w:r>
            <w:r w:rsidRPr="007E604E">
              <w:rPr>
                <w:rFonts w:ascii="Times New Roman" w:hAnsi="Times New Roman" w:cs="Times New Roman"/>
                <w:sz w:val="24"/>
                <w:szCs w:val="24"/>
              </w:rPr>
              <w:t>, в рамках которых реализуется проект образовательной организации «Внедрение цифровых образовательных онлайн-платформ в деятельность образовательной организации» в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13086">
              <w:rPr>
                <w:rFonts w:ascii="Times New Roman" w:hAnsi="Times New Roman" w:cs="Times New Roman"/>
              </w:rPr>
              <w:t>бновлени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D13086">
              <w:rPr>
                <w:rFonts w:ascii="Times New Roman" w:hAnsi="Times New Roman" w:cs="Times New Roman"/>
              </w:rPr>
              <w:t xml:space="preserve"> информационно-коммуникационной инфраструктуры общего и дополнительного образования путем создания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образовательной организации всех видов и уровней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640BA" w:rsidRPr="00965B0F" w:rsidTr="00965B0F">
        <w:tc>
          <w:tcPr>
            <w:tcW w:w="3120" w:type="dxa"/>
          </w:tcPr>
          <w:p w:rsidR="001640BA" w:rsidRPr="00965B0F" w:rsidRDefault="001640BA" w:rsidP="0060439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Краткое описание актуальности и замысла проекта по обеспечению целевого показателя</w:t>
            </w:r>
          </w:p>
        </w:tc>
        <w:tc>
          <w:tcPr>
            <w:tcW w:w="6804" w:type="dxa"/>
          </w:tcPr>
          <w:p w:rsidR="001640BA" w:rsidRPr="00965B0F" w:rsidRDefault="00B47888" w:rsidP="00B4788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Актуальность внедрения цифровых образовательных онлайн-платформ в деятельность образовательной организации обусловлена повышением уровня информатизации и компьютеризации современного мира, возрастающим спросом предприятий на подготовленных специалистов для дальнейшего развития сферы, а также необходимость осуществления комплекса мер и мероприятий, как по повышению общего уровня цифровой грамотности современных детей и молодежи, так и по формированию новой системы внешкольной работы, направленной на вовлечение детей и подростков в ИТ творчество разной направленности.</w:t>
            </w:r>
          </w:p>
          <w:p w:rsidR="00B47888" w:rsidRPr="00965B0F" w:rsidRDefault="00B47888" w:rsidP="00F3688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Школа станет площадкой формирования цифровой грамотности и навыков 21 века.</w:t>
            </w:r>
            <w:r w:rsidR="00F3688F"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вид деятельности обучающихся школы - проектная, формы организации - индивидуальная и групповая, "обучение через игру", "обучение как открытие", "обучение как исследование". Проекты выполняются в формате законченных исследований или программных решений.</w:t>
            </w:r>
          </w:p>
        </w:tc>
      </w:tr>
      <w:tr w:rsidR="001640BA" w:rsidRPr="00965B0F" w:rsidTr="00965B0F">
        <w:tc>
          <w:tcPr>
            <w:tcW w:w="3120" w:type="dxa"/>
          </w:tcPr>
          <w:p w:rsidR="001640BA" w:rsidRPr="00965B0F" w:rsidRDefault="001640BA" w:rsidP="0060439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6804" w:type="dxa"/>
          </w:tcPr>
          <w:p w:rsidR="00FE2AF3" w:rsidRPr="00965B0F" w:rsidRDefault="00F93050" w:rsidP="00965B0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117783"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качества образовательных результатов </w:t>
            </w:r>
            <w:r w:rsidR="00FE2AF3"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через доступность дополнительных общеобразовательных программ для школьников с использованием дистанционных формы обучения, </w:t>
            </w:r>
            <w:proofErr w:type="spellStart"/>
            <w:r w:rsidR="00FE2AF3" w:rsidRPr="00965B0F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="00FE2AF3"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проведение тренингов, профильных интенсивных погружений на базе Школы.</w:t>
            </w:r>
          </w:p>
        </w:tc>
      </w:tr>
      <w:tr w:rsidR="001640BA" w:rsidRPr="00965B0F" w:rsidTr="00965B0F">
        <w:tc>
          <w:tcPr>
            <w:tcW w:w="3120" w:type="dxa"/>
          </w:tcPr>
          <w:p w:rsidR="001640BA" w:rsidRPr="00965B0F" w:rsidRDefault="001640BA" w:rsidP="0060439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6804" w:type="dxa"/>
          </w:tcPr>
          <w:p w:rsidR="00700EE9" w:rsidRPr="005918AD" w:rsidRDefault="00700EE9" w:rsidP="0060439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8AD" w:rsidRPr="005918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Задача 1. </w:t>
            </w:r>
            <w:r w:rsidR="00965B0F" w:rsidRPr="005918A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информационно-коммуникационной инфраструктуры общего и дополнительного образования путем создания современной и безопасной цифровой образовательной среды.</w:t>
            </w:r>
          </w:p>
          <w:p w:rsidR="00965B0F" w:rsidRDefault="005918AD" w:rsidP="005918AD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Задача 2. </w:t>
            </w:r>
            <w:r w:rsidR="00965B0F" w:rsidRPr="005918AD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к саморазвитию и самообразованию у обучающихся образовательной организации всех видов и уровне</w:t>
            </w:r>
            <w:r w:rsidR="00097C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65B0F" w:rsidRPr="00591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247" w:rsidRPr="00965B0F" w:rsidRDefault="001A4247" w:rsidP="001A4247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Задача 3.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ранслировать лучшие практики, направленные на эффективную реализацию Проекта</w:t>
            </w:r>
            <w:r w:rsidR="00097C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региональном, всероссийском уровне.</w:t>
            </w:r>
          </w:p>
        </w:tc>
      </w:tr>
      <w:tr w:rsidR="00700EE9" w:rsidRPr="00965B0F" w:rsidTr="00A63893">
        <w:tc>
          <w:tcPr>
            <w:tcW w:w="9924" w:type="dxa"/>
            <w:gridSpan w:val="2"/>
          </w:tcPr>
          <w:p w:rsidR="00700EE9" w:rsidRPr="00965B0F" w:rsidRDefault="00700EE9" w:rsidP="0060439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Результат проектной деятельности</w:t>
            </w:r>
          </w:p>
        </w:tc>
      </w:tr>
      <w:tr w:rsidR="00700EE9" w:rsidRPr="00965B0F" w:rsidTr="00965B0F">
        <w:tc>
          <w:tcPr>
            <w:tcW w:w="3120" w:type="dxa"/>
          </w:tcPr>
          <w:p w:rsidR="00700EE9" w:rsidRPr="00965B0F" w:rsidRDefault="00700EE9" w:rsidP="0060439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Продукт проектной деятельности</w:t>
            </w:r>
          </w:p>
        </w:tc>
        <w:tc>
          <w:tcPr>
            <w:tcW w:w="6804" w:type="dxa"/>
          </w:tcPr>
          <w:p w:rsidR="00700EE9" w:rsidRPr="00965B0F" w:rsidRDefault="00F93050" w:rsidP="0060439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Использование школьниками в образовательном процессе личных планшетов, электронных форм учебников, образовательных приложений и сервисов</w:t>
            </w:r>
            <w:r w:rsidR="00851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EE9" w:rsidRPr="00965B0F" w:rsidTr="00965B0F">
        <w:tc>
          <w:tcPr>
            <w:tcW w:w="3120" w:type="dxa"/>
          </w:tcPr>
          <w:p w:rsidR="00700EE9" w:rsidRPr="00965B0F" w:rsidRDefault="00700EE9" w:rsidP="0060439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с ориентиром на целевой </w:t>
            </w:r>
            <w:r w:rsidRPr="00965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Программы развития (по годам реализации проекта)</w:t>
            </w:r>
          </w:p>
        </w:tc>
        <w:tc>
          <w:tcPr>
            <w:tcW w:w="6804" w:type="dxa"/>
          </w:tcPr>
          <w:p w:rsidR="00965B0F" w:rsidRPr="00965B0F" w:rsidRDefault="00965B0F" w:rsidP="00965B0F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модернизация материально-технической базы для внедрения модели цифровой образовательной среды в школе:</w:t>
            </w:r>
          </w:p>
          <w:p w:rsidR="00965B0F" w:rsidRPr="00965B0F" w:rsidRDefault="00965B0F" w:rsidP="00965B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2020 - 60%</w:t>
            </w:r>
          </w:p>
          <w:p w:rsidR="00965B0F" w:rsidRPr="00965B0F" w:rsidRDefault="00965B0F" w:rsidP="00965B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2021 - 70%</w:t>
            </w:r>
          </w:p>
          <w:p w:rsidR="00965B0F" w:rsidRPr="00965B0F" w:rsidRDefault="00965B0F" w:rsidP="00965B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2022 -80%</w:t>
            </w:r>
          </w:p>
          <w:p w:rsidR="00965B0F" w:rsidRPr="00965B0F" w:rsidRDefault="00965B0F" w:rsidP="00965B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2023 - 90%</w:t>
            </w:r>
          </w:p>
          <w:p w:rsidR="00965B0F" w:rsidRPr="00965B0F" w:rsidRDefault="00965B0F" w:rsidP="00965B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2024 - 100%</w:t>
            </w:r>
          </w:p>
          <w:p w:rsidR="00965B0F" w:rsidRPr="00965B0F" w:rsidRDefault="00965B0F" w:rsidP="00965B0F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доля обучающихся школы</w:t>
            </w:r>
            <w:r w:rsidR="00DB4F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использующих возможности федеральной информационно-сервисной платформы цифровой образовательной среды:</w:t>
            </w:r>
          </w:p>
          <w:p w:rsidR="00965B0F" w:rsidRPr="00965B0F" w:rsidRDefault="00965B0F" w:rsidP="00965B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2020 - 10%</w:t>
            </w:r>
          </w:p>
          <w:p w:rsidR="00965B0F" w:rsidRPr="00965B0F" w:rsidRDefault="00965B0F" w:rsidP="00965B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2021 - 20%</w:t>
            </w:r>
          </w:p>
          <w:p w:rsidR="00965B0F" w:rsidRPr="00965B0F" w:rsidRDefault="00965B0F" w:rsidP="00965B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2022 -75%</w:t>
            </w:r>
          </w:p>
          <w:p w:rsidR="00965B0F" w:rsidRPr="00965B0F" w:rsidRDefault="00965B0F" w:rsidP="00965B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2023 - 80%</w:t>
            </w:r>
          </w:p>
          <w:p w:rsidR="00965B0F" w:rsidRPr="00965B0F" w:rsidRDefault="00965B0F" w:rsidP="00965B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2024 - 90%</w:t>
            </w:r>
          </w:p>
          <w:p w:rsidR="00965B0F" w:rsidRPr="00965B0F" w:rsidRDefault="00965B0F" w:rsidP="00965B0F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доля рабочих программ учебных курсов, предметов, дисциплин (модулей) общего образования и дополнительного образования детей в школе, реализуемых с использованием федеральной информационно-сервисной платформы цифровой образовательной среды:</w:t>
            </w:r>
          </w:p>
          <w:p w:rsidR="00965B0F" w:rsidRPr="00965B0F" w:rsidRDefault="00965B0F" w:rsidP="00965B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2020 - 10%</w:t>
            </w:r>
          </w:p>
          <w:p w:rsidR="00965B0F" w:rsidRPr="00965B0F" w:rsidRDefault="00965B0F" w:rsidP="00965B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2021 - 20%</w:t>
            </w:r>
          </w:p>
          <w:p w:rsidR="00965B0F" w:rsidRPr="00965B0F" w:rsidRDefault="00965B0F" w:rsidP="00965B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2022 -30%</w:t>
            </w:r>
          </w:p>
          <w:p w:rsidR="00965B0F" w:rsidRPr="00965B0F" w:rsidRDefault="00965B0F" w:rsidP="00965B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2023 - 40%</w:t>
            </w:r>
          </w:p>
          <w:p w:rsidR="00700EE9" w:rsidRPr="00965B0F" w:rsidRDefault="00965B0F" w:rsidP="00965B0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2024 - 50%</w:t>
            </w:r>
          </w:p>
        </w:tc>
      </w:tr>
      <w:tr w:rsidR="00D365D3" w:rsidRPr="00965B0F" w:rsidTr="003963A9">
        <w:tc>
          <w:tcPr>
            <w:tcW w:w="9924" w:type="dxa"/>
            <w:gridSpan w:val="2"/>
          </w:tcPr>
          <w:p w:rsidR="00D365D3" w:rsidRPr="00965B0F" w:rsidRDefault="00D365D3" w:rsidP="0060439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точки реализации проекта и формы отчетности (по годам мероприятия)</w:t>
            </w:r>
          </w:p>
        </w:tc>
      </w:tr>
      <w:tr w:rsidR="00D365D3" w:rsidRPr="00965B0F" w:rsidTr="00965B0F">
        <w:tc>
          <w:tcPr>
            <w:tcW w:w="3120" w:type="dxa"/>
          </w:tcPr>
          <w:p w:rsidR="00D365D3" w:rsidRPr="00965B0F" w:rsidRDefault="005918AD" w:rsidP="0060439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 (до 20.01.2019)</w:t>
            </w:r>
          </w:p>
        </w:tc>
        <w:tc>
          <w:tcPr>
            <w:tcW w:w="6804" w:type="dxa"/>
          </w:tcPr>
          <w:p w:rsidR="00DC3218" w:rsidRPr="00965B0F" w:rsidRDefault="00DB4FFE" w:rsidP="00DC321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DC3218"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бучение/ повышение профессионального уровня по работе в сфере </w:t>
            </w:r>
            <w:r w:rsidR="00DC3218" w:rsidRPr="00965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DC3218" w:rsidRPr="00965B0F">
              <w:rPr>
                <w:rFonts w:ascii="Times New Roman" w:hAnsi="Times New Roman" w:cs="Times New Roman"/>
                <w:sz w:val="24"/>
                <w:szCs w:val="24"/>
              </w:rPr>
              <w:t>, знание других языков программирования, сетевых технологий и методов групповой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3218" w:rsidRPr="00965B0F" w:rsidRDefault="00DB4FFE" w:rsidP="00DC321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DC3218" w:rsidRPr="00965B0F">
              <w:rPr>
                <w:rFonts w:ascii="Times New Roman" w:hAnsi="Times New Roman" w:cs="Times New Roman"/>
                <w:sz w:val="24"/>
                <w:szCs w:val="24"/>
              </w:rPr>
              <w:t>пробация ресурсов и сценариев использования</w:t>
            </w:r>
            <w:r w:rsidR="006763B8" w:rsidRPr="00965B0F">
              <w:rPr>
                <w:rFonts w:ascii="Times New Roman" w:hAnsi="Times New Roman" w:cs="Times New Roman"/>
                <w:sz w:val="24"/>
                <w:szCs w:val="24"/>
              </w:rPr>
              <w:t>, методическое и техническое сопровождение апробации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390" w:rsidRPr="00965B0F" w:rsidRDefault="00DB4FFE" w:rsidP="0060439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604390" w:rsidRPr="00965B0F">
              <w:rPr>
                <w:rFonts w:ascii="Times New Roman" w:hAnsi="Times New Roman" w:cs="Times New Roman"/>
                <w:sz w:val="24"/>
                <w:szCs w:val="24"/>
              </w:rPr>
              <w:t>овлечение учеников путём демонстрации интересных заданий, удобного интерфейса, а также использование технологий формирующего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390" w:rsidRPr="00965B0F" w:rsidRDefault="00DB4FFE" w:rsidP="0060439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="00604390" w:rsidRPr="00965B0F">
              <w:rPr>
                <w:rFonts w:ascii="Times New Roman" w:hAnsi="Times New Roman" w:cs="Times New Roman"/>
                <w:sz w:val="24"/>
                <w:szCs w:val="24"/>
              </w:rPr>
              <w:t>инансовое обеспечение процесса апробации (приобретение лицензии).</w:t>
            </w:r>
          </w:p>
        </w:tc>
      </w:tr>
      <w:tr w:rsidR="00D365D3" w:rsidRPr="00965B0F" w:rsidTr="00965B0F">
        <w:tc>
          <w:tcPr>
            <w:tcW w:w="3120" w:type="dxa"/>
          </w:tcPr>
          <w:p w:rsidR="00D365D3" w:rsidRPr="00965B0F" w:rsidRDefault="005918AD" w:rsidP="0060439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 (2019 – 2024 годы) (до 01.09.2019 г.-организационный, до 01.09.2024 г.-деятельностный)</w:t>
            </w:r>
          </w:p>
        </w:tc>
        <w:tc>
          <w:tcPr>
            <w:tcW w:w="6804" w:type="dxa"/>
          </w:tcPr>
          <w:p w:rsidR="006763B8" w:rsidRPr="00965B0F" w:rsidRDefault="006763B8" w:rsidP="00A94C35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цифровых образовательных платформ: </w:t>
            </w:r>
          </w:p>
          <w:p w:rsidR="00117783" w:rsidRPr="00965B0F" w:rsidRDefault="006763B8" w:rsidP="00A94C3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онлайн ресурсы по математике, русскому языку, английскому языку, окружающему миру, географии, биологии, тренажеры для подготовки к ВПР, ГИА, «продвинутая» математика для учащихся </w:t>
            </w:r>
            <w:r w:rsidR="00DB4FF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 w:rsidR="00DB4FF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, задания в игровой форме, встроен</w:t>
            </w:r>
            <w:r w:rsidR="00DB4F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B4F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оценивания, накопления и анализа образовательных достижений, средства персонализации образовательного процесса, задания для реализации инклюзивного образования, для одаренных и высокомотивированных детей (предполагаемый ресурс </w:t>
            </w:r>
            <w:proofErr w:type="spellStart"/>
            <w:proofErr w:type="gramStart"/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763B8" w:rsidRPr="00965B0F" w:rsidRDefault="006763B8" w:rsidP="00A94C3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курс программирования для учеников начальной школы 1 – 4 классов (предполагаемый ресурс </w:t>
            </w:r>
            <w:proofErr w:type="spellStart"/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программирование);</w:t>
            </w:r>
          </w:p>
          <w:p w:rsidR="006763B8" w:rsidRPr="00965B0F" w:rsidRDefault="006763B8" w:rsidP="00A94C3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</w:t>
            </w:r>
            <w:r w:rsidR="00A94C35" w:rsidRPr="00965B0F">
              <w:rPr>
                <w:rFonts w:ascii="Times New Roman" w:hAnsi="Times New Roman" w:cs="Times New Roman"/>
                <w:sz w:val="24"/>
                <w:szCs w:val="24"/>
              </w:rPr>
              <w:t>ресурсы для</w:t>
            </w: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лабораторных работ с использованием виртуальных практикумов и цифровых датчиков, для организации самостоятельных и контрольных работ в электронном виде </w:t>
            </w:r>
            <w:r w:rsidRPr="00965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A94C35"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</w:t>
            </w: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 w:rsidR="00DB4F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, информатик</w:t>
            </w:r>
            <w:r w:rsidR="00DB4F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, физик</w:t>
            </w:r>
            <w:r w:rsidR="00DB4F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 и астрономии, химии, биологии (предполагаемый ресурс </w:t>
            </w:r>
            <w:proofErr w:type="spellStart"/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физикон</w:t>
            </w:r>
            <w:proofErr w:type="spellEnd"/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763B8" w:rsidRPr="00965B0F" w:rsidRDefault="006763B8" w:rsidP="00A94C3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онлайн-занятий и подготовки к экзаменам по алгебре и геометрии, физики и химии, включая возможность организации домашних заданий в электронном </w:t>
            </w:r>
            <w:r w:rsidR="00A94C35" w:rsidRPr="00965B0F">
              <w:rPr>
                <w:rFonts w:ascii="Times New Roman" w:hAnsi="Times New Roman" w:cs="Times New Roman"/>
                <w:sz w:val="24"/>
                <w:szCs w:val="24"/>
              </w:rPr>
              <w:t>виде (</w:t>
            </w: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ресурс </w:t>
            </w:r>
            <w:proofErr w:type="spellStart"/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30153" w:rsidRPr="00965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4C35" w:rsidRPr="00965B0F" w:rsidRDefault="002F3CCA" w:rsidP="002F3CCA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онлайн-занятий и подготовки к экзаменам по информатике по разделам </w:t>
            </w:r>
            <w:r w:rsidR="00A94C35" w:rsidRPr="002F3CCA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программирования на языке </w:t>
            </w:r>
            <w:proofErr w:type="spellStart"/>
            <w:r w:rsidR="00A94C35" w:rsidRPr="002F3CCA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="00A94C35" w:rsidRPr="002F3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F3CCA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r w:rsidR="00A94C35" w:rsidRPr="002F3CCA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промышленного программирования»</w:t>
            </w:r>
            <w:r w:rsidRPr="002F3CCA">
              <w:rPr>
                <w:rFonts w:ascii="Times New Roman" w:hAnsi="Times New Roman" w:cs="Times New Roman"/>
                <w:sz w:val="24"/>
                <w:szCs w:val="24"/>
              </w:rPr>
              <w:t xml:space="preserve"> (предполагаемый ресурс </w:t>
            </w:r>
            <w:proofErr w:type="spellStart"/>
            <w:r w:rsidRPr="002F3CCA">
              <w:rPr>
                <w:rFonts w:ascii="Times New Roman" w:hAnsi="Times New Roman" w:cs="Times New Roman"/>
                <w:sz w:val="24"/>
                <w:szCs w:val="24"/>
              </w:rPr>
              <w:t>Яндекс.Лицей</w:t>
            </w:r>
            <w:proofErr w:type="spellEnd"/>
            <w:r w:rsidRPr="002F3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65D3" w:rsidRPr="00965B0F" w:rsidTr="00965B0F">
        <w:tc>
          <w:tcPr>
            <w:tcW w:w="3120" w:type="dxa"/>
          </w:tcPr>
          <w:p w:rsidR="00D365D3" w:rsidRPr="00965B0F" w:rsidRDefault="005918AD" w:rsidP="0060439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Аналитико-коррекционный этап (до 20.12.2024 года)</w:t>
            </w:r>
          </w:p>
        </w:tc>
        <w:tc>
          <w:tcPr>
            <w:tcW w:w="6804" w:type="dxa"/>
          </w:tcPr>
          <w:p w:rsidR="00D365D3" w:rsidRPr="00965B0F" w:rsidRDefault="001A4247" w:rsidP="0060439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ранслировать лучшие практики, направленные на эффективную реализацию Проекта</w:t>
            </w:r>
            <w:r w:rsidR="00DB4F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региональном, всероссийском уровне.</w:t>
            </w:r>
          </w:p>
        </w:tc>
      </w:tr>
      <w:tr w:rsidR="00117783" w:rsidRPr="00965B0F" w:rsidTr="00965B0F">
        <w:tc>
          <w:tcPr>
            <w:tcW w:w="3120" w:type="dxa"/>
          </w:tcPr>
          <w:p w:rsidR="00117783" w:rsidRPr="00965B0F" w:rsidRDefault="00117783" w:rsidP="0060439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Барьеры и риски</w:t>
            </w:r>
          </w:p>
        </w:tc>
        <w:tc>
          <w:tcPr>
            <w:tcW w:w="6804" w:type="dxa"/>
          </w:tcPr>
          <w:p w:rsidR="00117783" w:rsidRPr="00965B0F" w:rsidRDefault="00DB4FFE" w:rsidP="0060439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="00117783"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ехническое </w:t>
            </w:r>
            <w:r w:rsidR="003D1FEC"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r w:rsidR="00604390"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(отсутствие точек </w:t>
            </w:r>
            <w:proofErr w:type="spellStart"/>
            <w:r w:rsidR="00604390" w:rsidRPr="00965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="00604390" w:rsidRPr="00965B0F">
              <w:rPr>
                <w:rFonts w:ascii="Times New Roman" w:hAnsi="Times New Roman" w:cs="Times New Roman"/>
                <w:sz w:val="24"/>
                <w:szCs w:val="24"/>
              </w:rPr>
              <w:t>, низкая скорость соединения, недостаточное количество гаджетов)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604390" w:rsidRPr="00965B0F" w:rsidRDefault="00DB4FFE" w:rsidP="0060439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604390" w:rsidRPr="00965B0F">
              <w:rPr>
                <w:rFonts w:ascii="Times New Roman" w:hAnsi="Times New Roman" w:cs="Times New Roman"/>
                <w:sz w:val="24"/>
                <w:szCs w:val="24"/>
              </w:rPr>
              <w:t>бъективность полученного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390" w:rsidRPr="00965B0F" w:rsidRDefault="00DB4FFE" w:rsidP="0060439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604390" w:rsidRPr="00965B0F">
              <w:rPr>
                <w:rFonts w:ascii="Times New Roman" w:hAnsi="Times New Roman" w:cs="Times New Roman"/>
                <w:sz w:val="24"/>
                <w:szCs w:val="24"/>
              </w:rPr>
              <w:t>опротивление со стороны коллектива и родительской общественности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390" w:rsidRPr="00965B0F" w:rsidRDefault="00DB4FFE" w:rsidP="00DB4FF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604390" w:rsidRPr="00965B0F">
              <w:rPr>
                <w:rFonts w:ascii="Times New Roman" w:hAnsi="Times New Roman" w:cs="Times New Roman"/>
                <w:sz w:val="24"/>
                <w:szCs w:val="24"/>
              </w:rPr>
              <w:t>есоответствие УМК (дополнительная нагрузка на учителя-предметника).</w:t>
            </w:r>
          </w:p>
        </w:tc>
      </w:tr>
      <w:tr w:rsidR="00D365D3" w:rsidRPr="00965B0F" w:rsidTr="00965B0F">
        <w:tc>
          <w:tcPr>
            <w:tcW w:w="3120" w:type="dxa"/>
          </w:tcPr>
          <w:p w:rsidR="00D365D3" w:rsidRPr="00965B0F" w:rsidRDefault="00D365D3" w:rsidP="0060439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Сетевые участники реализации проекта и их статусы</w:t>
            </w:r>
          </w:p>
        </w:tc>
        <w:tc>
          <w:tcPr>
            <w:tcW w:w="6804" w:type="dxa"/>
          </w:tcPr>
          <w:p w:rsidR="00D365D3" w:rsidRPr="00965B0F" w:rsidRDefault="00F93050" w:rsidP="00A94C35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A94C35" w:rsidRPr="00965B0F">
              <w:rPr>
                <w:rFonts w:ascii="Times New Roman" w:hAnsi="Times New Roman" w:cs="Times New Roman"/>
                <w:sz w:val="24"/>
                <w:szCs w:val="24"/>
              </w:rPr>
              <w:t>» - цифровой образовательный ресурс для школ</w:t>
            </w:r>
            <w:r w:rsidR="00DB4F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FEC" w:rsidRPr="00965B0F" w:rsidRDefault="00A94C35" w:rsidP="00A94C35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образовательная онлайн-платформа</w:t>
            </w:r>
            <w:r w:rsidR="00DB4F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4C35" w:rsidRPr="00965B0F" w:rsidRDefault="00B47888" w:rsidP="00B47888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Яндекс.Лицей</w:t>
            </w:r>
            <w:proofErr w:type="spellEnd"/>
            <w:r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образовательный проект Яндекса по обучению школьников программированию</w:t>
            </w:r>
            <w:r w:rsidR="00DB4F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7888" w:rsidRPr="00965B0F" w:rsidRDefault="00B47888" w:rsidP="002F3CCA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>ФИЗИКОН –цифрово</w:t>
            </w:r>
            <w:r w:rsidR="002F3C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2F3CC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65B0F">
              <w:rPr>
                <w:rFonts w:ascii="Times New Roman" w:hAnsi="Times New Roman" w:cs="Times New Roman"/>
                <w:sz w:val="24"/>
                <w:szCs w:val="24"/>
              </w:rPr>
              <w:t xml:space="preserve"> контент России</w:t>
            </w:r>
            <w:r w:rsidR="002F3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9057D" w:rsidRPr="00A94C35" w:rsidRDefault="0039057D">
      <w:pPr>
        <w:rPr>
          <w:rFonts w:ascii="Times New Roman" w:hAnsi="Times New Roman" w:cs="Times New Roman"/>
          <w:sz w:val="24"/>
          <w:szCs w:val="24"/>
        </w:rPr>
      </w:pPr>
    </w:p>
    <w:sectPr w:rsidR="0039057D" w:rsidRPr="00A9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73FE"/>
    <w:multiLevelType w:val="hybridMultilevel"/>
    <w:tmpl w:val="514C40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41E74F7"/>
    <w:multiLevelType w:val="hybridMultilevel"/>
    <w:tmpl w:val="E80E163A"/>
    <w:lvl w:ilvl="0" w:tplc="15E0B79C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5A011E9D"/>
    <w:multiLevelType w:val="hybridMultilevel"/>
    <w:tmpl w:val="4BB6E0E6"/>
    <w:lvl w:ilvl="0" w:tplc="15E0B79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5D0603CA"/>
    <w:multiLevelType w:val="hybridMultilevel"/>
    <w:tmpl w:val="373084AC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6E5D3A1E"/>
    <w:multiLevelType w:val="hybridMultilevel"/>
    <w:tmpl w:val="AB2419B4"/>
    <w:lvl w:ilvl="0" w:tplc="15E0B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1D"/>
    <w:rsid w:val="00030153"/>
    <w:rsid w:val="00097C69"/>
    <w:rsid w:val="00117783"/>
    <w:rsid w:val="001640BA"/>
    <w:rsid w:val="001A4247"/>
    <w:rsid w:val="001F3C1D"/>
    <w:rsid w:val="00230C42"/>
    <w:rsid w:val="002C3110"/>
    <w:rsid w:val="002F3CCA"/>
    <w:rsid w:val="0039057D"/>
    <w:rsid w:val="003D1B36"/>
    <w:rsid w:val="003D1FEC"/>
    <w:rsid w:val="00415BEB"/>
    <w:rsid w:val="00527948"/>
    <w:rsid w:val="005325A3"/>
    <w:rsid w:val="005918AD"/>
    <w:rsid w:val="00603DE0"/>
    <w:rsid w:val="00604390"/>
    <w:rsid w:val="006763B8"/>
    <w:rsid w:val="00700EE9"/>
    <w:rsid w:val="0072727E"/>
    <w:rsid w:val="007E604E"/>
    <w:rsid w:val="007E7A56"/>
    <w:rsid w:val="0085141F"/>
    <w:rsid w:val="00891AC4"/>
    <w:rsid w:val="008F369F"/>
    <w:rsid w:val="00965790"/>
    <w:rsid w:val="00965B0F"/>
    <w:rsid w:val="00991522"/>
    <w:rsid w:val="00A94C35"/>
    <w:rsid w:val="00AC2026"/>
    <w:rsid w:val="00B47888"/>
    <w:rsid w:val="00CE6372"/>
    <w:rsid w:val="00D030A4"/>
    <w:rsid w:val="00D365D3"/>
    <w:rsid w:val="00D53B06"/>
    <w:rsid w:val="00DA26DD"/>
    <w:rsid w:val="00DB4FFE"/>
    <w:rsid w:val="00DC3218"/>
    <w:rsid w:val="00DD7FAA"/>
    <w:rsid w:val="00E32501"/>
    <w:rsid w:val="00E6498E"/>
    <w:rsid w:val="00ED70C4"/>
    <w:rsid w:val="00F02CA6"/>
    <w:rsid w:val="00F20AAC"/>
    <w:rsid w:val="00F3688F"/>
    <w:rsid w:val="00F44AC0"/>
    <w:rsid w:val="00F917B9"/>
    <w:rsid w:val="00F93050"/>
    <w:rsid w:val="00FD5751"/>
    <w:rsid w:val="00FE2AF3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D35A"/>
  <w15:chartTrackingRefBased/>
  <w15:docId w15:val="{0E896EBC-B9FF-47B4-B038-62B15D4E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Paragraphe de liste1,lp1,Булет 1,Bullet Number,Нумерованый список,lp11,List Paragraph11,Bullet 1,Use Case List Paragraph,главный абзац,SL_Абзац списка,Маркер,ТЗ список,Абзац списка литеральный"/>
    <w:basedOn w:val="a"/>
    <w:link w:val="a5"/>
    <w:uiPriority w:val="34"/>
    <w:qFormat/>
    <w:rsid w:val="003D1FEC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,Paragraphe de liste1 Знак,lp1 Знак,Булет 1 Знак,Bullet Number Знак,Нумерованый список Знак,lp11 Знак,List Paragraph11 Знак,Bullet 1 Знак,Use Case List Paragraph Знак,главный абзац Знак"/>
    <w:link w:val="a4"/>
    <w:uiPriority w:val="34"/>
    <w:qFormat/>
    <w:locked/>
    <w:rsid w:val="006763B8"/>
  </w:style>
  <w:style w:type="paragraph" w:styleId="a6">
    <w:name w:val="Title"/>
    <w:basedOn w:val="a"/>
    <w:next w:val="a"/>
    <w:link w:val="a7"/>
    <w:qFormat/>
    <w:rsid w:val="00965B0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965B0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5367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622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885B5-DC03-4996-85D2-009654F6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Губогло Зиновия Ивановна</dc:creator>
  <cp:keywords/>
  <dc:description/>
  <cp:lastModifiedBy>Кашаева Валентина Владимировна</cp:lastModifiedBy>
  <cp:revision>22</cp:revision>
  <dcterms:created xsi:type="dcterms:W3CDTF">2020-02-17T09:21:00Z</dcterms:created>
  <dcterms:modified xsi:type="dcterms:W3CDTF">2020-02-25T05:12:00Z</dcterms:modified>
</cp:coreProperties>
</file>