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A3" w:rsidRPr="00F72ACE" w:rsidRDefault="00572DA3" w:rsidP="00C75B54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72DA3" w:rsidRPr="00A37CAF" w:rsidRDefault="00A37CAF" w:rsidP="00816CF0">
      <w:pPr>
        <w:pStyle w:val="a3"/>
        <w:spacing w:before="0" w:beforeAutospacing="0" w:after="0" w:afterAutospacing="0"/>
        <w:jc w:val="center"/>
        <w:rPr>
          <w:b/>
        </w:rPr>
      </w:pPr>
      <w:r w:rsidRPr="00A37CAF">
        <w:rPr>
          <w:b/>
          <w:bCs/>
        </w:rPr>
        <w:t>ПРОЕКТНАЯ ДЕЯТЕЛЬНОСТЬ</w:t>
      </w:r>
    </w:p>
    <w:p w:rsidR="00572DA3" w:rsidRPr="00A37CAF" w:rsidRDefault="00A37CAF" w:rsidP="00816CF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37CAF">
        <w:rPr>
          <w:b/>
          <w:bCs/>
        </w:rPr>
        <w:t>В ОБРАЗОВАТЕЛЬНОМ ПРОСТРАНСТВЕ МАУ ДО «ДХШ №</w:t>
      </w:r>
      <w:r w:rsidR="009B05F1">
        <w:rPr>
          <w:b/>
          <w:bCs/>
        </w:rPr>
        <w:t xml:space="preserve"> </w:t>
      </w:r>
      <w:r w:rsidRPr="00A37CAF">
        <w:rPr>
          <w:b/>
          <w:bCs/>
        </w:rPr>
        <w:t>1»</w:t>
      </w:r>
    </w:p>
    <w:p w:rsidR="00A37CAF" w:rsidRDefault="00A37CAF" w:rsidP="00A37CA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816CF0" w:rsidRDefault="00A37CAF" w:rsidP="00A37CA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745005">
        <w:rPr>
          <w:bCs/>
          <w:sz w:val="28"/>
          <w:szCs w:val="28"/>
        </w:rPr>
        <w:t xml:space="preserve"> В</w:t>
      </w:r>
      <w:r w:rsidRPr="00A37CAF">
        <w:rPr>
          <w:bCs/>
          <w:sz w:val="28"/>
          <w:szCs w:val="28"/>
        </w:rPr>
        <w:t>.</w:t>
      </w:r>
      <w:r w:rsidR="00745005">
        <w:rPr>
          <w:bCs/>
          <w:sz w:val="28"/>
          <w:szCs w:val="28"/>
        </w:rPr>
        <w:t>В</w:t>
      </w:r>
      <w:r w:rsidRPr="00A37CAF">
        <w:rPr>
          <w:bCs/>
          <w:sz w:val="28"/>
          <w:szCs w:val="28"/>
        </w:rPr>
        <w:t>.</w:t>
      </w:r>
      <w:r w:rsidR="004D0F2F">
        <w:rPr>
          <w:bCs/>
          <w:sz w:val="28"/>
          <w:szCs w:val="28"/>
        </w:rPr>
        <w:t xml:space="preserve"> </w:t>
      </w:r>
      <w:r w:rsidR="00745005">
        <w:rPr>
          <w:bCs/>
          <w:sz w:val="28"/>
          <w:szCs w:val="28"/>
        </w:rPr>
        <w:t>Лаврухина</w:t>
      </w:r>
    </w:p>
    <w:p w:rsidR="00745005" w:rsidRPr="00A37CAF" w:rsidRDefault="00745005" w:rsidP="00A37CA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proofErr w:type="spellStart"/>
      <w:r>
        <w:rPr>
          <w:bCs/>
          <w:sz w:val="28"/>
          <w:szCs w:val="28"/>
        </w:rPr>
        <w:t>Е.Г.Ильина</w:t>
      </w:r>
      <w:proofErr w:type="spellEnd"/>
    </w:p>
    <w:p w:rsidR="00A37CAF" w:rsidRPr="00A37CAF" w:rsidRDefault="00A37CAF" w:rsidP="00A37CA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37CAF">
        <w:rPr>
          <w:bCs/>
          <w:sz w:val="28"/>
          <w:szCs w:val="28"/>
        </w:rPr>
        <w:t xml:space="preserve">               </w:t>
      </w:r>
      <w:r w:rsidR="00745005">
        <w:rPr>
          <w:bCs/>
          <w:sz w:val="28"/>
          <w:szCs w:val="28"/>
        </w:rPr>
        <w:t xml:space="preserve">                          </w:t>
      </w:r>
      <w:r w:rsidR="004D0F2F">
        <w:rPr>
          <w:bCs/>
          <w:sz w:val="28"/>
          <w:szCs w:val="28"/>
        </w:rPr>
        <w:t xml:space="preserve"> </w:t>
      </w:r>
      <w:r w:rsidR="00745005">
        <w:rPr>
          <w:bCs/>
          <w:sz w:val="28"/>
          <w:szCs w:val="28"/>
        </w:rPr>
        <w:t xml:space="preserve">Педагоги </w:t>
      </w:r>
    </w:p>
    <w:p w:rsidR="00A37CAF" w:rsidRPr="00745005" w:rsidRDefault="00A37CAF" w:rsidP="007450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37CAF">
        <w:rPr>
          <w:bCs/>
          <w:sz w:val="28"/>
          <w:szCs w:val="28"/>
        </w:rPr>
        <w:t xml:space="preserve">                                                                           </w:t>
      </w:r>
      <w:r w:rsidR="00741835">
        <w:rPr>
          <w:bCs/>
          <w:sz w:val="28"/>
          <w:szCs w:val="28"/>
        </w:rPr>
        <w:t xml:space="preserve">    </w:t>
      </w:r>
      <w:r w:rsidRPr="00A37CAF">
        <w:rPr>
          <w:bCs/>
          <w:sz w:val="28"/>
          <w:szCs w:val="28"/>
        </w:rPr>
        <w:t xml:space="preserve">     </w:t>
      </w:r>
      <w:r w:rsidR="004D0F2F">
        <w:rPr>
          <w:bCs/>
          <w:sz w:val="28"/>
          <w:szCs w:val="28"/>
        </w:rPr>
        <w:t xml:space="preserve"> </w:t>
      </w:r>
      <w:r w:rsidRPr="00A37CAF">
        <w:rPr>
          <w:bCs/>
          <w:sz w:val="28"/>
          <w:szCs w:val="28"/>
        </w:rPr>
        <w:t>МАУ ДО «ДХШ №</w:t>
      </w:r>
      <w:r w:rsidR="009B05F1">
        <w:rPr>
          <w:bCs/>
          <w:sz w:val="28"/>
          <w:szCs w:val="28"/>
        </w:rPr>
        <w:t xml:space="preserve"> </w:t>
      </w:r>
      <w:r w:rsidRPr="00A37CAF">
        <w:rPr>
          <w:bCs/>
          <w:sz w:val="28"/>
          <w:szCs w:val="28"/>
        </w:rPr>
        <w:t>1»</w:t>
      </w:r>
      <w:bookmarkStart w:id="0" w:name="_GoBack"/>
      <w:bookmarkEnd w:id="0"/>
    </w:p>
    <w:p w:rsidR="00A37CAF" w:rsidRDefault="00A37CAF" w:rsidP="00816CF0">
      <w:pPr>
        <w:pStyle w:val="a3"/>
        <w:spacing w:before="0" w:beforeAutospacing="0" w:after="0" w:afterAutospacing="0"/>
        <w:jc w:val="right"/>
        <w:rPr>
          <w:bCs/>
          <w:i/>
          <w:sz w:val="28"/>
          <w:szCs w:val="28"/>
        </w:rPr>
      </w:pPr>
    </w:p>
    <w:p w:rsidR="00816CF0" w:rsidRPr="00816CF0" w:rsidRDefault="00816CF0" w:rsidP="00816CF0">
      <w:pPr>
        <w:pStyle w:val="a3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816CF0">
        <w:rPr>
          <w:bCs/>
          <w:i/>
          <w:sz w:val="28"/>
          <w:szCs w:val="28"/>
        </w:rPr>
        <w:t xml:space="preserve">«Таланты создавать нельзя, </w:t>
      </w:r>
    </w:p>
    <w:p w:rsidR="00816CF0" w:rsidRPr="00816CF0" w:rsidRDefault="00816CF0" w:rsidP="00816CF0">
      <w:pPr>
        <w:pStyle w:val="a3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816CF0">
        <w:rPr>
          <w:bCs/>
          <w:i/>
          <w:sz w:val="28"/>
          <w:szCs w:val="28"/>
        </w:rPr>
        <w:t>но можно создавать почву,</w:t>
      </w:r>
    </w:p>
    <w:p w:rsidR="00816CF0" w:rsidRPr="00816CF0" w:rsidRDefault="00816CF0" w:rsidP="00816CF0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816CF0">
        <w:rPr>
          <w:bCs/>
          <w:i/>
          <w:sz w:val="28"/>
          <w:szCs w:val="28"/>
        </w:rPr>
        <w:t xml:space="preserve">                                                      </w:t>
      </w:r>
      <w:r>
        <w:rPr>
          <w:bCs/>
          <w:i/>
          <w:sz w:val="28"/>
          <w:szCs w:val="28"/>
        </w:rPr>
        <w:t xml:space="preserve">                              </w:t>
      </w:r>
      <w:r w:rsidR="00741835">
        <w:rPr>
          <w:bCs/>
          <w:i/>
          <w:sz w:val="28"/>
          <w:szCs w:val="28"/>
        </w:rPr>
        <w:t xml:space="preserve">       </w:t>
      </w:r>
      <w:r>
        <w:rPr>
          <w:bCs/>
          <w:i/>
          <w:sz w:val="28"/>
          <w:szCs w:val="28"/>
        </w:rPr>
        <w:t xml:space="preserve"> </w:t>
      </w:r>
      <w:r w:rsidRPr="00816CF0">
        <w:rPr>
          <w:bCs/>
          <w:i/>
          <w:sz w:val="28"/>
          <w:szCs w:val="28"/>
        </w:rPr>
        <w:t>на которой будут расти и</w:t>
      </w:r>
    </w:p>
    <w:p w:rsidR="00816CF0" w:rsidRPr="00816CF0" w:rsidRDefault="00816CF0" w:rsidP="00816CF0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816CF0">
        <w:rPr>
          <w:bCs/>
          <w:i/>
          <w:sz w:val="28"/>
          <w:szCs w:val="28"/>
        </w:rPr>
        <w:t xml:space="preserve">                                                          </w:t>
      </w:r>
      <w:r>
        <w:rPr>
          <w:bCs/>
          <w:i/>
          <w:sz w:val="28"/>
          <w:szCs w:val="28"/>
        </w:rPr>
        <w:t xml:space="preserve">                      </w:t>
      </w:r>
      <w:r w:rsidR="00741835">
        <w:rPr>
          <w:bCs/>
          <w:i/>
          <w:sz w:val="28"/>
          <w:szCs w:val="28"/>
        </w:rPr>
        <w:t xml:space="preserve">     </w:t>
      </w:r>
      <w:r w:rsidRPr="00816CF0">
        <w:rPr>
          <w:bCs/>
          <w:i/>
          <w:sz w:val="28"/>
          <w:szCs w:val="28"/>
        </w:rPr>
        <w:t>процветать таланты»</w:t>
      </w:r>
    </w:p>
    <w:p w:rsidR="00816CF0" w:rsidRDefault="00816CF0" w:rsidP="00816CF0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816CF0">
        <w:rPr>
          <w:bCs/>
          <w:i/>
          <w:sz w:val="28"/>
          <w:szCs w:val="28"/>
        </w:rPr>
        <w:t xml:space="preserve">                                                                                                            Г. Нейгауз</w:t>
      </w:r>
    </w:p>
    <w:p w:rsidR="00A37CAF" w:rsidRDefault="00A37CAF" w:rsidP="00816CF0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A37CAF" w:rsidRPr="00816CF0" w:rsidRDefault="00A37CAF" w:rsidP="00816CF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2DA3" w:rsidRPr="00F72ACE" w:rsidRDefault="00572DA3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452E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 стратегического планирования </w:t>
      </w:r>
      <w:r w:rsidR="00A37CA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B21526" w:rsidRDefault="00572DA3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CF0">
        <w:rPr>
          <w:rFonts w:ascii="Times New Roman" w:hAnsi="Times New Roman" w:cs="Times New Roman"/>
          <w:color w:val="000000"/>
          <w:sz w:val="28"/>
          <w:szCs w:val="28"/>
        </w:rPr>
        <w:t>"О современном состоянии и перспективах развития детских школ искусств", а также с целью реализации задач, определенных Стратегией национальной безопасности Российской Федерации (утв. Указом Президента Российской Федерации от 31.12.2015 N 683), Основами государственной культурной политики (утв. Указом Президента Российской Федерации от 24.12.2014 N 808), Стратегией государственной культурной политики на период до 2030 года (утв. распоряжением Правительства Российской Федерации от 29.02.2016 N 326-р), Национальной стратегией действий в интересах детей на 2012-2017 годы</w:t>
      </w:r>
      <w:r w:rsidR="00D706C0" w:rsidRPr="00816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CF0">
        <w:rPr>
          <w:rFonts w:ascii="Times New Roman" w:hAnsi="Times New Roman" w:cs="Times New Roman"/>
          <w:color w:val="000000"/>
          <w:sz w:val="28"/>
          <w:szCs w:val="28"/>
        </w:rPr>
        <w:t>(утв. Указом Президента Российской Федерации от 01.06.2012 N 761), Указом Президента Российской Федерации от 29.05.2017 N 240 "Об объявлении в Российской Федерации Десятилетия детства" и приоритетным проектом "Доступное дополнительное образования для детей" (протокол президиума Совета при Президенте Российской Федерации по стратегическому развитию и приоритетным проектам от 30.11.2016 N 11), коллегия Министерства культуры Российской</w:t>
      </w:r>
      <w:r w:rsidR="00816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52E">
        <w:rPr>
          <w:rFonts w:ascii="Times New Roman" w:hAnsi="Times New Roman" w:cs="Times New Roman"/>
          <w:color w:val="000000"/>
          <w:sz w:val="28"/>
          <w:szCs w:val="28"/>
        </w:rPr>
        <w:t xml:space="preserve">особая роль отводится воспитанию образованных и творчески мыслящих граждан, активно участвующих в формировании статуса России как мировой державы, достигшей успехов во всех областях деятельности. </w:t>
      </w:r>
    </w:p>
    <w:p w:rsidR="00610431" w:rsidRPr="00791FDB" w:rsidRDefault="00A6390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Современные учреждения дополнительного образования, каким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Детская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хореографическая школа</w:t>
      </w: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решают важные задачи личностного развития, обеспечивая условия для самореализации обучающихся. </w:t>
      </w:r>
      <w:r w:rsidRPr="00DF4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этих задач выз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F4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DF4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 применения новых педагогических подходов и технологий в современной школе.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3741" w:rsidRPr="00E105AE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федеральн</w:t>
      </w:r>
      <w:r w:rsidR="00D706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C3741" w:rsidRPr="00E1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D706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C3741" w:rsidRPr="00E1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6C0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 w:rsidR="003C3741" w:rsidRPr="00E1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привело к кардинальной перестройке организационной и методической деятельности, как на уровне управления образования, так и на уровне организации образовательного процесс</w:t>
      </w:r>
      <w:r w:rsidR="00D706C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791FDB" w:rsidRPr="00816CF0" w:rsidRDefault="00256439" w:rsidP="009B0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AF">
        <w:rPr>
          <w:rFonts w:ascii="Times New Roman" w:hAnsi="Times New Roman" w:cs="Times New Roman"/>
          <w:sz w:val="28"/>
          <w:szCs w:val="28"/>
        </w:rPr>
        <w:t>Невозможно жить в стремительно меняющемся мире и оставаться в стороне от этого процесса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70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90F" w:rsidRPr="00D706C0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 w:rsidR="00610431" w:rsidRPr="00D706C0">
        <w:rPr>
          <w:rFonts w:ascii="Times New Roman" w:eastAsia="Times New Roman" w:hAnsi="Times New Roman" w:cs="Times New Roman"/>
          <w:sz w:val="28"/>
          <w:szCs w:val="28"/>
        </w:rPr>
        <w:t xml:space="preserve"> наша</w:t>
      </w:r>
      <w:r w:rsidR="00610431" w:rsidRPr="00D706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0431" w:rsidRPr="00D706C0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="003C3741" w:rsidRPr="00D706C0">
        <w:rPr>
          <w:rFonts w:ascii="Times New Roman" w:eastAsia="Times New Roman" w:hAnsi="Times New Roman" w:cs="Times New Roman"/>
          <w:sz w:val="28"/>
          <w:szCs w:val="28"/>
        </w:rPr>
        <w:t xml:space="preserve">нашла </w:t>
      </w:r>
      <w:r w:rsidR="00D706C0" w:rsidRPr="00D706C0">
        <w:rPr>
          <w:rFonts w:ascii="Times New Roman" w:eastAsia="Times New Roman" w:hAnsi="Times New Roman" w:cs="Times New Roman"/>
          <w:sz w:val="28"/>
          <w:szCs w:val="28"/>
        </w:rPr>
        <w:t>свой индивидуальный</w:t>
      </w:r>
      <w:r w:rsidR="00610431" w:rsidRPr="00D706C0">
        <w:rPr>
          <w:rFonts w:ascii="Times New Roman" w:eastAsia="Times New Roman" w:hAnsi="Times New Roman" w:cs="Times New Roman"/>
          <w:sz w:val="28"/>
          <w:szCs w:val="28"/>
        </w:rPr>
        <w:t xml:space="preserve"> почерк в работе с детьми, который способств</w:t>
      </w:r>
      <w:r w:rsidR="003C3741" w:rsidRPr="00D706C0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610431" w:rsidRPr="00D706C0">
        <w:rPr>
          <w:rFonts w:ascii="Times New Roman" w:eastAsia="Times New Roman" w:hAnsi="Times New Roman" w:cs="Times New Roman"/>
          <w:sz w:val="28"/>
          <w:szCs w:val="28"/>
        </w:rPr>
        <w:t xml:space="preserve"> не только решению важнейших образовательных задач в области искусств, но   и -  воспитательных - </w:t>
      </w:r>
      <w:r w:rsidR="00610431" w:rsidRPr="00D706C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творческой, гармонично-развитой, а также социально активной и зрелой личности</w:t>
      </w:r>
      <w:r w:rsidR="00610431" w:rsidRPr="00D706C0">
        <w:rPr>
          <w:rFonts w:ascii="Verdana" w:hAnsi="Verdana"/>
          <w:color w:val="C00000"/>
          <w:sz w:val="21"/>
          <w:szCs w:val="21"/>
          <w:shd w:val="clear" w:color="auto" w:fill="F8F8F8"/>
        </w:rPr>
        <w:t>.</w:t>
      </w:r>
      <w:r w:rsidR="00610431" w:rsidRPr="00D706C0">
        <w:rPr>
          <w:color w:val="C00000"/>
          <w:sz w:val="21"/>
          <w:szCs w:val="21"/>
          <w:shd w:val="clear" w:color="auto" w:fill="FFFFFF"/>
        </w:rPr>
        <w:t xml:space="preserve"> </w:t>
      </w:r>
    </w:p>
    <w:p w:rsidR="00816CF0" w:rsidRDefault="00D706C0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6C0">
        <w:rPr>
          <w:rFonts w:ascii="Times New Roman" w:hAnsi="Times New Roman" w:cs="Times New Roman"/>
          <w:color w:val="000000"/>
          <w:sz w:val="28"/>
          <w:szCs w:val="28"/>
        </w:rPr>
        <w:t>Как показывает опыт, применение проектного метода в образовательном пространстве ДШИ, как нельзя лучше соответствует задачам нового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помогает</w:t>
      </w:r>
      <w:r w:rsidR="003C3741" w:rsidRPr="00E1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достаточно высокий уровень творческой активности наших воспитанников. </w:t>
      </w:r>
    </w:p>
    <w:p w:rsidR="00791FDB" w:rsidRPr="00816CF0" w:rsidRDefault="009126C7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6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Концертная, конкурсная, методическая работа, наряду с учебным процессом, является неотъемлемой частью проектной деятельности всего коллектива школы.</w:t>
      </w:r>
      <w:r w:rsidRPr="00912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1FDB" w:rsidRPr="00816CF0" w:rsidRDefault="00256439" w:rsidP="009B0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6CF0">
        <w:rPr>
          <w:rFonts w:ascii="Times New Roman" w:hAnsi="Times New Roman" w:cs="Times New Roman"/>
          <w:sz w:val="28"/>
          <w:szCs w:val="28"/>
        </w:rPr>
        <w:t>Под «проектом» в педагогике понимают совокупность мероприятий, которые объединены одной программой, или целенаправленную деятельность по созданию какой – либо системы, объекта</w:t>
      </w:r>
      <w:r w:rsidRPr="00816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B7EC2" w:rsidRPr="00816CF0" w:rsidRDefault="00256439" w:rsidP="009B0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6CF0">
        <w:rPr>
          <w:rFonts w:ascii="Times New Roman" w:hAnsi="Times New Roman" w:cs="Times New Roman"/>
          <w:sz w:val="28"/>
          <w:szCs w:val="28"/>
        </w:rPr>
        <w:t xml:space="preserve">Проектирование (от лат. </w:t>
      </w:r>
      <w:proofErr w:type="spellStart"/>
      <w:r w:rsidRPr="00816CF0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816CF0">
        <w:rPr>
          <w:rFonts w:ascii="Times New Roman" w:hAnsi="Times New Roman" w:cs="Times New Roman"/>
          <w:sz w:val="28"/>
          <w:szCs w:val="28"/>
        </w:rPr>
        <w:t xml:space="preserve"> – «брошенный вперёд»)</w:t>
      </w:r>
      <w:r w:rsidR="006B7EC2" w:rsidRPr="00816CF0">
        <w:rPr>
          <w:rFonts w:ascii="Times New Roman" w:hAnsi="Times New Roman" w:cs="Times New Roman"/>
          <w:sz w:val="28"/>
          <w:szCs w:val="28"/>
        </w:rPr>
        <w:t>.</w:t>
      </w:r>
    </w:p>
    <w:p w:rsidR="006B7EC2" w:rsidRDefault="008203C4" w:rsidP="009B0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03C4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439" w:rsidRPr="00816CF0">
        <w:rPr>
          <w:rFonts w:ascii="Times New Roman" w:hAnsi="Times New Roman" w:cs="Times New Roman"/>
          <w:sz w:val="28"/>
          <w:szCs w:val="28"/>
        </w:rPr>
        <w:t xml:space="preserve">Большинством авторов, чьи работы посвящены данному вопросу, проектирование рассматривается как осознанная и целенаправленная поэтапная деятельность, заканчивающаяся созданием определенного продукта как результата реализации этой деятельности, как деятельность по созданию образа будущего, предполагаемого явления. </w:t>
      </w:r>
    </w:p>
    <w:p w:rsidR="009B05F1" w:rsidRPr="00816CF0" w:rsidRDefault="009B05F1" w:rsidP="009B0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6439" w:rsidRDefault="00256439" w:rsidP="009B0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CAF" w:rsidRPr="009B05F1">
        <w:rPr>
          <w:rFonts w:ascii="Times New Roman" w:hAnsi="Times New Roman" w:cs="Times New Roman"/>
          <w:sz w:val="28"/>
          <w:szCs w:val="28"/>
        </w:rPr>
        <w:t>А</w:t>
      </w:r>
      <w:r w:rsidR="009B67F6" w:rsidRPr="009B05F1">
        <w:rPr>
          <w:rFonts w:ascii="Times New Roman" w:hAnsi="Times New Roman" w:cs="Times New Roman"/>
          <w:sz w:val="28"/>
          <w:szCs w:val="28"/>
        </w:rPr>
        <w:t>вторы, пос</w:t>
      </w:r>
      <w:r w:rsidR="00A37CAF" w:rsidRPr="009B05F1">
        <w:rPr>
          <w:rFonts w:ascii="Times New Roman" w:hAnsi="Times New Roman" w:cs="Times New Roman"/>
          <w:sz w:val="28"/>
          <w:szCs w:val="28"/>
        </w:rPr>
        <w:t>вятившие работы данному вопросу</w:t>
      </w:r>
      <w:r w:rsidR="00A37CAF" w:rsidRPr="00A3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CAF">
        <w:rPr>
          <w:rFonts w:ascii="Times New Roman" w:hAnsi="Times New Roman" w:cs="Times New Roman"/>
          <w:sz w:val="28"/>
          <w:szCs w:val="28"/>
        </w:rPr>
        <w:t>Н.Г.</w:t>
      </w:r>
      <w:r w:rsidR="00741835">
        <w:rPr>
          <w:rFonts w:ascii="Times New Roman" w:hAnsi="Times New Roman" w:cs="Times New Roman"/>
          <w:sz w:val="28"/>
          <w:szCs w:val="28"/>
        </w:rPr>
        <w:t xml:space="preserve"> </w:t>
      </w:r>
      <w:r w:rsidRPr="00A37CAF">
        <w:rPr>
          <w:rFonts w:ascii="Times New Roman" w:hAnsi="Times New Roman" w:cs="Times New Roman"/>
          <w:sz w:val="28"/>
          <w:szCs w:val="28"/>
        </w:rPr>
        <w:t xml:space="preserve">Алексеев определяет проектирование как «деятельность, под которой понимается в предельно сжатой характеристике </w:t>
      </w:r>
      <w:proofErr w:type="spellStart"/>
      <w:r w:rsidRPr="00A37CAF">
        <w:rPr>
          <w:rFonts w:ascii="Times New Roman" w:hAnsi="Times New Roman" w:cs="Times New Roman"/>
          <w:sz w:val="28"/>
          <w:szCs w:val="28"/>
        </w:rPr>
        <w:t>промысливание</w:t>
      </w:r>
      <w:proofErr w:type="spellEnd"/>
      <w:r w:rsidRPr="00A37CAF">
        <w:rPr>
          <w:rFonts w:ascii="Times New Roman" w:hAnsi="Times New Roman" w:cs="Times New Roman"/>
          <w:sz w:val="28"/>
          <w:szCs w:val="28"/>
        </w:rPr>
        <w:t xml:space="preserve"> того, что дол</w:t>
      </w:r>
      <w:r w:rsidR="00A37CAF">
        <w:rPr>
          <w:rFonts w:ascii="Times New Roman" w:hAnsi="Times New Roman" w:cs="Times New Roman"/>
          <w:sz w:val="28"/>
          <w:szCs w:val="28"/>
        </w:rPr>
        <w:t>жно быть».</w:t>
      </w:r>
      <w:r w:rsidR="00A37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CAF">
        <w:rPr>
          <w:rFonts w:ascii="Times New Roman" w:hAnsi="Times New Roman" w:cs="Times New Roman"/>
          <w:sz w:val="28"/>
          <w:szCs w:val="28"/>
        </w:rPr>
        <w:t>Гурье</w:t>
      </w:r>
      <w:proofErr w:type="spellEnd"/>
      <w:r w:rsidRPr="00A37CAF">
        <w:rPr>
          <w:rFonts w:ascii="Times New Roman" w:hAnsi="Times New Roman" w:cs="Times New Roman"/>
          <w:sz w:val="28"/>
          <w:szCs w:val="28"/>
        </w:rPr>
        <w:t xml:space="preserve"> Л.И. отмечает, что проектирование – это создание идеального описания будущего объекта, предшествующее его реализации</w:t>
      </w:r>
      <w:r w:rsidR="00A37CAF">
        <w:rPr>
          <w:rFonts w:ascii="Times New Roman" w:hAnsi="Times New Roman" w:cs="Times New Roman"/>
          <w:sz w:val="28"/>
          <w:szCs w:val="28"/>
        </w:rPr>
        <w:t>.</w:t>
      </w:r>
      <w:r w:rsidRPr="00A37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EC2" w:rsidRPr="00A37CAF">
        <w:rPr>
          <w:rFonts w:ascii="Times New Roman" w:hAnsi="Times New Roman" w:cs="Times New Roman"/>
          <w:sz w:val="28"/>
          <w:szCs w:val="28"/>
        </w:rPr>
        <w:t>Н.П.Сибирская</w:t>
      </w:r>
      <w:proofErr w:type="spellEnd"/>
      <w:r w:rsidR="006B7EC2" w:rsidRPr="00A37CAF">
        <w:rPr>
          <w:rFonts w:ascii="Times New Roman" w:hAnsi="Times New Roman" w:cs="Times New Roman"/>
          <w:sz w:val="28"/>
          <w:szCs w:val="28"/>
        </w:rPr>
        <w:t xml:space="preserve"> </w:t>
      </w:r>
      <w:r w:rsidR="00A37CAF">
        <w:rPr>
          <w:rFonts w:ascii="Times New Roman" w:hAnsi="Times New Roman" w:cs="Times New Roman"/>
          <w:sz w:val="28"/>
          <w:szCs w:val="28"/>
        </w:rPr>
        <w:t>-</w:t>
      </w:r>
      <w:r w:rsidR="006B7EC2" w:rsidRPr="00A37CAF">
        <w:rPr>
          <w:rFonts w:ascii="Times New Roman" w:hAnsi="Times New Roman" w:cs="Times New Roman"/>
          <w:sz w:val="28"/>
          <w:szCs w:val="28"/>
        </w:rPr>
        <w:t xml:space="preserve"> что п</w:t>
      </w:r>
      <w:r w:rsidRPr="00A37CAF">
        <w:rPr>
          <w:rFonts w:ascii="Times New Roman" w:hAnsi="Times New Roman" w:cs="Times New Roman"/>
          <w:sz w:val="28"/>
          <w:szCs w:val="28"/>
        </w:rPr>
        <w:t>роектирование, является одним из аспектов творчества человека и основано на планировании, прогнозировании, принятии решений, разработке, научном исследовании</w:t>
      </w:r>
      <w:r w:rsidR="00A37CAF" w:rsidRPr="00A37CAF">
        <w:rPr>
          <w:rFonts w:ascii="Times New Roman" w:hAnsi="Times New Roman" w:cs="Times New Roman"/>
          <w:sz w:val="28"/>
          <w:szCs w:val="28"/>
        </w:rPr>
        <w:t xml:space="preserve">. </w:t>
      </w:r>
      <w:r w:rsidRPr="00A37CA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A37CAF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A37CAF">
        <w:rPr>
          <w:rFonts w:ascii="Times New Roman" w:hAnsi="Times New Roman" w:cs="Times New Roman"/>
          <w:sz w:val="28"/>
          <w:szCs w:val="28"/>
        </w:rPr>
        <w:t xml:space="preserve"> и М.И. Рожков в своих трудах рассматривают проектирование деятельности образовательного учреждения как «коллективный творческий процесс, который объединяет всех участников педагогического процесса»</w:t>
      </w:r>
      <w:r w:rsidR="006B7EC2" w:rsidRPr="00A37CAF">
        <w:rPr>
          <w:rFonts w:ascii="Times New Roman" w:hAnsi="Times New Roman" w:cs="Times New Roman"/>
          <w:sz w:val="28"/>
          <w:szCs w:val="28"/>
        </w:rPr>
        <w:t>.</w:t>
      </w:r>
    </w:p>
    <w:p w:rsidR="009B05F1" w:rsidRPr="00A37CAF" w:rsidRDefault="009B05F1" w:rsidP="009B0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02D6" w:rsidRPr="00CE02D6" w:rsidRDefault="00CE02D6" w:rsidP="009B05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D6">
        <w:rPr>
          <w:rFonts w:ascii="Times New Roman" w:hAnsi="Times New Roman" w:cs="Times New Roman"/>
          <w:b/>
          <w:sz w:val="28"/>
          <w:szCs w:val="28"/>
        </w:rPr>
        <w:t>КЛАССИФИКАЦИЯ ПРОЕКТОВ ПО ДОМИНИРУЮЩЕЙ ДЕЯТЕЛЬНОСТИ УЧАЩИХСЯ</w:t>
      </w:r>
    </w:p>
    <w:p w:rsidR="00CE02D6" w:rsidRDefault="00CE02D6" w:rsidP="009B05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D6">
        <w:rPr>
          <w:rFonts w:ascii="Times New Roman" w:hAnsi="Times New Roman" w:cs="Times New Roman"/>
          <w:b/>
          <w:sz w:val="28"/>
          <w:szCs w:val="28"/>
        </w:rPr>
        <w:t>(по материалам книги И.С.</w:t>
      </w:r>
      <w:r w:rsidR="007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2D6">
        <w:rPr>
          <w:rFonts w:ascii="Times New Roman" w:hAnsi="Times New Roman" w:cs="Times New Roman"/>
          <w:b/>
          <w:sz w:val="28"/>
          <w:szCs w:val="28"/>
        </w:rPr>
        <w:t>Сергеева «Как организовать проектную деятельность учащихся»)</w:t>
      </w:r>
    </w:p>
    <w:p w:rsidR="009B05F1" w:rsidRPr="00CE02D6" w:rsidRDefault="009B05F1" w:rsidP="009B05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>Учебный проект, как комплексный и многоцелевой метод, имеет большое количество видов и разновидностей. Чтобы разобраться в них, требуются по крайней мере три различные классификации. Начнем с самой основной, определяющей содержательную специфику каждого проекта.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b/>
          <w:sz w:val="28"/>
          <w:szCs w:val="28"/>
        </w:rPr>
        <w:t xml:space="preserve">  Практико-ориентированный проект </w:t>
      </w:r>
      <w:r w:rsidRPr="00CE02D6">
        <w:rPr>
          <w:rFonts w:ascii="Times New Roman" w:hAnsi="Times New Roman" w:cs="Times New Roman"/>
          <w:sz w:val="28"/>
          <w:szCs w:val="28"/>
        </w:rPr>
        <w:t>нацелен на социальные интересы самих участников проекта или внешнего заказчика.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 xml:space="preserve">  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физики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E02D6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проект </w:t>
      </w:r>
      <w:r w:rsidRPr="00CE02D6">
        <w:rPr>
          <w:rFonts w:ascii="Times New Roman" w:hAnsi="Times New Roman" w:cs="Times New Roman"/>
          <w:sz w:val="28"/>
          <w:szCs w:val="28"/>
        </w:rPr>
        <w:t>по структуре напоминает подлинно научное исследование.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 xml:space="preserve"> 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 xml:space="preserve">  </w:t>
      </w:r>
      <w:r w:rsidRPr="00CE02D6">
        <w:rPr>
          <w:rFonts w:ascii="Times New Roman" w:hAnsi="Times New Roman" w:cs="Times New Roman"/>
          <w:b/>
          <w:sz w:val="28"/>
          <w:szCs w:val="28"/>
        </w:rPr>
        <w:t xml:space="preserve">Информационный проект </w:t>
      </w:r>
      <w:r w:rsidRPr="00CE02D6">
        <w:rPr>
          <w:rFonts w:ascii="Times New Roman" w:hAnsi="Times New Roman" w:cs="Times New Roman"/>
          <w:sz w:val="28"/>
          <w:szCs w:val="28"/>
        </w:rPr>
        <w:t>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 xml:space="preserve">  Выходом такого проекта часто является публикация в СМИ, в </w:t>
      </w:r>
      <w:proofErr w:type="spellStart"/>
      <w:r w:rsidRPr="00CE02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02D6">
        <w:rPr>
          <w:rFonts w:ascii="Times New Roman" w:hAnsi="Times New Roman" w:cs="Times New Roman"/>
          <w:sz w:val="28"/>
          <w:szCs w:val="28"/>
        </w:rPr>
        <w:t>. в Интернете. Результатом такого проекта может быть и создание информационной среды класса или школы.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b/>
          <w:sz w:val="28"/>
          <w:szCs w:val="28"/>
        </w:rPr>
        <w:t xml:space="preserve">  Творческий проект </w:t>
      </w:r>
      <w:r w:rsidRPr="00CE02D6">
        <w:rPr>
          <w:rFonts w:ascii="Times New Roman" w:hAnsi="Times New Roman" w:cs="Times New Roman"/>
          <w:sz w:val="28"/>
          <w:szCs w:val="28"/>
        </w:rPr>
        <w:t>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9B05F1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 xml:space="preserve">  </w:t>
      </w:r>
      <w:r w:rsidRPr="00CE02D6">
        <w:rPr>
          <w:rFonts w:ascii="Times New Roman" w:hAnsi="Times New Roman" w:cs="Times New Roman"/>
          <w:b/>
          <w:sz w:val="28"/>
          <w:szCs w:val="28"/>
        </w:rPr>
        <w:t xml:space="preserve">Ролевой проект. </w:t>
      </w:r>
      <w:r w:rsidRPr="00CE02D6">
        <w:rPr>
          <w:rFonts w:ascii="Times New Roman" w:hAnsi="Times New Roman" w:cs="Times New Roman"/>
          <w:sz w:val="28"/>
          <w:szCs w:val="28"/>
        </w:rPr>
        <w:t>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D6" w:rsidRPr="00CE02D6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D6">
        <w:rPr>
          <w:rFonts w:ascii="Times New Roman" w:hAnsi="Times New Roman" w:cs="Times New Roman"/>
          <w:b/>
          <w:sz w:val="28"/>
          <w:szCs w:val="28"/>
        </w:rPr>
        <w:t>КЛАССИФИКАЦИЯ ПРОЕКТОВ ПО КОМПЛЕКСНОСТИ И ХАРАКТЕРУ КОНТАКТОВ</w:t>
      </w:r>
    </w:p>
    <w:p w:rsidR="00CE02D6" w:rsidRPr="009B05F1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 xml:space="preserve">  По комплексности (иначе говоря, по предметно-содержательной области) можно выделить два типа проектов.</w:t>
      </w:r>
    </w:p>
    <w:p w:rsidR="00CE02D6" w:rsidRPr="009B05F1" w:rsidRDefault="00CE02D6" w:rsidP="009B05F1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5F1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9B05F1">
        <w:rPr>
          <w:rFonts w:ascii="Times New Roman" w:hAnsi="Times New Roman" w:cs="Times New Roman"/>
          <w:sz w:val="28"/>
          <w:szCs w:val="28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CE02D6" w:rsidRPr="009B05F1" w:rsidRDefault="00CE02D6" w:rsidP="009B05F1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5F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B05F1">
        <w:rPr>
          <w:rFonts w:ascii="Times New Roman" w:hAnsi="Times New Roman" w:cs="Times New Roman"/>
          <w:sz w:val="28"/>
          <w:szCs w:val="28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CE02D6" w:rsidRPr="009B05F1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 xml:space="preserve">  Проекты могут различаться по характеру контактов между участниками. Они могут быть:</w:t>
      </w:r>
    </w:p>
    <w:p w:rsidR="00CE02D6" w:rsidRPr="009B05F1" w:rsidRDefault="00CE02D6" w:rsidP="009B05F1">
      <w:pPr>
        <w:numPr>
          <w:ilvl w:val="0"/>
          <w:numId w:val="6"/>
        </w:numPr>
        <w:tabs>
          <w:tab w:val="clear" w:pos="840"/>
          <w:tab w:val="num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5F1">
        <w:rPr>
          <w:rFonts w:ascii="Times New Roman" w:hAnsi="Times New Roman" w:cs="Times New Roman"/>
          <w:sz w:val="28"/>
          <w:szCs w:val="28"/>
        </w:rPr>
        <w:t>внутриклассными</w:t>
      </w:r>
      <w:proofErr w:type="spellEnd"/>
      <w:r w:rsidRPr="009B05F1">
        <w:rPr>
          <w:rFonts w:ascii="Times New Roman" w:hAnsi="Times New Roman" w:cs="Times New Roman"/>
          <w:sz w:val="28"/>
          <w:szCs w:val="28"/>
        </w:rPr>
        <w:t>;</w:t>
      </w:r>
    </w:p>
    <w:p w:rsidR="00CE02D6" w:rsidRPr="009B05F1" w:rsidRDefault="00CE02D6" w:rsidP="009B05F1">
      <w:pPr>
        <w:numPr>
          <w:ilvl w:val="0"/>
          <w:numId w:val="6"/>
        </w:numPr>
        <w:tabs>
          <w:tab w:val="clear" w:pos="840"/>
          <w:tab w:val="num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5F1">
        <w:rPr>
          <w:rFonts w:ascii="Times New Roman" w:hAnsi="Times New Roman" w:cs="Times New Roman"/>
          <w:sz w:val="28"/>
          <w:szCs w:val="28"/>
        </w:rPr>
        <w:t>внутришкольными</w:t>
      </w:r>
      <w:proofErr w:type="spellEnd"/>
      <w:r w:rsidRPr="009B05F1">
        <w:rPr>
          <w:rFonts w:ascii="Times New Roman" w:hAnsi="Times New Roman" w:cs="Times New Roman"/>
          <w:sz w:val="28"/>
          <w:szCs w:val="28"/>
        </w:rPr>
        <w:t>;</w:t>
      </w:r>
    </w:p>
    <w:p w:rsidR="00CE02D6" w:rsidRPr="009B05F1" w:rsidRDefault="00CE02D6" w:rsidP="009B05F1">
      <w:pPr>
        <w:numPr>
          <w:ilvl w:val="0"/>
          <w:numId w:val="6"/>
        </w:numPr>
        <w:tabs>
          <w:tab w:val="clear" w:pos="840"/>
          <w:tab w:val="num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региональными;</w:t>
      </w:r>
    </w:p>
    <w:p w:rsidR="00CE02D6" w:rsidRPr="009B05F1" w:rsidRDefault="00CE02D6" w:rsidP="009B05F1">
      <w:pPr>
        <w:numPr>
          <w:ilvl w:val="0"/>
          <w:numId w:val="6"/>
        </w:numPr>
        <w:tabs>
          <w:tab w:val="clear" w:pos="840"/>
          <w:tab w:val="num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межрегиональными (в рамках одного государства);</w:t>
      </w:r>
    </w:p>
    <w:p w:rsidR="00CE02D6" w:rsidRDefault="00CE02D6" w:rsidP="009B05F1">
      <w:pPr>
        <w:numPr>
          <w:ilvl w:val="0"/>
          <w:numId w:val="6"/>
        </w:numPr>
        <w:tabs>
          <w:tab w:val="clear" w:pos="840"/>
          <w:tab w:val="num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международными</w:t>
      </w:r>
      <w:r w:rsidR="009B05F1">
        <w:rPr>
          <w:rFonts w:ascii="Times New Roman" w:hAnsi="Times New Roman" w:cs="Times New Roman"/>
          <w:sz w:val="28"/>
          <w:szCs w:val="28"/>
        </w:rPr>
        <w:t>.</w:t>
      </w:r>
    </w:p>
    <w:p w:rsidR="009B05F1" w:rsidRDefault="009B05F1" w:rsidP="009B05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B05F1" w:rsidRPr="009B05F1" w:rsidRDefault="009B05F1" w:rsidP="009B05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E02D6" w:rsidRPr="009B05F1" w:rsidRDefault="00CE02D6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КЛАССИФИКАЦИЯ ПРОЕКТОВ ПО ПРОДОЛЖИТЕЛЬНОСТИ</w:t>
      </w:r>
    </w:p>
    <w:p w:rsidR="00CE02D6" w:rsidRPr="009B05F1" w:rsidRDefault="009B05F1" w:rsidP="009B05F1">
      <w:pPr>
        <w:numPr>
          <w:ilvl w:val="0"/>
          <w:numId w:val="7"/>
        </w:numPr>
        <w:tabs>
          <w:tab w:val="clear" w:pos="132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02D6" w:rsidRPr="009B05F1">
        <w:rPr>
          <w:rFonts w:ascii="Times New Roman" w:hAnsi="Times New Roman" w:cs="Times New Roman"/>
          <w:sz w:val="28"/>
          <w:szCs w:val="28"/>
        </w:rPr>
        <w:t>ини-проекты могут укладываться в один урок или менее;</w:t>
      </w:r>
    </w:p>
    <w:p w:rsidR="00CE02D6" w:rsidRPr="009B05F1" w:rsidRDefault="00CE02D6" w:rsidP="009B05F1">
      <w:pPr>
        <w:numPr>
          <w:ilvl w:val="0"/>
          <w:numId w:val="7"/>
        </w:numPr>
        <w:tabs>
          <w:tab w:val="clear" w:pos="132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краткосрочные проекты требуют выделения 4-6 уроков;</w:t>
      </w:r>
    </w:p>
    <w:p w:rsidR="00CE02D6" w:rsidRPr="009B05F1" w:rsidRDefault="00CE02D6" w:rsidP="009B05F1">
      <w:pPr>
        <w:numPr>
          <w:ilvl w:val="0"/>
          <w:numId w:val="7"/>
        </w:numPr>
        <w:tabs>
          <w:tab w:val="clear" w:pos="132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недельные проекты;</w:t>
      </w:r>
    </w:p>
    <w:p w:rsidR="008203C4" w:rsidRPr="009B05F1" w:rsidRDefault="00CE02D6" w:rsidP="009B05F1">
      <w:pPr>
        <w:numPr>
          <w:ilvl w:val="0"/>
          <w:numId w:val="7"/>
        </w:numPr>
        <w:tabs>
          <w:tab w:val="clear" w:pos="132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 w:cs="Times New Roman"/>
          <w:sz w:val="28"/>
          <w:szCs w:val="28"/>
        </w:rPr>
        <w:t>годичные проекты.</w:t>
      </w:r>
    </w:p>
    <w:p w:rsidR="009B05F1" w:rsidRPr="00CE02D6" w:rsidRDefault="009B05F1" w:rsidP="009B05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382A" w:rsidRDefault="008203C4" w:rsidP="009B05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7F6">
        <w:rPr>
          <w:rFonts w:ascii="inherit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Монопредметные</w:t>
      </w:r>
      <w:proofErr w:type="spellEnd"/>
      <w:r w:rsidRPr="009B67F6">
        <w:rPr>
          <w:rFonts w:ascii="inherit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F3487" w:rsidRPr="009B67F6">
        <w:rPr>
          <w:rFonts w:ascii="inherit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и </w:t>
      </w:r>
      <w:proofErr w:type="spellStart"/>
      <w:r w:rsidR="00CF3487" w:rsidRPr="009B67F6">
        <w:rPr>
          <w:rFonts w:ascii="inherit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межпредметные</w:t>
      </w:r>
      <w:proofErr w:type="spellEnd"/>
      <w:r w:rsidR="00CF3487"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(выполняются на </w:t>
      </w:r>
      <w:r w:rsidR="00CF3487"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материале конкретного предмета или интегрируется смежная тематика нескольких   предметов </w:t>
      </w:r>
      <w:r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в нашем случае - </w:t>
      </w:r>
      <w:r w:rsidR="00CF3487"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>проведение</w:t>
      </w:r>
      <w:r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 предметн</w:t>
      </w:r>
      <w:r w:rsidR="00CF3487"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>ых</w:t>
      </w:r>
      <w:r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 недел</w:t>
      </w:r>
      <w:r w:rsidR="00CF3487"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 xml:space="preserve"> по «народно-сценическому танцу», «классическому, танцу», «современному танцу» и т.д.</w:t>
      </w:r>
      <w:r w:rsidR="00CF3487" w:rsidRPr="00E9382A">
        <w:rPr>
          <w:rFonts w:ascii="inherit" w:hAnsi="inherit" w:cs="Times New Roman"/>
          <w:sz w:val="28"/>
          <w:szCs w:val="28"/>
          <w:bdr w:val="none" w:sz="0" w:space="0" w:color="auto" w:frame="1"/>
          <w:lang w:eastAsia="ru-RU"/>
        </w:rPr>
        <w:t>).</w:t>
      </w:r>
      <w:r w:rsidR="0053126C" w:rsidRPr="00E9382A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</w:t>
      </w:r>
      <w:r w:rsidR="00E9382A" w:rsidRPr="00E9382A">
        <w:rPr>
          <w:rFonts w:ascii="Times New Roman" w:hAnsi="Times New Roman" w:cs="Times New Roman"/>
          <w:sz w:val="28"/>
          <w:szCs w:val="28"/>
          <w:lang w:eastAsia="ru-RU"/>
        </w:rPr>
        <w:t>недели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E9382A" w:rsidRPr="00E938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82A" w:rsidRPr="00E9382A">
        <w:rPr>
          <w:rFonts w:ascii="Times New Roman" w:hAnsi="Times New Roman" w:cs="Times New Roman"/>
          <w:sz w:val="28"/>
          <w:szCs w:val="28"/>
          <w:lang w:eastAsia="ru-RU"/>
        </w:rPr>
        <w:t>наполняют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художественны</w:t>
      </w:r>
      <w:r w:rsidR="00E9382A" w:rsidRPr="00E938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 и музыкальны</w:t>
      </w:r>
      <w:r w:rsidR="00E9382A" w:rsidRPr="00E938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 событи</w:t>
      </w:r>
      <w:r w:rsidR="00E9382A" w:rsidRPr="00E9382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40FDA">
        <w:rPr>
          <w:rFonts w:ascii="Times New Roman" w:hAnsi="Times New Roman" w:cs="Times New Roman"/>
          <w:sz w:val="28"/>
          <w:szCs w:val="28"/>
          <w:lang w:eastAsia="ru-RU"/>
        </w:rPr>
        <w:t>: открытые уроки как в рамках одного предмета</w:t>
      </w:r>
      <w:r w:rsidR="00C75B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0FDA">
        <w:rPr>
          <w:rFonts w:ascii="Times New Roman" w:hAnsi="Times New Roman" w:cs="Times New Roman"/>
          <w:sz w:val="28"/>
          <w:szCs w:val="28"/>
          <w:lang w:eastAsia="ru-RU"/>
        </w:rPr>
        <w:t xml:space="preserve"> так и интегрированные, творческие мероприятия, выставки, мастер-классы и</w:t>
      </w:r>
      <w:r w:rsidR="00C75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FDA">
        <w:rPr>
          <w:rFonts w:ascii="Times New Roman" w:hAnsi="Times New Roman" w:cs="Times New Roman"/>
          <w:sz w:val="28"/>
          <w:szCs w:val="28"/>
          <w:lang w:eastAsia="ru-RU"/>
        </w:rPr>
        <w:t>др.</w:t>
      </w:r>
      <w:r w:rsidR="0053126C" w:rsidRPr="00E93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26C" w:rsidRPr="00310480">
        <w:rPr>
          <w:rFonts w:ascii="Times New Roman" w:hAnsi="Times New Roman" w:cs="Times New Roman"/>
          <w:sz w:val="28"/>
          <w:szCs w:val="28"/>
          <w:lang w:eastAsia="ru-RU"/>
        </w:rPr>
        <w:t xml:space="preserve">Весь цикл мероприятий «Недели» подчинен цели проекта: </w:t>
      </w:r>
      <w:r w:rsidR="00E9382A" w:rsidRPr="00310480">
        <w:rPr>
          <w:rFonts w:ascii="Times New Roman" w:hAnsi="Times New Roman" w:cs="Times New Roman"/>
          <w:sz w:val="28"/>
          <w:szCs w:val="28"/>
        </w:rPr>
        <w:t xml:space="preserve">изучение и распространение какого-либо творческого наследия, развитие эмоционально-эстетического восприятия действительности, художественно-творческих способностей учащихся, эстетическое </w:t>
      </w:r>
      <w:r w:rsidR="00310480" w:rsidRPr="00310480">
        <w:rPr>
          <w:rFonts w:ascii="Times New Roman" w:hAnsi="Times New Roman" w:cs="Times New Roman"/>
          <w:sz w:val="28"/>
          <w:szCs w:val="28"/>
        </w:rPr>
        <w:t>и духовно</w:t>
      </w:r>
      <w:r w:rsidR="00040FDA">
        <w:rPr>
          <w:rFonts w:ascii="Times New Roman" w:hAnsi="Times New Roman" w:cs="Times New Roman"/>
          <w:sz w:val="28"/>
          <w:szCs w:val="28"/>
        </w:rPr>
        <w:t>-нравственное воспитание</w:t>
      </w:r>
      <w:r w:rsidR="00040FD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10480" w:rsidRPr="00310480">
        <w:rPr>
          <w:rFonts w:ascii="Times New Roman" w:hAnsi="Times New Roman" w:cs="Times New Roman"/>
          <w:sz w:val="28"/>
          <w:szCs w:val="28"/>
        </w:rPr>
        <w:t>наших воспитанников.</w:t>
      </w:r>
    </w:p>
    <w:p w:rsidR="009B05F1" w:rsidRPr="00040FDA" w:rsidRDefault="009B05F1" w:rsidP="009B05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B05F1" w:rsidRDefault="00793E09" w:rsidP="009B05F1">
      <w:pPr>
        <w:shd w:val="clear" w:color="auto" w:fill="FFFFFF" w:themeFill="background1"/>
        <w:spacing w:after="0" w:line="240" w:lineRule="auto"/>
        <w:ind w:firstLine="708"/>
        <w:jc w:val="both"/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9B67F6"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Практико – ориентированные</w:t>
      </w:r>
      <w:r w:rsidR="00A64B54"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проекты</w:t>
      </w:r>
      <w:r w:rsidR="00C75B54"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(</w:t>
      </w:r>
      <w:r w:rsidR="00A64B54"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международного и всероссийского уровней)</w:t>
      </w:r>
      <w:r w:rsidR="00C75B54"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9B05F1">
        <w:rPr>
          <w:rFonts w:ascii="inherit" w:eastAsia="Times New Roman" w:hAnsi="inherit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077E65" w:rsidRPr="009B05F1" w:rsidRDefault="00077E65" w:rsidP="009B05F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F1">
        <w:rPr>
          <w:rFonts w:ascii="Times New Roman" w:hAnsi="Times New Roman"/>
          <w:sz w:val="28"/>
          <w:szCs w:val="28"/>
        </w:rPr>
        <w:t>Обучение и участие в таких проектах носит статус уникальности, которое объединяет, вдохновляет, воспитывает, продвигает!</w:t>
      </w:r>
    </w:p>
    <w:p w:rsidR="00942CE4" w:rsidRPr="009B05F1" w:rsidRDefault="00077E65" w:rsidP="009B05F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5F1">
        <w:rPr>
          <w:rFonts w:ascii="Times New Roman" w:hAnsi="Times New Roman" w:cs="Times New Roman"/>
          <w:sz w:val="28"/>
          <w:szCs w:val="28"/>
        </w:rPr>
        <w:t xml:space="preserve"> 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(их особенность состоит в выработке результата, имеющего практическое значение, 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например,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турниры, 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емпионаты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по народному танцу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Мега проект «Т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анцевальная деревня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ореографический лагерь «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en-US" w:eastAsia="ru-RU"/>
        </w:rPr>
        <w:t>STEP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en-US" w:eastAsia="ru-RU"/>
        </w:rPr>
        <w:t>BY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0FDA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en-US" w:eastAsia="ru-RU"/>
        </w:rPr>
        <w:t>STEP</w:t>
      </w:r>
      <w:r w:rsidR="00793E09" w:rsidRPr="009B05F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» и т.п.</w:t>
      </w:r>
      <w:r w:rsidR="00942CE4" w:rsidRPr="009B05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B05F1" w:rsidRDefault="009B05F1" w:rsidP="009B05F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7CAF" w:rsidRPr="00CB4643" w:rsidRDefault="00A37CAF" w:rsidP="009B05F1">
      <w:pPr>
        <w:shd w:val="clear" w:color="auto" w:fill="FFFFFF"/>
        <w:spacing w:after="0" w:line="240" w:lineRule="auto"/>
        <w:ind w:right="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4643">
        <w:rPr>
          <w:rFonts w:ascii="Times New Roman" w:hAnsi="Times New Roman" w:cs="Times New Roman"/>
          <w:b/>
          <w:sz w:val="28"/>
          <w:szCs w:val="28"/>
          <w:u w:val="single"/>
        </w:rPr>
        <w:t>Мега-проект «Танцевальная деревня»,</w:t>
      </w:r>
      <w:r w:rsidRPr="00CB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Всероссийский хореографический  проект «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STEP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BY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STEP</w:t>
      </w:r>
      <w:r w:rsidRPr="00CB4643">
        <w:rPr>
          <w:rFonts w:ascii="Times New Roman" w:hAnsi="Times New Roman" w:cs="Times New Roman"/>
          <w:b/>
          <w:bCs/>
          <w:sz w:val="28"/>
          <w:szCs w:val="28"/>
          <w:u w:val="single"/>
        </w:rPr>
        <w:t>!»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43">
        <w:rPr>
          <w:rFonts w:ascii="Times New Roman" w:hAnsi="Times New Roman" w:cs="Times New Roman"/>
          <w:i/>
          <w:sz w:val="28"/>
          <w:szCs w:val="28"/>
        </w:rPr>
        <w:t xml:space="preserve">гармоничное сочетание обучения, конкурсов, мастер-классов лучших хореографов всех танцевальных жанров, оздоровления и отдыха на детских творческих площадках при поддержке: Комитета по науке и образованию г. Москвы и Государственной Думы РФ; 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Преимуществом данных проектов является: 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-</w:t>
      </w:r>
      <w:r w:rsidR="009B05F1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индивидуальный подход к обучению (96 ч. практик</w:t>
      </w:r>
      <w:proofErr w:type="gramStart"/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анят для детей, до 100 ч. семинарских);</w:t>
      </w:r>
    </w:p>
    <w:p w:rsidR="00A37CAF" w:rsidRPr="00CB4643" w:rsidRDefault="00A37CAF" w:rsidP="009B05F1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CB4643">
        <w:rPr>
          <w:rStyle w:val="a5"/>
          <w:i/>
          <w:sz w:val="28"/>
          <w:szCs w:val="28"/>
        </w:rPr>
        <w:t>-</w:t>
      </w:r>
      <w:r w:rsidR="009B05F1">
        <w:rPr>
          <w:rStyle w:val="a5"/>
          <w:i/>
          <w:sz w:val="28"/>
          <w:szCs w:val="28"/>
        </w:rPr>
        <w:t xml:space="preserve"> </w:t>
      </w:r>
      <w:r w:rsidRPr="00CB4643">
        <w:rPr>
          <w:rStyle w:val="a5"/>
          <w:i/>
          <w:sz w:val="28"/>
          <w:szCs w:val="28"/>
        </w:rPr>
        <w:t>индивидуальная работа лучших педагогов и хореографов с нашим коллективом</w:t>
      </w:r>
      <w:r w:rsidRPr="00CB4643">
        <w:rPr>
          <w:rStyle w:val="a5"/>
          <w:b w:val="0"/>
          <w:sz w:val="28"/>
          <w:szCs w:val="28"/>
        </w:rPr>
        <w:t xml:space="preserve"> </w:t>
      </w:r>
      <w:r w:rsidRPr="00CB4643">
        <w:rPr>
          <w:sz w:val="28"/>
          <w:szCs w:val="28"/>
        </w:rPr>
        <w:t xml:space="preserve">Своим бесценным опытом делятся ведущие педагоги Российских          хореографических ВУЗов, актеры, авторы книг и учебных пособий по хореографии, представители Европейских танцевальных </w:t>
      </w:r>
      <w:proofErr w:type="spellStart"/>
      <w:r w:rsidRPr="00CB4643">
        <w:rPr>
          <w:sz w:val="28"/>
          <w:szCs w:val="28"/>
        </w:rPr>
        <w:t>ассоциаци</w:t>
      </w:r>
      <w:proofErr w:type="spellEnd"/>
    </w:p>
    <w:p w:rsidR="00A37CAF" w:rsidRPr="00CB4643" w:rsidRDefault="00A37CAF" w:rsidP="009B05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643">
        <w:rPr>
          <w:rStyle w:val="a5"/>
          <w:b w:val="0"/>
          <w:sz w:val="28"/>
          <w:szCs w:val="28"/>
        </w:rPr>
        <w:t>-</w:t>
      </w:r>
      <w:r w:rsidR="009B05F1">
        <w:rPr>
          <w:rStyle w:val="a5"/>
          <w:b w:val="0"/>
          <w:sz w:val="28"/>
          <w:szCs w:val="28"/>
        </w:rPr>
        <w:t xml:space="preserve"> </w:t>
      </w:r>
      <w:r w:rsidRPr="00CB4643">
        <w:rPr>
          <w:rStyle w:val="a5"/>
          <w:i/>
          <w:sz w:val="28"/>
          <w:szCs w:val="28"/>
        </w:rPr>
        <w:t>перспектива дальнейшего роста</w:t>
      </w:r>
      <w:r w:rsidRPr="00CB4643">
        <w:rPr>
          <w:sz w:val="28"/>
          <w:szCs w:val="28"/>
        </w:rPr>
        <w:t xml:space="preserve"> юных танцоров просматривают представители лучших хореографических ВУЗов и танцевальных школ, приглашают одаренных детей  на бесплатное обучение, проводятся консультации, вручаются льготные сертификаты и приглашения на участие в Международных танцевальных проектах)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-</w:t>
      </w:r>
      <w:r w:rsidR="009B05F1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экономия денежных средст</w:t>
      </w:r>
      <w:proofErr w:type="gramStart"/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в</w:t>
      </w:r>
      <w:r w:rsidRPr="00CB4643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CB4643">
        <w:rPr>
          <w:rFonts w:ascii="Times New Roman" w:hAnsi="Times New Roman" w:cs="Times New Roman"/>
          <w:sz w:val="28"/>
          <w:szCs w:val="28"/>
        </w:rPr>
        <w:t>приезжая один раз в «Танцевальную деревню» можно участвовать в четырех фестивалях-конкурсах, всероссийского и международного уровней, освобождаясь от уплаты взносов за участие в каждом фестивале)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>-</w:t>
      </w:r>
      <w:r w:rsidR="009B05F1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 xml:space="preserve">возможность получить практически неограниченное количество первых мест и несколько Гран – При. 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4643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CB4643">
        <w:rPr>
          <w:rFonts w:ascii="Times New Roman" w:hAnsi="Times New Roman" w:cs="Times New Roman"/>
          <w:sz w:val="28"/>
          <w:szCs w:val="28"/>
        </w:rPr>
        <w:t>Результат участия в таких проектах способствует: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lastRenderedPageBreak/>
        <w:t>- -развитию духовно-нравственных ценностей у детей, воспитанию их художественного и эстетического вкуса;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-стимулированию развития творческого потенциала обучающихся, привлечение их к активной творческой жизни; 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руководителей творческих коллективов;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-увеличению количества способных, высокомотивированных, талантливых, одаренных детей, которым оказана поддержка, для реализации их творческого потенциала. </w:t>
      </w:r>
    </w:p>
    <w:p w:rsidR="00A37CAF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увеличение количества участников и </w:t>
      </w:r>
      <w:r w:rsidRPr="00CB4643">
        <w:rPr>
          <w:rFonts w:ascii="Times New Roman" w:hAnsi="Times New Roman" w:cs="Times New Roman"/>
          <w:sz w:val="28"/>
          <w:szCs w:val="28"/>
        </w:rPr>
        <w:tab/>
        <w:t>лауреатов всероссийских и международных конкурсов</w:t>
      </w:r>
      <w:r w:rsidR="009B05F1">
        <w:rPr>
          <w:rFonts w:ascii="Times New Roman" w:hAnsi="Times New Roman" w:cs="Times New Roman"/>
          <w:i/>
          <w:sz w:val="28"/>
          <w:szCs w:val="28"/>
        </w:rPr>
        <w:t>.</w:t>
      </w:r>
    </w:p>
    <w:p w:rsidR="009B05F1" w:rsidRPr="00CB4643" w:rsidRDefault="009B05F1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CAF" w:rsidRPr="00CB4643" w:rsidRDefault="00A37CAF" w:rsidP="009B05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CB4643">
        <w:rPr>
          <w:sz w:val="28"/>
          <w:szCs w:val="28"/>
          <w:bdr w:val="none" w:sz="0" w:space="0" w:color="auto" w:frame="1"/>
        </w:rPr>
        <w:t>   </w:t>
      </w:r>
      <w:r w:rsidRPr="00CB4643">
        <w:rPr>
          <w:b/>
          <w:sz w:val="28"/>
          <w:szCs w:val="28"/>
          <w:bdr w:val="none" w:sz="0" w:space="0" w:color="auto" w:frame="1"/>
        </w:rPr>
        <w:t xml:space="preserve">Творческие проекты, </w:t>
      </w:r>
      <w:r w:rsidRPr="00CB4643">
        <w:rPr>
          <w:sz w:val="28"/>
          <w:szCs w:val="28"/>
          <w:bdr w:val="none" w:sz="0" w:space="0" w:color="auto" w:frame="1"/>
        </w:rPr>
        <w:t>(характеризующиеся наличием четко поставленной цели и обоснованной структуры); например, это не просто академические отчетные концерты, а тематические инсценированные выступления учащихся.  </w:t>
      </w:r>
    </w:p>
    <w:p w:rsidR="00A37CAF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воспитания у подрастающего поколения чувства патриотизма и сопричастности с судьбой своего народа, уважения к воинской славе и памяти героев Великой Отечественной войны, пропаганды героической истории Отчизны МАУ ДО «Детская хореографическая школа № 1» представляла зрительской аудитории </w:t>
      </w:r>
      <w:r w:rsidRPr="00CB464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CB4643">
        <w:rPr>
          <w:rFonts w:ascii="Times New Roman" w:eastAsia="Calibri" w:hAnsi="Times New Roman" w:cs="Times New Roman"/>
          <w:b/>
          <w:sz w:val="28"/>
          <w:szCs w:val="28"/>
        </w:rPr>
        <w:t>«Мы танцуем Мир!»</w:t>
      </w:r>
      <w:r w:rsidRPr="00CB4643">
        <w:rPr>
          <w:rFonts w:ascii="Times New Roman" w:eastAsia="Calibri" w:hAnsi="Times New Roman" w:cs="Times New Roman"/>
          <w:sz w:val="28"/>
          <w:szCs w:val="28"/>
        </w:rPr>
        <w:t xml:space="preserve"> Благодаря профессиональной режиссерско-постановочной группе преподавателей школы исполнители смогли передать переживания и эмоции своих сверстников того сурового времени.</w:t>
      </w:r>
      <w:r w:rsidRPr="00CB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5F1" w:rsidRPr="00CB4643" w:rsidRDefault="009B05F1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CAF" w:rsidRPr="00CB4643" w:rsidRDefault="00A37CAF" w:rsidP="009B05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4643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Pr="00CB4643">
        <w:rPr>
          <w:rFonts w:ascii="Times New Roman" w:hAnsi="Times New Roman" w:cs="Times New Roman"/>
          <w:b/>
          <w:sz w:val="28"/>
          <w:szCs w:val="28"/>
          <w:u w:val="single"/>
        </w:rPr>
        <w:t>«Земля моя! Югра моя!»</w:t>
      </w:r>
      <w:r w:rsidRPr="00CB464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37CAF" w:rsidRPr="009B05F1" w:rsidRDefault="00A37CAF" w:rsidP="009B05F1">
      <w:pPr>
        <w:pStyle w:val="c4"/>
        <w:framePr w:hSpace="180" w:wrap="around" w:vAnchor="text" w:hAnchor="margin" w:xAlign="center" w:y="269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9B05F1">
        <w:rPr>
          <w:rStyle w:val="apple-converted-space"/>
          <w:sz w:val="28"/>
          <w:szCs w:val="28"/>
          <w:shd w:val="clear" w:color="auto" w:fill="FFFFFF"/>
        </w:rPr>
        <w:t xml:space="preserve">Подготовка к данному проекту   </w:t>
      </w:r>
      <w:r w:rsidRPr="009B05F1">
        <w:rPr>
          <w:sz w:val="28"/>
          <w:szCs w:val="28"/>
          <w:shd w:val="clear" w:color="auto" w:fill="FFFFFF"/>
        </w:rPr>
        <w:t>позволила глубже понять истоки национальной культуры и культуры</w:t>
      </w:r>
      <w:r w:rsidRPr="009B05F1">
        <w:rPr>
          <w:rStyle w:val="apple-converted-space"/>
          <w:sz w:val="28"/>
          <w:szCs w:val="28"/>
          <w:shd w:val="clear" w:color="auto" w:fill="FFFFFF"/>
        </w:rPr>
        <w:t> </w:t>
      </w:r>
      <w:r w:rsidRPr="009B05F1">
        <w:rPr>
          <w:sz w:val="28"/>
          <w:szCs w:val="28"/>
          <w:shd w:val="clear" w:color="auto" w:fill="FFFFFF"/>
        </w:rPr>
        <w:t xml:space="preserve">передачи национальных ценностей, традиции и ритуалов, выражающих взгляды и верования северного народа, а также участники смогли познакомиться с живописным наследием  </w:t>
      </w:r>
      <w:r w:rsidR="009B05F1">
        <w:rPr>
          <w:sz w:val="28"/>
          <w:szCs w:val="28"/>
          <w:shd w:val="clear" w:color="auto" w:fill="FFFFFF"/>
        </w:rPr>
        <w:t xml:space="preserve">                              </w:t>
      </w:r>
      <w:r w:rsidRPr="009B05F1">
        <w:rPr>
          <w:sz w:val="28"/>
          <w:szCs w:val="28"/>
          <w:shd w:val="clear" w:color="auto" w:fill="FFFFFF"/>
        </w:rPr>
        <w:t xml:space="preserve">Г.С. </w:t>
      </w:r>
      <w:proofErr w:type="spellStart"/>
      <w:r w:rsidRPr="009B05F1">
        <w:rPr>
          <w:sz w:val="28"/>
          <w:szCs w:val="28"/>
          <w:shd w:val="clear" w:color="auto" w:fill="FFFFFF"/>
        </w:rPr>
        <w:t>Райшева</w:t>
      </w:r>
      <w:proofErr w:type="spellEnd"/>
      <w:r w:rsidRPr="009B05F1">
        <w:rPr>
          <w:sz w:val="28"/>
          <w:szCs w:val="28"/>
          <w:shd w:val="clear" w:color="auto" w:fill="FFFFFF"/>
        </w:rPr>
        <w:t>.</w:t>
      </w:r>
      <w:r w:rsidRPr="009B05F1">
        <w:rPr>
          <w:rStyle w:val="c2"/>
          <w:sz w:val="28"/>
          <w:szCs w:val="28"/>
          <w:lang w:eastAsia="en-US"/>
        </w:rPr>
        <w:t xml:space="preserve"> 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Разнообразие хореографического искусства помогает выработать навыки межкультурной компетенции Выступление всех классов, творческих коллективов МАУ ДО «ДХШ № 1» с хореографическими постановками на сценических площадках школы; продуманный режиссерский ход мероприятия, с видеографическим сопровождением, погружение в историю народа через картины </w:t>
      </w:r>
      <w:proofErr w:type="spellStart"/>
      <w:r w:rsidRPr="00CB4643">
        <w:rPr>
          <w:rFonts w:ascii="Times New Roman" w:hAnsi="Times New Roman" w:cs="Times New Roman"/>
          <w:sz w:val="28"/>
          <w:szCs w:val="28"/>
        </w:rPr>
        <w:t>Г.С.Райшева</w:t>
      </w:r>
      <w:proofErr w:type="spellEnd"/>
      <w:r w:rsidRPr="00CB4643">
        <w:rPr>
          <w:rFonts w:ascii="Times New Roman" w:hAnsi="Times New Roman" w:cs="Times New Roman"/>
          <w:sz w:val="28"/>
          <w:szCs w:val="28"/>
        </w:rPr>
        <w:t xml:space="preserve">, проживающего в Ханты - Мансийском автономном округе и показ культуры богатства и многообразия народов. </w:t>
      </w:r>
    </w:p>
    <w:p w:rsidR="00A37CAF" w:rsidRPr="00CB4643" w:rsidRDefault="00A37CAF" w:rsidP="009B0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4643">
        <w:rPr>
          <w:rFonts w:ascii="Times New Roman" w:hAnsi="Times New Roman" w:cs="Times New Roman"/>
          <w:sz w:val="28"/>
          <w:szCs w:val="28"/>
        </w:rPr>
        <w:t>Совершенствуя формы работы, 2-ой год мы практикуем «Осенние сезоны» (проведение мастер-классов, лекториев для родительской аудитории, подготовка к предстоящим спектаклям и др.). В результате, реализация педагогических проектов позволяет:</w:t>
      </w:r>
    </w:p>
    <w:p w:rsidR="00A37CAF" w:rsidRPr="00CB4643" w:rsidRDefault="00A37CAF" w:rsidP="009B05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гармонично вписываться в межведомственные отношения </w:t>
      </w:r>
      <w:r w:rsidRPr="00CB4643">
        <w:rPr>
          <w:rFonts w:ascii="Times New Roman" w:hAnsi="Times New Roman" w:cs="Times New Roman"/>
          <w:i/>
          <w:sz w:val="28"/>
          <w:szCs w:val="28"/>
        </w:rPr>
        <w:t>(с 2015-2017 год развитие договорных отношений на 38%)</w:t>
      </w:r>
    </w:p>
    <w:p w:rsidR="00A37CAF" w:rsidRPr="00CB4643" w:rsidRDefault="00A37CAF" w:rsidP="009B05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способствовать приобретению новых методов приобретения информации, анализа и прогноза развития событий </w:t>
      </w:r>
      <w:r w:rsidRPr="00CB4643">
        <w:rPr>
          <w:rFonts w:ascii="Times New Roman" w:hAnsi="Times New Roman" w:cs="Times New Roman"/>
          <w:i/>
          <w:sz w:val="28"/>
          <w:szCs w:val="28"/>
        </w:rPr>
        <w:t xml:space="preserve">(изготовление промо роликов, графическая обработка фотографий, картин мероприятий) </w:t>
      </w:r>
    </w:p>
    <w:p w:rsidR="00A37CAF" w:rsidRPr="00CB4643" w:rsidRDefault="00A37CAF" w:rsidP="009B05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4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сплочению и мотивация команды единомышленников повышению качества образования и позиционированию хореографической школы в социуме </w:t>
      </w:r>
      <w:r w:rsidRPr="00CB4643">
        <w:rPr>
          <w:rFonts w:ascii="Times New Roman" w:hAnsi="Times New Roman" w:cs="Times New Roman"/>
          <w:i/>
          <w:sz w:val="28"/>
          <w:szCs w:val="28"/>
        </w:rPr>
        <w:t>(повышение мотивации на коллективный результат 100%)</w:t>
      </w:r>
    </w:p>
    <w:p w:rsidR="00A37CAF" w:rsidRPr="00CB4643" w:rsidRDefault="00A37CAF" w:rsidP="009B05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организации коммуникативной политики </w:t>
      </w:r>
    </w:p>
    <w:p w:rsidR="00A37CAF" w:rsidRPr="00CB4643" w:rsidRDefault="00A37CAF" w:rsidP="009B05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B464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осуществление пропаганды профессионального ориентирования наиболее одаренных детей на удалённой территории города (экскурсии на базе школы для дошкольных учреждений старших и подготовительных групп, презентация и показ концертных программ, летняя творческая площадка «Территория талантливых и успешных» для детей  7-16 лет проживающих в </w:t>
      </w:r>
      <w:proofErr w:type="spellStart"/>
      <w:r w:rsidRPr="00CB4643">
        <w:rPr>
          <w:rFonts w:ascii="Times New Roman" w:hAnsi="Times New Roman" w:cs="Times New Roman"/>
          <w:sz w:val="28"/>
          <w:szCs w:val="28"/>
          <w:shd w:val="clear" w:color="auto" w:fill="F8F8F8"/>
        </w:rPr>
        <w:t>мкр</w:t>
      </w:r>
      <w:proofErr w:type="spellEnd"/>
      <w:r w:rsidRPr="00CB4643">
        <w:rPr>
          <w:rFonts w:ascii="Times New Roman" w:hAnsi="Times New Roman" w:cs="Times New Roman"/>
          <w:sz w:val="28"/>
          <w:szCs w:val="28"/>
          <w:shd w:val="clear" w:color="auto" w:fill="F8F8F8"/>
        </w:rPr>
        <w:t>-не ПИКС, конкурс поступления возрос с 2015 года с 3-х человек на место до 5 чел.)</w:t>
      </w:r>
      <w:r w:rsidRPr="00CB4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7CAF" w:rsidRPr="00CB4643" w:rsidRDefault="00A37CAF" w:rsidP="009B05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643">
        <w:rPr>
          <w:rFonts w:ascii="Times New Roman" w:hAnsi="Times New Roman" w:cs="Times New Roman"/>
          <w:sz w:val="28"/>
          <w:szCs w:val="28"/>
        </w:rPr>
        <w:t xml:space="preserve">Ежегодное поступление в </w:t>
      </w:r>
      <w:proofErr w:type="spellStart"/>
      <w:r w:rsidRPr="00CB4643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CB4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4643">
        <w:rPr>
          <w:rFonts w:ascii="Times New Roman" w:hAnsi="Times New Roman" w:cs="Times New Roman"/>
          <w:sz w:val="28"/>
          <w:szCs w:val="28"/>
        </w:rPr>
        <w:t>ВВузы</w:t>
      </w:r>
      <w:proofErr w:type="spellEnd"/>
      <w:r w:rsidRPr="00CB4643">
        <w:rPr>
          <w:rFonts w:ascii="Times New Roman" w:hAnsi="Times New Roman" w:cs="Times New Roman"/>
          <w:sz w:val="28"/>
          <w:szCs w:val="28"/>
        </w:rPr>
        <w:t xml:space="preserve"> страны выпускников хореографической школы составляет -</w:t>
      </w:r>
      <w:r w:rsidR="009B05F1">
        <w:rPr>
          <w:rFonts w:ascii="Times New Roman" w:hAnsi="Times New Roman" w:cs="Times New Roman"/>
          <w:sz w:val="28"/>
          <w:szCs w:val="28"/>
        </w:rPr>
        <w:t xml:space="preserve"> </w:t>
      </w:r>
      <w:r w:rsidRPr="00CB4643">
        <w:rPr>
          <w:rFonts w:ascii="Times New Roman" w:hAnsi="Times New Roman" w:cs="Times New Roman"/>
          <w:sz w:val="28"/>
          <w:szCs w:val="28"/>
        </w:rPr>
        <w:t xml:space="preserve">33% . </w:t>
      </w:r>
    </w:p>
    <w:p w:rsidR="00A37CAF" w:rsidRPr="00CB4643" w:rsidRDefault="00A37CAF" w:rsidP="009B05F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B4643">
        <w:rPr>
          <w:rFonts w:ascii="Times New Roman" w:hAnsi="Times New Roman" w:cs="Times New Roman"/>
          <w:sz w:val="28"/>
          <w:szCs w:val="28"/>
          <w:shd w:val="clear" w:color="auto" w:fill="F8F8F8"/>
        </w:rPr>
        <w:t>возможность творческого самовыражения учащихся, удовлетворения потребности в признании и успехе (Победа в Успехе года!)</w:t>
      </w:r>
    </w:p>
    <w:p w:rsidR="00A37CAF" w:rsidRPr="00CB4643" w:rsidRDefault="00A37CAF" w:rsidP="009B05F1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4643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Обновляя, совершенствуя, расширяя свою деятельность, школа сохраняет, приумножает и транслирует духовные, интеллектуальные и материальные, культурные ценности общенационального значения раскрывая перспективные направления развития профессионального художественного образования.</w:t>
      </w:r>
    </w:p>
    <w:p w:rsidR="00A37CAF" w:rsidRDefault="00A37CAF" w:rsidP="00A37CAF">
      <w:pPr>
        <w:jc w:val="both"/>
        <w:rPr>
          <w:rStyle w:val="a5"/>
          <w:i/>
          <w:sz w:val="28"/>
          <w:szCs w:val="28"/>
        </w:rPr>
      </w:pPr>
    </w:p>
    <w:p w:rsidR="00A37CAF" w:rsidRPr="00BE2BA7" w:rsidRDefault="00A37CAF" w:rsidP="00A37CA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7CAF" w:rsidRPr="00BE2BA7" w:rsidRDefault="00A37CAF" w:rsidP="00A37CAF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A37CAF" w:rsidRDefault="00A37CAF" w:rsidP="00A37CAF"/>
    <w:p w:rsidR="007331AD" w:rsidRPr="00C34471" w:rsidRDefault="007331AD" w:rsidP="007331AD">
      <w:pPr>
        <w:pageBreakBefore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Список литературы </w:t>
      </w:r>
    </w:p>
    <w:p w:rsidR="007331AD" w:rsidRPr="00C34471" w:rsidRDefault="007331AD" w:rsidP="007331AD">
      <w:pPr>
        <w:suppressAutoHyphens/>
        <w:spacing w:after="14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Arial Unicode MS" w:hAnsi="Times New Roman" w:cs="Times New Roman"/>
          <w:sz w:val="28"/>
          <w:szCs w:val="28"/>
          <w:lang w:eastAsia="zh-CN"/>
        </w:rPr>
        <w:t>Концепция развития Детских школ искусств Российской Федерации  от 17.12.2012 г.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Алексеев А.Д. Методика обучения игре на фортепиано, изд.3 – М.: Музыка, 1978.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Асмолов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А.Г. Оптимистическая трагедия одаренности.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//Знание-сила, 1993, № 9, с. 81 – 87.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Баренбойм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Л.А. Вопросы фортепианной педагогики и исполнительства. - Л.: Советский композитор, 1981.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Винокурова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Развивающее обучение в классе фортепиано детской музыкальной школы. – Астрахань, Проект «LENOLIUS», 2008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Выготский Л. С. Воображение и творчество в детском возрасте. Психологический очерк. Кн. Для учителя. [Текст]/Л. С. Выготский. - М.: Просвещение, 1991.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Золотарёва А. Дополнительное образование детей. Федеральная программа. - Ярославль</w:t>
      </w:r>
      <w:proofErr w:type="gram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Академия развития,  2004.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указания по организации учебно-воспитательной работы в инструментальных классах детских музыкальных школ (музыкальных отделений школ искусств). - М.: Методкабинет, 1991.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Нейгауз Г.Г. Об искусстве фортепианной игры. - М.: Музыка, 1987. - 240 с.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Психология одарённости детей и подростков/ред. Н. С. </w:t>
      </w: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Лейтес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. - М.: Издательский дом «Академия», 1996.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Рындак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В., Москвина А. Личность. Творчество. Развитие./Учебно-методическое пособие/ - М.: Педагогический вестник, 2001.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lang w:eastAsia="zh-CN"/>
        </w:rPr>
        <w:t xml:space="preserve">Рыбина О. Проектная деятельность учащихся в современной школе. – «Образование в современной школе, 2003, № 9, с. 20-22.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Савенков А. И. Исследовательское обучение и проектирование в современном образовании. – «Исследовательская работа школьников», 2004, № 1. – с. 22-32.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Савенков А.И. Одаренные дети в детском саду и школе. - М.: Академия, 2000.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Савенков А. Ваш ребёнок талантлив. Федеральная целевая программа «Культура России». - Ярославль</w:t>
      </w:r>
      <w:proofErr w:type="gram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Академия развития, 2004.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Савенков А. Путь к одарённости. - </w:t>
      </w: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Спб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.: Питер, 2004.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Теплов Б. Психология музыкальных способностей. - М.-Л., 1947.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Фейгин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 Индивидуальность ученика и искусство педагога. - М.: Музыка, 1968. 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Фуллер</w:t>
      </w:r>
      <w:proofErr w:type="spell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Подберите ключ к обучению своего ребёнка. - Минск</w:t>
      </w:r>
      <w:proofErr w:type="gramStart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Попурри, 1998.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Холодная М.А. Психологические механизмы интеллектуальной одаренности.//Вопросы психологии. 1993, № 1, с. 32 – 39.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Цыпин Г.М. Обучение игре на фортепиано. - М.: Музыка, 1984. </w:t>
      </w:r>
    </w:p>
    <w:p w:rsidR="007331AD" w:rsidRPr="00C34471" w:rsidRDefault="007331AD" w:rsidP="009B05F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42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344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Штепан</w:t>
      </w:r>
      <w:proofErr w:type="spellEnd"/>
      <w:r w:rsidRPr="00C344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П. Дети и исполнительские конкурсы/в кн. Достал Я. Ребенок за роялем. – М.: Музыка, 1981</w:t>
      </w:r>
    </w:p>
    <w:p w:rsidR="0053126C" w:rsidRDefault="0053126C" w:rsidP="00A37CAF">
      <w:pPr>
        <w:shd w:val="clear" w:color="auto" w:fill="FFFFFF" w:themeFill="background1"/>
        <w:ind w:firstLine="708"/>
        <w:jc w:val="both"/>
      </w:pPr>
    </w:p>
    <w:sectPr w:rsidR="0053126C" w:rsidSect="0074183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3">
    <w:nsid w:val="080E432A"/>
    <w:multiLevelType w:val="hybridMultilevel"/>
    <w:tmpl w:val="C442A738"/>
    <w:lvl w:ilvl="0" w:tplc="3678091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E9D46A4"/>
    <w:multiLevelType w:val="multilevel"/>
    <w:tmpl w:val="A06A70E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">
    <w:nsid w:val="1A223AF3"/>
    <w:multiLevelType w:val="hybridMultilevel"/>
    <w:tmpl w:val="940622D2"/>
    <w:lvl w:ilvl="0" w:tplc="3678091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0A33F17"/>
    <w:multiLevelType w:val="hybridMultilevel"/>
    <w:tmpl w:val="29843856"/>
    <w:lvl w:ilvl="0" w:tplc="C9100AA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>
    <w:nsid w:val="24D541B9"/>
    <w:multiLevelType w:val="hybridMultilevel"/>
    <w:tmpl w:val="0EF8B58E"/>
    <w:lvl w:ilvl="0" w:tplc="C9100AA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6036E38"/>
    <w:multiLevelType w:val="hybridMultilevel"/>
    <w:tmpl w:val="3752C670"/>
    <w:lvl w:ilvl="0" w:tplc="C9100AA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29D7563B"/>
    <w:multiLevelType w:val="hybridMultilevel"/>
    <w:tmpl w:val="A09E4FAE"/>
    <w:lvl w:ilvl="0" w:tplc="C9100A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3A854AF7"/>
    <w:multiLevelType w:val="hybridMultilevel"/>
    <w:tmpl w:val="5BB6AE46"/>
    <w:lvl w:ilvl="0" w:tplc="3678091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B17341A"/>
    <w:multiLevelType w:val="hybridMultilevel"/>
    <w:tmpl w:val="F54AAB30"/>
    <w:lvl w:ilvl="0" w:tplc="56487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5495E"/>
    <w:multiLevelType w:val="hybridMultilevel"/>
    <w:tmpl w:val="DD083562"/>
    <w:lvl w:ilvl="0" w:tplc="C9100AA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4DE642CA"/>
    <w:multiLevelType w:val="hybridMultilevel"/>
    <w:tmpl w:val="1138EFAE"/>
    <w:lvl w:ilvl="0" w:tplc="3678091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76B0191A"/>
    <w:multiLevelType w:val="hybridMultilevel"/>
    <w:tmpl w:val="545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60365"/>
    <w:multiLevelType w:val="hybridMultilevel"/>
    <w:tmpl w:val="EED61630"/>
    <w:lvl w:ilvl="0" w:tplc="C9100AA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15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20"/>
    <w:rsid w:val="000360EC"/>
    <w:rsid w:val="00040FDA"/>
    <w:rsid w:val="00077E65"/>
    <w:rsid w:val="000A48E5"/>
    <w:rsid w:val="000B1498"/>
    <w:rsid w:val="000B1757"/>
    <w:rsid w:val="001223CA"/>
    <w:rsid w:val="0015762D"/>
    <w:rsid w:val="001867B7"/>
    <w:rsid w:val="0019458D"/>
    <w:rsid w:val="00256439"/>
    <w:rsid w:val="00310480"/>
    <w:rsid w:val="0036252C"/>
    <w:rsid w:val="0038508E"/>
    <w:rsid w:val="003C3741"/>
    <w:rsid w:val="003F27CD"/>
    <w:rsid w:val="0045000A"/>
    <w:rsid w:val="004552E9"/>
    <w:rsid w:val="00455CAC"/>
    <w:rsid w:val="004D0F2F"/>
    <w:rsid w:val="005308F2"/>
    <w:rsid w:val="0053126C"/>
    <w:rsid w:val="00545782"/>
    <w:rsid w:val="00563C53"/>
    <w:rsid w:val="00572DA3"/>
    <w:rsid w:val="005D4F68"/>
    <w:rsid w:val="005E29DA"/>
    <w:rsid w:val="00610431"/>
    <w:rsid w:val="00614CD0"/>
    <w:rsid w:val="006359EF"/>
    <w:rsid w:val="006B7EC2"/>
    <w:rsid w:val="006D631E"/>
    <w:rsid w:val="006E41C6"/>
    <w:rsid w:val="00703E14"/>
    <w:rsid w:val="00731012"/>
    <w:rsid w:val="007331AD"/>
    <w:rsid w:val="00737E2F"/>
    <w:rsid w:val="00741835"/>
    <w:rsid w:val="00744D2E"/>
    <w:rsid w:val="00745005"/>
    <w:rsid w:val="00791FDB"/>
    <w:rsid w:val="00793E09"/>
    <w:rsid w:val="007C5157"/>
    <w:rsid w:val="007D09C4"/>
    <w:rsid w:val="007E3421"/>
    <w:rsid w:val="00816CF0"/>
    <w:rsid w:val="008203C4"/>
    <w:rsid w:val="00873C88"/>
    <w:rsid w:val="008767B3"/>
    <w:rsid w:val="009126C7"/>
    <w:rsid w:val="009251A8"/>
    <w:rsid w:val="00942CE4"/>
    <w:rsid w:val="00946A0F"/>
    <w:rsid w:val="00954113"/>
    <w:rsid w:val="009569C6"/>
    <w:rsid w:val="009B05F1"/>
    <w:rsid w:val="009B67F6"/>
    <w:rsid w:val="00A217BC"/>
    <w:rsid w:val="00A37CAF"/>
    <w:rsid w:val="00A475AE"/>
    <w:rsid w:val="00A6390F"/>
    <w:rsid w:val="00A64B54"/>
    <w:rsid w:val="00A71312"/>
    <w:rsid w:val="00A83D34"/>
    <w:rsid w:val="00B21526"/>
    <w:rsid w:val="00B8705E"/>
    <w:rsid w:val="00C00417"/>
    <w:rsid w:val="00C22581"/>
    <w:rsid w:val="00C75B54"/>
    <w:rsid w:val="00C8595B"/>
    <w:rsid w:val="00CC2605"/>
    <w:rsid w:val="00CC69E2"/>
    <w:rsid w:val="00CE02D6"/>
    <w:rsid w:val="00CF3487"/>
    <w:rsid w:val="00CF75E1"/>
    <w:rsid w:val="00D41CE6"/>
    <w:rsid w:val="00D64D1C"/>
    <w:rsid w:val="00D706C0"/>
    <w:rsid w:val="00DA3C4F"/>
    <w:rsid w:val="00E03106"/>
    <w:rsid w:val="00E82991"/>
    <w:rsid w:val="00E84690"/>
    <w:rsid w:val="00E9382A"/>
    <w:rsid w:val="00EE1620"/>
    <w:rsid w:val="00EF5945"/>
    <w:rsid w:val="00F2471C"/>
    <w:rsid w:val="00F47E62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126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a5">
    <w:name w:val="Strong"/>
    <w:basedOn w:val="a0"/>
    <w:uiPriority w:val="22"/>
    <w:qFormat/>
    <w:rsid w:val="00873C88"/>
    <w:rPr>
      <w:b/>
      <w:bCs/>
    </w:rPr>
  </w:style>
  <w:style w:type="paragraph" w:customStyle="1" w:styleId="1">
    <w:name w:val="Без интервала1"/>
    <w:rsid w:val="00873C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873C8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873C88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87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3C88"/>
  </w:style>
  <w:style w:type="table" w:styleId="a6">
    <w:name w:val="Table Grid"/>
    <w:basedOn w:val="a1"/>
    <w:uiPriority w:val="59"/>
    <w:rsid w:val="0087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2581"/>
  </w:style>
  <w:style w:type="paragraph" w:customStyle="1" w:styleId="msonormalcxspmiddle">
    <w:name w:val="msonormalcxspmiddle"/>
    <w:basedOn w:val="a"/>
    <w:rsid w:val="00614C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126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a5">
    <w:name w:val="Strong"/>
    <w:basedOn w:val="a0"/>
    <w:uiPriority w:val="22"/>
    <w:qFormat/>
    <w:rsid w:val="00873C88"/>
    <w:rPr>
      <w:b/>
      <w:bCs/>
    </w:rPr>
  </w:style>
  <w:style w:type="paragraph" w:customStyle="1" w:styleId="1">
    <w:name w:val="Без интервала1"/>
    <w:rsid w:val="00873C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873C8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873C88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87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3C88"/>
  </w:style>
  <w:style w:type="table" w:styleId="a6">
    <w:name w:val="Table Grid"/>
    <w:basedOn w:val="a1"/>
    <w:uiPriority w:val="59"/>
    <w:rsid w:val="0087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2581"/>
  </w:style>
  <w:style w:type="paragraph" w:customStyle="1" w:styleId="msonormalcxspmiddle">
    <w:name w:val="msonormalcxspmiddle"/>
    <w:basedOn w:val="a"/>
    <w:rsid w:val="00614C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1</cp:lastModifiedBy>
  <cp:revision>33</cp:revision>
  <dcterms:created xsi:type="dcterms:W3CDTF">2017-12-05T14:47:00Z</dcterms:created>
  <dcterms:modified xsi:type="dcterms:W3CDTF">2020-05-14T08:53:00Z</dcterms:modified>
</cp:coreProperties>
</file>