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CE5" w:rsidRPr="00930CE5" w:rsidRDefault="0029071D">
      <w:pPr>
        <w:rPr>
          <w:rFonts w:ascii="Times New Roman" w:hAnsi="Times New Roman" w:cs="Times New Roman"/>
          <w:b/>
          <w:sz w:val="28"/>
          <w:szCs w:val="28"/>
        </w:rPr>
      </w:pPr>
      <w:r w:rsidRPr="00930C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CE5" w:rsidRPr="00930CE5">
        <w:rPr>
          <w:rFonts w:ascii="Times New Roman" w:hAnsi="Times New Roman" w:cs="Times New Roman"/>
          <w:b/>
          <w:sz w:val="28"/>
          <w:szCs w:val="28"/>
        </w:rPr>
        <w:t>«Опыт применения приёмов активного обучения на уроках английского языка»</w:t>
      </w: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46C4F" w:rsidRPr="00146C4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0CE5">
        <w:rPr>
          <w:rFonts w:ascii="Times New Roman" w:hAnsi="Times New Roman" w:cs="Times New Roman"/>
          <w:sz w:val="28"/>
          <w:szCs w:val="28"/>
        </w:rPr>
        <w:t>Автор: Давыдова Юлия Борисовна</w:t>
      </w: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46C4F" w:rsidRPr="00146C4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0CE5">
        <w:rPr>
          <w:rFonts w:ascii="Times New Roman" w:hAnsi="Times New Roman" w:cs="Times New Roman"/>
          <w:sz w:val="28"/>
          <w:szCs w:val="28"/>
        </w:rPr>
        <w:t xml:space="preserve">учитель английского языка </w:t>
      </w: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46C4F" w:rsidRPr="004978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30CE5">
        <w:rPr>
          <w:rFonts w:ascii="Times New Roman" w:hAnsi="Times New Roman" w:cs="Times New Roman"/>
          <w:sz w:val="28"/>
          <w:szCs w:val="28"/>
        </w:rPr>
        <w:t xml:space="preserve"> МБОУ «СОШ №86 г</w:t>
      </w:r>
      <w:proofErr w:type="gramStart"/>
      <w:r w:rsidRPr="00930CE5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30CE5">
        <w:rPr>
          <w:rFonts w:ascii="Times New Roman" w:hAnsi="Times New Roman" w:cs="Times New Roman"/>
          <w:sz w:val="28"/>
          <w:szCs w:val="28"/>
        </w:rPr>
        <w:t>елябинска»</w:t>
      </w: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 xml:space="preserve">Активное обучение – это такой подход к образовательному процессу, где все фокусируется на максимальном вовлечении обучающихся и их активном участии в ходе проведения занятий. Данный метод является противоположностью некоторым традиционным формам обучения, где преподаватель просто читает, или другим способом передает информацию ученикам, от которых ожидается покорное поглощение этой информации. </w:t>
      </w: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>В активном обучении преподаватель играет роль координатора, всячески помогающего ученикам и подталкивающего их во время урока к активным действиям. При таком методе обучения могут использоваться различные приемы и задания, позволяющие вовлечь школьников в обучающий процесс и не давать им оставаться пассивными.</w:t>
      </w:r>
    </w:p>
    <w:p w:rsidR="00930CE5" w:rsidRPr="00497839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 xml:space="preserve"> Цель активного обучения заключается в том, чтобы преподаватель увлек ученика, погрузил его в атмосферу урока, и таким образом сделал его участником своего же обучения. Особенности активных методов обучения состоят в том, что в их основе заложено побуждение к практической и мыслительной деятельности, без которой нет движения вперед в овладении знаниями.</w:t>
      </w:r>
    </w:p>
    <w:p w:rsidR="00146C4F" w:rsidRPr="00146C4F" w:rsidRDefault="00146C4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930138" cy="3741420"/>
            <wp:effectExtent l="19050" t="0" r="3812" b="0"/>
            <wp:docPr id="1" name="Рисунок 1" descr="https://sarahdevadas.files.wordpress.com/2018/01/active-learning-for-students-3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rahdevadas.files.wordpress.com/2018/01/active-learning-for-students-3-63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384" cy="3740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FAE" w:rsidRDefault="00CC5FAE">
      <w:pPr>
        <w:rPr>
          <w:rFonts w:ascii="Times New Roman" w:hAnsi="Times New Roman" w:cs="Times New Roman"/>
          <w:sz w:val="28"/>
          <w:szCs w:val="28"/>
        </w:rPr>
      </w:pPr>
    </w:p>
    <w:p w:rsid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lastRenderedPageBreak/>
        <w:t>Существует множество приёмов и форм организа</w:t>
      </w:r>
      <w:r w:rsidR="00CC5FAE">
        <w:rPr>
          <w:rFonts w:ascii="Times New Roman" w:hAnsi="Times New Roman" w:cs="Times New Roman"/>
          <w:sz w:val="28"/>
          <w:szCs w:val="28"/>
        </w:rPr>
        <w:t xml:space="preserve">ции активного обучения. В данной </w:t>
      </w:r>
      <w:r w:rsidRPr="00930CE5">
        <w:rPr>
          <w:rFonts w:ascii="Times New Roman" w:hAnsi="Times New Roman" w:cs="Times New Roman"/>
          <w:sz w:val="28"/>
          <w:szCs w:val="28"/>
        </w:rPr>
        <w:t>статье я хочу поделиться своим опытом применения некоторых таких приёмов.</w:t>
      </w:r>
      <w:r w:rsidR="00C81506">
        <w:rPr>
          <w:rFonts w:ascii="Times New Roman" w:hAnsi="Times New Roman" w:cs="Times New Roman"/>
          <w:sz w:val="28"/>
          <w:szCs w:val="28"/>
        </w:rPr>
        <w:t xml:space="preserve"> Именно тех, которые нашли отклик у моих учеников и успешно применяются мною на уроках английского языка.</w:t>
      </w:r>
    </w:p>
    <w:p w:rsidR="00CC5FAE" w:rsidRPr="00097486" w:rsidRDefault="0002270B" w:rsidP="00CC5FAE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97486">
        <w:rPr>
          <w:rFonts w:ascii="Times New Roman" w:hAnsi="Times New Roman" w:cs="Times New Roman"/>
          <w:b/>
          <w:sz w:val="28"/>
          <w:szCs w:val="28"/>
          <w:lang w:val="en-US"/>
        </w:rPr>
        <w:t>Multi-sensory writing.</w:t>
      </w:r>
    </w:p>
    <w:p w:rsidR="00097486" w:rsidRPr="00097486" w:rsidRDefault="00097486" w:rsidP="0009748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данного приёма заключается в написании букв, фигур, небольших слов в воздухе, на спине, в песке или я использую манку. Так же можно вылепить эти же буквы, фигуры, животное пластилином. Главное создать языковую среду и вовлечь ребят в процесс.</w:t>
      </w:r>
      <w:r w:rsidRPr="00097486">
        <w:rPr>
          <w:rFonts w:ascii="Times New Roman" w:hAnsi="Times New Roman" w:cs="Times New Roman"/>
          <w:sz w:val="28"/>
          <w:szCs w:val="28"/>
        </w:rPr>
        <w:t xml:space="preserve"> </w:t>
      </w:r>
      <w:r w:rsidR="0029071D">
        <w:rPr>
          <w:rFonts w:ascii="Times New Roman" w:hAnsi="Times New Roman" w:cs="Times New Roman"/>
          <w:sz w:val="28"/>
          <w:szCs w:val="28"/>
        </w:rPr>
        <w:t>Этот приём о</w:t>
      </w:r>
      <w:r>
        <w:rPr>
          <w:rFonts w:ascii="Times New Roman" w:hAnsi="Times New Roman" w:cs="Times New Roman"/>
          <w:sz w:val="28"/>
          <w:szCs w:val="28"/>
        </w:rPr>
        <w:t xml:space="preserve">чень любят мои ученики из начальной школы. </w:t>
      </w:r>
    </w:p>
    <w:p w:rsidR="00097486" w:rsidRDefault="0029071D" w:rsidP="0002270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5025390</wp:posOffset>
            </wp:positionH>
            <wp:positionV relativeFrom="paragraph">
              <wp:posOffset>180340</wp:posOffset>
            </wp:positionV>
            <wp:extent cx="1586230" cy="1828800"/>
            <wp:effectExtent l="114300" t="76200" r="90170" b="76200"/>
            <wp:wrapThrough wrapText="bothSides">
              <wp:wrapPolygon edited="0">
                <wp:start x="-1556" y="-900"/>
                <wp:lineTo x="-1556" y="22500"/>
                <wp:lineTo x="22568" y="22500"/>
                <wp:lineTo x="22828" y="20925"/>
                <wp:lineTo x="22828" y="2700"/>
                <wp:lineTo x="22568" y="-675"/>
                <wp:lineTo x="22568" y="-900"/>
                <wp:lineTo x="-1556" y="-900"/>
              </wp:wrapPolygon>
            </wp:wrapThrough>
            <wp:docPr id="4" name="Рисунок 4" descr="https://avatars.mds.yandex.net/get-pdb/1923101/cdb37b3c-7e37-43cd-880b-dcaf816ad80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1923101/cdb37b3c-7e37-43cd-880b-dcaf816ad809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97486">
        <w:rPr>
          <w:rFonts w:ascii="Times New Roman" w:hAnsi="Times New Roman" w:cs="Times New Roman"/>
          <w:sz w:val="28"/>
          <w:szCs w:val="28"/>
        </w:rPr>
        <w:t>Например, как это делаю я:</w:t>
      </w:r>
    </w:p>
    <w:p w:rsidR="00134C13" w:rsidRPr="00A37FC2" w:rsidRDefault="00097486" w:rsidP="0002270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134C13">
        <w:rPr>
          <w:rFonts w:ascii="Times New Roman" w:hAnsi="Times New Roman" w:cs="Times New Roman"/>
          <w:b/>
          <w:i/>
          <w:sz w:val="28"/>
          <w:szCs w:val="28"/>
        </w:rPr>
        <w:t>Работа в парах</w:t>
      </w:r>
      <w:r w:rsidR="00134C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7486" w:rsidRDefault="00A37FC2" w:rsidP="0002270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97486">
        <w:rPr>
          <w:rFonts w:ascii="Times New Roman" w:hAnsi="Times New Roman" w:cs="Times New Roman"/>
          <w:sz w:val="28"/>
          <w:szCs w:val="28"/>
        </w:rPr>
        <w:t xml:space="preserve">Для повторения алфавита, фигур - можно попросить ребят провести взаимопроверку. Предлагаю им по очереди </w:t>
      </w:r>
      <w:r w:rsidR="00097486" w:rsidRPr="00134C13">
        <w:rPr>
          <w:rFonts w:ascii="Times New Roman" w:hAnsi="Times New Roman" w:cs="Times New Roman"/>
          <w:b/>
          <w:sz w:val="28"/>
          <w:szCs w:val="28"/>
        </w:rPr>
        <w:t>писать на спине пальчиком</w:t>
      </w:r>
      <w:r w:rsidR="00097486">
        <w:rPr>
          <w:rFonts w:ascii="Times New Roman" w:hAnsi="Times New Roman" w:cs="Times New Roman"/>
          <w:sz w:val="28"/>
          <w:szCs w:val="28"/>
        </w:rPr>
        <w:t xml:space="preserve"> букву</w:t>
      </w:r>
      <w:r w:rsidR="00134C13" w:rsidRPr="00134C13">
        <w:rPr>
          <w:rFonts w:ascii="Times New Roman" w:hAnsi="Times New Roman" w:cs="Times New Roman"/>
          <w:sz w:val="28"/>
          <w:szCs w:val="28"/>
        </w:rPr>
        <w:t xml:space="preserve"> </w:t>
      </w:r>
      <w:r w:rsidR="00097486">
        <w:rPr>
          <w:rFonts w:ascii="Times New Roman" w:hAnsi="Times New Roman" w:cs="Times New Roman"/>
          <w:sz w:val="28"/>
          <w:szCs w:val="28"/>
        </w:rPr>
        <w:t>(рисовать фигуру).</w:t>
      </w:r>
      <w:r w:rsidR="0029071D">
        <w:rPr>
          <w:rFonts w:ascii="Times New Roman" w:hAnsi="Times New Roman" w:cs="Times New Roman"/>
          <w:sz w:val="28"/>
          <w:szCs w:val="28"/>
        </w:rPr>
        <w:t xml:space="preserve"> </w:t>
      </w:r>
      <w:r w:rsidR="00097486">
        <w:rPr>
          <w:rFonts w:ascii="Times New Roman" w:hAnsi="Times New Roman" w:cs="Times New Roman"/>
          <w:sz w:val="28"/>
          <w:szCs w:val="28"/>
        </w:rPr>
        <w:t xml:space="preserve">Заранее обговаривая «повторяем заглавные/маленькие буквы» и количество букв. </w:t>
      </w:r>
      <w:proofErr w:type="gramStart"/>
      <w:r w:rsidR="00097486">
        <w:rPr>
          <w:rFonts w:ascii="Times New Roman" w:hAnsi="Times New Roman" w:cs="Times New Roman"/>
          <w:sz w:val="28"/>
          <w:szCs w:val="28"/>
        </w:rPr>
        <w:t>Например, 5- по одной на балл для оценки.)</w:t>
      </w:r>
      <w:proofErr w:type="gramEnd"/>
    </w:p>
    <w:p w:rsidR="00134C13" w:rsidRDefault="00134C13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34C13" w:rsidRPr="00A37FC2" w:rsidRDefault="00134C13" w:rsidP="0002270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216535</wp:posOffset>
            </wp:positionV>
            <wp:extent cx="1691005" cy="1874520"/>
            <wp:effectExtent l="95250" t="57150" r="61595" b="601980"/>
            <wp:wrapThrough wrapText="bothSides">
              <wp:wrapPolygon edited="0">
                <wp:start x="-487" y="-659"/>
                <wp:lineTo x="-1217" y="28537"/>
                <wp:lineTo x="22143" y="28537"/>
                <wp:lineTo x="22143" y="2854"/>
                <wp:lineTo x="22387" y="2415"/>
                <wp:lineTo x="21900" y="0"/>
                <wp:lineTo x="21413" y="-659"/>
                <wp:lineTo x="-487" y="-659"/>
              </wp:wrapPolygon>
            </wp:wrapThrough>
            <wp:docPr id="7" name="Рисунок 7" descr="https://st2.depositphotos.com/1017986/7393/i/950/depositphotos_73931061-stock-photo-smiling-girl-pointing-at-virtu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2.depositphotos.com/1017986/7393/i/950/depositphotos_73931061-stock-photo-smiling-girl-pointing-at-virtu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87452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Б)  </w:t>
      </w:r>
      <w:r w:rsidRPr="00134C13">
        <w:rPr>
          <w:rFonts w:ascii="Times New Roman" w:hAnsi="Times New Roman" w:cs="Times New Roman"/>
          <w:b/>
          <w:i/>
          <w:sz w:val="28"/>
          <w:szCs w:val="28"/>
        </w:rPr>
        <w:t>Пишем в воздухе</w:t>
      </w:r>
      <w:r w:rsidRPr="00134C1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C13" w:rsidRDefault="00134C13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9071D" w:rsidRDefault="00134C13" w:rsidP="0029071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применяю это и в парах и вызываю к доске того, кто хочет загадать одноклассникам загадку. Суть задания</w:t>
      </w:r>
      <w:r w:rsidR="00A37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написать медленно букву или слово в воздух</w:t>
      </w:r>
      <w:r w:rsidR="002907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остальные должны назвать правильный вариант. Очень хорошо моими учениками этот приём воспринимается на этапе изучения написания букв. </w:t>
      </w:r>
    </w:p>
    <w:p w:rsidR="0029071D" w:rsidRDefault="0029071D" w:rsidP="002907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9071D" w:rsidRDefault="0029071D" w:rsidP="002907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34C13" w:rsidRPr="0029071D" w:rsidRDefault="006D150A" w:rsidP="0029071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4926330</wp:posOffset>
            </wp:positionH>
            <wp:positionV relativeFrom="paragraph">
              <wp:posOffset>57785</wp:posOffset>
            </wp:positionV>
            <wp:extent cx="1706880" cy="2167890"/>
            <wp:effectExtent l="171450" t="133350" r="369570" b="308610"/>
            <wp:wrapThrough wrapText="bothSides">
              <wp:wrapPolygon edited="0">
                <wp:start x="2652" y="-1329"/>
                <wp:lineTo x="723" y="-1139"/>
                <wp:lineTo x="-2170" y="569"/>
                <wp:lineTo x="-1688" y="22967"/>
                <wp:lineTo x="723" y="24675"/>
                <wp:lineTo x="1446" y="24675"/>
                <wp:lineTo x="22661" y="24675"/>
                <wp:lineTo x="23384" y="24675"/>
                <wp:lineTo x="25554" y="23346"/>
                <wp:lineTo x="25554" y="22967"/>
                <wp:lineTo x="26036" y="20120"/>
                <wp:lineTo x="26036" y="1708"/>
                <wp:lineTo x="26277" y="759"/>
                <wp:lineTo x="23384" y="-1139"/>
                <wp:lineTo x="21455" y="-1329"/>
                <wp:lineTo x="2652" y="-1329"/>
              </wp:wrapPolygon>
            </wp:wrapThrough>
            <wp:docPr id="2" name="Рисунок 16" descr="https://www.inmyworld.com.au/wp-content/uploads/2014/03/Letter-D-22-1024x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inmyworld.com.au/wp-content/uploads/2014/03/Letter-D-22-1024x6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2167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37FC2" w:rsidRPr="0029071D">
        <w:rPr>
          <w:rFonts w:ascii="Times New Roman" w:hAnsi="Times New Roman" w:cs="Times New Roman"/>
          <w:sz w:val="28"/>
          <w:szCs w:val="28"/>
        </w:rPr>
        <w:t xml:space="preserve">  В) </w:t>
      </w:r>
      <w:r w:rsidR="00A37FC2" w:rsidRPr="0029071D">
        <w:rPr>
          <w:rFonts w:ascii="Times New Roman" w:hAnsi="Times New Roman" w:cs="Times New Roman"/>
          <w:b/>
          <w:i/>
          <w:sz w:val="28"/>
          <w:szCs w:val="28"/>
        </w:rPr>
        <w:t>Письмо в песке (мелкой крупе).</w:t>
      </w:r>
      <w:r w:rsidR="00A37FC2" w:rsidRPr="002907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FC2" w:rsidRDefault="00A37FC2" w:rsidP="00A37F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приём хорош для индивидуальной работы. </w:t>
      </w:r>
    </w:p>
    <w:p w:rsidR="00A37FC2" w:rsidRDefault="00A37FC2" w:rsidP="00A37F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использую манку, которую насыпаю в цветную коробочку. Пишем карандашом, чтоб не замарать пальчики. Но кто не боится замараться, то и пальчиками пишем. </w:t>
      </w:r>
    </w:p>
    <w:p w:rsidR="00A37FC2" w:rsidRPr="0029071D" w:rsidRDefault="00A37FC2" w:rsidP="00A37FC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Конечно</w:t>
      </w:r>
      <w:r w:rsidR="002907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эти приёмы необходимо сопровождать погружением в языковую среду. Максимально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просто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языке</w:t>
      </w:r>
      <w:r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9071D" w:rsidRPr="0029071D" w:rsidRDefault="00A37FC2" w:rsidP="00A37FC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37FC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A37F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letter</w:t>
      </w:r>
      <w:r w:rsidRPr="00A37F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A37F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A37FC2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en-US"/>
        </w:rPr>
        <w:t>– Is it A/</w:t>
      </w:r>
      <w:r w:rsidR="0029071D"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 </w:t>
      </w:r>
      <w:r w:rsidR="0029071D"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r w:rsidR="0029071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29071D"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="00497839" w:rsidRPr="0029071D">
        <w:rPr>
          <w:rFonts w:ascii="Times New Roman" w:hAnsi="Times New Roman" w:cs="Times New Roman"/>
          <w:sz w:val="28"/>
          <w:szCs w:val="28"/>
          <w:lang w:val="en-US"/>
        </w:rPr>
        <w:t xml:space="preserve"> , </w:t>
      </w:r>
      <w:r>
        <w:rPr>
          <w:rFonts w:ascii="Times New Roman" w:hAnsi="Times New Roman" w:cs="Times New Roman"/>
          <w:sz w:val="28"/>
          <w:szCs w:val="28"/>
          <w:lang w:val="en-US"/>
        </w:rPr>
        <w:t>etc</w:t>
      </w:r>
    </w:p>
    <w:p w:rsidR="00A37FC2" w:rsidRPr="0029071D" w:rsidRDefault="00A37FC2" w:rsidP="00A37FC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907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2. </w:t>
      </w:r>
      <w:r w:rsidR="006C3A14" w:rsidRPr="006C3A14">
        <w:rPr>
          <w:rFonts w:ascii="Times New Roman" w:hAnsi="Times New Roman" w:cs="Times New Roman"/>
          <w:b/>
          <w:sz w:val="28"/>
          <w:szCs w:val="28"/>
          <w:lang w:val="en-US"/>
        </w:rPr>
        <w:t>Grammar</w:t>
      </w:r>
      <w:r w:rsidR="006C3A14" w:rsidRPr="002907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C3A14" w:rsidRPr="006C3A14">
        <w:rPr>
          <w:rFonts w:ascii="Times New Roman" w:hAnsi="Times New Roman" w:cs="Times New Roman"/>
          <w:b/>
          <w:sz w:val="28"/>
          <w:szCs w:val="28"/>
          <w:lang w:val="en-US"/>
        </w:rPr>
        <w:t>gaming</w:t>
      </w:r>
      <w:r w:rsidR="006C3A14" w:rsidRPr="0029071D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667547" w:rsidRDefault="006C3A14" w:rsidP="00A37F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множество грамматических игр, которые я думаю, все учителя применяют. </w:t>
      </w:r>
    </w:p>
    <w:p w:rsidR="00667547" w:rsidRDefault="006C3A14" w:rsidP="00A37F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поделиться опытом погружения своих учеников в активную грамматическую игру, которая очень моим ребятам нравится.</w:t>
      </w:r>
    </w:p>
    <w:p w:rsidR="006C3A14" w:rsidRPr="006C3A14" w:rsidRDefault="006C3A14" w:rsidP="00A37FC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547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361315</wp:posOffset>
            </wp:positionV>
            <wp:extent cx="1573530" cy="1775460"/>
            <wp:effectExtent l="152400" t="114300" r="140970" b="72390"/>
            <wp:wrapThrough wrapText="bothSides">
              <wp:wrapPolygon edited="0">
                <wp:start x="-1308" y="-1391"/>
                <wp:lineTo x="-2092" y="18541"/>
                <wp:lineTo x="-785" y="20858"/>
                <wp:lineTo x="2092" y="22481"/>
                <wp:lineTo x="2354" y="22481"/>
                <wp:lineTo x="22489" y="22481"/>
                <wp:lineTo x="22751" y="22481"/>
                <wp:lineTo x="23535" y="21322"/>
                <wp:lineTo x="23274" y="20858"/>
                <wp:lineTo x="23274" y="2318"/>
                <wp:lineTo x="18828" y="-1391"/>
                <wp:lineTo x="-1308" y="-1391"/>
              </wp:wrapPolygon>
            </wp:wrapThrough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77546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6C3A14">
        <w:rPr>
          <w:rFonts w:ascii="Times New Roman" w:hAnsi="Times New Roman" w:cs="Times New Roman"/>
          <w:b/>
          <w:i/>
          <w:sz w:val="28"/>
          <w:szCs w:val="28"/>
        </w:rPr>
        <w:t xml:space="preserve">Тема грамматической игры – Всеми любимый глагол </w:t>
      </w:r>
      <w:r w:rsidRPr="006C3A14">
        <w:rPr>
          <w:rFonts w:ascii="Times New Roman" w:hAnsi="Times New Roman" w:cs="Times New Roman"/>
          <w:b/>
          <w:i/>
          <w:sz w:val="28"/>
          <w:szCs w:val="28"/>
          <w:lang w:val="en-US"/>
        </w:rPr>
        <w:t>to</w:t>
      </w:r>
      <w:r w:rsidRPr="006C3A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C3A14">
        <w:rPr>
          <w:rFonts w:ascii="Times New Roman" w:hAnsi="Times New Roman" w:cs="Times New Roman"/>
          <w:b/>
          <w:i/>
          <w:sz w:val="28"/>
          <w:szCs w:val="28"/>
          <w:lang w:val="en-US"/>
        </w:rPr>
        <w:t>be</w:t>
      </w:r>
      <w:r w:rsidRPr="006C3A1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C3A14" w:rsidRDefault="006C3A14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Беру за основу сказку про короля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6C3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>
        <w:rPr>
          <w:rFonts w:ascii="Times New Roman" w:hAnsi="Times New Roman" w:cs="Times New Roman"/>
          <w:sz w:val="28"/>
          <w:szCs w:val="28"/>
        </w:rPr>
        <w:t xml:space="preserve"> (найденную в Интернете). В приложении к материалу прилагаю данную презентацию. </w:t>
      </w:r>
    </w:p>
    <w:p w:rsidR="006C3A14" w:rsidRPr="00497839" w:rsidRDefault="006C3A14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сказки в том, что король меняет маски. С</w:t>
      </w:r>
      <w:r w:rsidR="00667547">
        <w:rPr>
          <w:rFonts w:ascii="Times New Roman" w:hAnsi="Times New Roman" w:cs="Times New Roman"/>
          <w:sz w:val="28"/>
          <w:szCs w:val="28"/>
        </w:rPr>
        <w:t>оответственно для реквизита игры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заготовить </w:t>
      </w:r>
      <w:r w:rsidR="00667547">
        <w:rPr>
          <w:rFonts w:ascii="Times New Roman" w:hAnsi="Times New Roman" w:cs="Times New Roman"/>
          <w:sz w:val="28"/>
          <w:szCs w:val="28"/>
        </w:rPr>
        <w:t>такие маски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7547">
        <w:rPr>
          <w:rFonts w:ascii="Times New Roman" w:hAnsi="Times New Roman" w:cs="Times New Roman"/>
          <w:sz w:val="28"/>
          <w:szCs w:val="28"/>
        </w:rPr>
        <w:t>Распечатала я их на тон</w:t>
      </w:r>
      <w:r w:rsidR="0029071D">
        <w:rPr>
          <w:rFonts w:ascii="Times New Roman" w:hAnsi="Times New Roman" w:cs="Times New Roman"/>
          <w:sz w:val="28"/>
          <w:szCs w:val="28"/>
        </w:rPr>
        <w:t>к</w:t>
      </w:r>
      <w:r w:rsidR="00667547">
        <w:rPr>
          <w:rFonts w:ascii="Times New Roman" w:hAnsi="Times New Roman" w:cs="Times New Roman"/>
          <w:sz w:val="28"/>
          <w:szCs w:val="28"/>
        </w:rPr>
        <w:t>ом картоне и вырезала</w:t>
      </w:r>
      <w:proofErr w:type="gramStart"/>
      <w:r w:rsidR="00667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7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мотреть в приложении) </w:t>
      </w:r>
    </w:p>
    <w:p w:rsidR="00497839" w:rsidRDefault="00497839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 ходе рассказа сказки по презентации мы знакомимся с масками глагола. Затем выполняем разные задания на закрепление:</w:t>
      </w:r>
    </w:p>
    <w:p w:rsidR="00497839" w:rsidRDefault="00497839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Называю местоимения- ученики поднимают нужную маску</w:t>
      </w:r>
    </w:p>
    <w:p w:rsidR="00497839" w:rsidRDefault="00497839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Показываю маску - ученики называют, в каких случаях она используется королем-глаголом</w:t>
      </w:r>
    </w:p>
    <w:p w:rsidR="00497839" w:rsidRDefault="00497839" w:rsidP="006C3A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В) После сказки в презентации имеются задания. Работаем по цепочке, каждый читает предложение и надевает (поднимает) соответствующую маску.</w:t>
      </w:r>
    </w:p>
    <w:p w:rsidR="00A15AF1" w:rsidRPr="00A15AF1" w:rsidRDefault="00A15AF1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можно обыграть работу в группе и в парах. Раздать задания, для решения которых они располагают маски соответственно заданиям.</w:t>
      </w:r>
    </w:p>
    <w:p w:rsidR="00A15AF1" w:rsidRPr="00A15AF1" w:rsidRDefault="00A15AF1" w:rsidP="006C3A14">
      <w:pPr>
        <w:rPr>
          <w:rFonts w:ascii="Times New Roman" w:hAnsi="Times New Roman" w:cs="Times New Roman"/>
          <w:b/>
          <w:sz w:val="28"/>
          <w:szCs w:val="28"/>
        </w:rPr>
      </w:pPr>
      <w:r w:rsidRPr="00A15AF1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A15AF1">
        <w:rPr>
          <w:rFonts w:ascii="Times New Roman" w:hAnsi="Times New Roman" w:cs="Times New Roman"/>
          <w:b/>
          <w:sz w:val="28"/>
          <w:szCs w:val="28"/>
          <w:lang w:val="en-US"/>
        </w:rPr>
        <w:t>Performance</w:t>
      </w:r>
      <w:r w:rsidRPr="00A15AF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97839" w:rsidRDefault="00497839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 следующий урок на этапе повторения изученного материала предлагаю инсценировать сказку</w:t>
      </w:r>
      <w:r w:rsidR="00C95204">
        <w:rPr>
          <w:rFonts w:ascii="Times New Roman" w:hAnsi="Times New Roman" w:cs="Times New Roman"/>
          <w:sz w:val="28"/>
          <w:szCs w:val="28"/>
        </w:rPr>
        <w:t>, используя маски</w:t>
      </w:r>
      <w:r>
        <w:rPr>
          <w:rFonts w:ascii="Times New Roman" w:hAnsi="Times New Roman" w:cs="Times New Roman"/>
          <w:sz w:val="28"/>
          <w:szCs w:val="28"/>
        </w:rPr>
        <w:t xml:space="preserve"> и напомнить всем правило. </w:t>
      </w:r>
    </w:p>
    <w:p w:rsidR="00A15AF1" w:rsidRDefault="00A15AF1" w:rsidP="006C3A14">
      <w:pPr>
        <w:rPr>
          <w:rFonts w:ascii="Times New Roman" w:hAnsi="Times New Roman" w:cs="Times New Roman"/>
          <w:b/>
          <w:sz w:val="28"/>
          <w:szCs w:val="28"/>
        </w:rPr>
      </w:pPr>
      <w:r w:rsidRPr="00A15AF1">
        <w:rPr>
          <w:rFonts w:ascii="Times New Roman" w:hAnsi="Times New Roman" w:cs="Times New Roman"/>
          <w:b/>
          <w:sz w:val="28"/>
          <w:szCs w:val="28"/>
        </w:rPr>
        <w:t>4. «Верёвочный тест»</w:t>
      </w:r>
    </w:p>
    <w:p w:rsidR="00A15AF1" w:rsidRDefault="00A15AF1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вид контроля требует от учителя подготовки, но это всегда оправдывается радостью ребят. Мои ученики всегда с удовольствием выполняют такие тесты. Также это задание хорошо тем, что развивает моторику. </w:t>
      </w:r>
    </w:p>
    <w:p w:rsidR="00C95204" w:rsidRDefault="006D150A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тестирования</w:t>
      </w:r>
      <w:r w:rsidR="00A15AF1">
        <w:rPr>
          <w:rFonts w:ascii="Times New Roman" w:hAnsi="Times New Roman" w:cs="Times New Roman"/>
          <w:sz w:val="28"/>
          <w:szCs w:val="28"/>
        </w:rPr>
        <w:t xml:space="preserve"> </w:t>
      </w:r>
      <w:r w:rsidR="00A15AF1">
        <w:rPr>
          <w:rFonts w:ascii="Times New Roman" w:hAnsi="Times New Roman" w:cs="Times New Roman"/>
          <w:sz w:val="28"/>
          <w:szCs w:val="28"/>
          <w:lang w:val="en-US"/>
        </w:rPr>
        <w:t>– Matching</w:t>
      </w:r>
      <w:r w:rsidR="00A15AF1" w:rsidRPr="00A15AF1">
        <w:rPr>
          <w:rFonts w:ascii="Times New Roman" w:hAnsi="Times New Roman" w:cs="Times New Roman"/>
          <w:sz w:val="28"/>
          <w:szCs w:val="28"/>
        </w:rPr>
        <w:t xml:space="preserve">. </w:t>
      </w:r>
      <w:r w:rsidR="00A15AF1">
        <w:rPr>
          <w:rFonts w:ascii="Times New Roman" w:hAnsi="Times New Roman" w:cs="Times New Roman"/>
          <w:sz w:val="28"/>
          <w:szCs w:val="28"/>
        </w:rPr>
        <w:t>Только вместо линии написанной ручкой или карандашом, используется нить. Я беру нитки для вязания. Дыроколом заготавливаются отверс</w:t>
      </w:r>
      <w:r w:rsidR="00C95204">
        <w:rPr>
          <w:rFonts w:ascii="Times New Roman" w:hAnsi="Times New Roman" w:cs="Times New Roman"/>
          <w:sz w:val="28"/>
          <w:szCs w:val="28"/>
        </w:rPr>
        <w:t>тия, в верхнем отверстии крепит</w:t>
      </w:r>
      <w:r w:rsidR="00A15AF1">
        <w:rPr>
          <w:rFonts w:ascii="Times New Roman" w:hAnsi="Times New Roman" w:cs="Times New Roman"/>
          <w:sz w:val="28"/>
          <w:szCs w:val="28"/>
        </w:rPr>
        <w:t xml:space="preserve">ся нитка. </w:t>
      </w:r>
    </w:p>
    <w:p w:rsidR="00A15AF1" w:rsidRDefault="00A15AF1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далее задача ребят соединить. А что соединить</w:t>
      </w:r>
      <w:r w:rsidR="006D1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уже фантазия учителя</w:t>
      </w:r>
      <w:r w:rsidR="006D150A">
        <w:rPr>
          <w:rFonts w:ascii="Times New Roman" w:hAnsi="Times New Roman" w:cs="Times New Roman"/>
          <w:sz w:val="28"/>
          <w:szCs w:val="28"/>
        </w:rPr>
        <w:t xml:space="preserve">. Картинку и перевод, грамматическую основу и предложение и т.д. </w:t>
      </w:r>
    </w:p>
    <w:p w:rsidR="006D150A" w:rsidRPr="00A15AF1" w:rsidRDefault="006D150A" w:rsidP="006C3A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1516380</wp:posOffset>
            </wp:positionH>
            <wp:positionV relativeFrom="paragraph">
              <wp:posOffset>111125</wp:posOffset>
            </wp:positionV>
            <wp:extent cx="2769870" cy="3303270"/>
            <wp:effectExtent l="38100" t="0" r="11430" b="982980"/>
            <wp:wrapThrough wrapText="bothSides">
              <wp:wrapPolygon edited="0">
                <wp:start x="891" y="0"/>
                <wp:lineTo x="149" y="498"/>
                <wp:lineTo x="-297" y="19931"/>
                <wp:lineTo x="297" y="21924"/>
                <wp:lineTo x="-297" y="23170"/>
                <wp:lineTo x="-297" y="28028"/>
                <wp:lineTo x="21689" y="28028"/>
                <wp:lineTo x="21689" y="23419"/>
                <wp:lineTo x="21541" y="22547"/>
                <wp:lineTo x="21243" y="21924"/>
                <wp:lineTo x="21689" y="20055"/>
                <wp:lineTo x="21689" y="1121"/>
                <wp:lineTo x="21392" y="498"/>
                <wp:lineTo x="20501" y="0"/>
                <wp:lineTo x="891" y="0"/>
              </wp:wrapPolygon>
            </wp:wrapThrough>
            <wp:docPr id="5" name="__plpcte_target" descr="https://i.mycdn.me/i?r=AyH4iRPQ2q0otWIFepML2LxRvwtoj-hquVX8KR5irLok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plpcte_target" descr="https://i.mycdn.me/i?r=AyH4iRPQ2q0otWIFepML2LxRvwtoj-hquVX8KR5irLokV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30327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497839" w:rsidRPr="00497839" w:rsidRDefault="00497839" w:rsidP="006C3A14">
      <w:pPr>
        <w:rPr>
          <w:rFonts w:ascii="Times New Roman" w:hAnsi="Times New Roman" w:cs="Times New Roman"/>
          <w:sz w:val="28"/>
          <w:szCs w:val="28"/>
        </w:rPr>
      </w:pPr>
    </w:p>
    <w:p w:rsidR="006C3A14" w:rsidRPr="006C3A14" w:rsidRDefault="006C3A14" w:rsidP="006C3A14">
      <w:pPr>
        <w:rPr>
          <w:rFonts w:ascii="Times New Roman" w:hAnsi="Times New Roman" w:cs="Times New Roman"/>
          <w:sz w:val="28"/>
          <w:szCs w:val="28"/>
        </w:rPr>
      </w:pPr>
    </w:p>
    <w:p w:rsidR="006C3A14" w:rsidRPr="006C3A14" w:rsidRDefault="006C3A14" w:rsidP="00A37FC2">
      <w:pPr>
        <w:rPr>
          <w:rFonts w:ascii="Times New Roman" w:hAnsi="Times New Roman" w:cs="Times New Roman"/>
          <w:sz w:val="28"/>
          <w:szCs w:val="28"/>
        </w:rPr>
      </w:pPr>
    </w:p>
    <w:p w:rsidR="00134C13" w:rsidRPr="006C3A14" w:rsidRDefault="00134C13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34C13" w:rsidRPr="006C3A14" w:rsidRDefault="00134C13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97486" w:rsidRPr="006C3A14" w:rsidRDefault="00097486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2270B" w:rsidRPr="006C3A14" w:rsidRDefault="0002270B" w:rsidP="000227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81506" w:rsidRPr="006C3A14" w:rsidRDefault="00C81506">
      <w:pPr>
        <w:rPr>
          <w:rFonts w:ascii="Times New Roman" w:hAnsi="Times New Roman" w:cs="Times New Roman"/>
          <w:sz w:val="28"/>
          <w:szCs w:val="28"/>
        </w:rPr>
      </w:pPr>
    </w:p>
    <w:p w:rsidR="00C81506" w:rsidRPr="006C3A14" w:rsidRDefault="00C81506">
      <w:pPr>
        <w:rPr>
          <w:rFonts w:ascii="Times New Roman" w:hAnsi="Times New Roman" w:cs="Times New Roman"/>
          <w:sz w:val="28"/>
          <w:szCs w:val="28"/>
        </w:rPr>
      </w:pPr>
    </w:p>
    <w:p w:rsidR="00930CE5" w:rsidRPr="006C3A14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6C3A14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6C3A14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6C3A14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  <w:r w:rsidRPr="00930CE5">
        <w:rPr>
          <w:rFonts w:ascii="Times New Roman" w:hAnsi="Times New Roman" w:cs="Times New Roman"/>
          <w:sz w:val="28"/>
          <w:szCs w:val="28"/>
        </w:rPr>
        <w:t>Используемые источники</w:t>
      </w:r>
    </w:p>
    <w:p w:rsidR="00930CE5" w:rsidRPr="00146C4F" w:rsidRDefault="00586FDB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146C4F" w:rsidRPr="00BA1F6A">
          <w:rPr>
            <w:rStyle w:val="a5"/>
            <w:rFonts w:ascii="Times New Roman" w:hAnsi="Times New Roman" w:cs="Times New Roman"/>
            <w:sz w:val="28"/>
            <w:szCs w:val="28"/>
          </w:rPr>
          <w:t>http://www.mesport.ru/index.php/education-and-career/219-chto-takoye-aktivnoye-obucheniye</w:t>
        </w:r>
      </w:hyperlink>
    </w:p>
    <w:p w:rsidR="00146C4F" w:rsidRDefault="00586FDB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146C4F" w:rsidRPr="00BA1F6A">
          <w:rPr>
            <w:rStyle w:val="a5"/>
            <w:rFonts w:ascii="Times New Roman" w:hAnsi="Times New Roman" w:cs="Times New Roman"/>
            <w:sz w:val="28"/>
            <w:szCs w:val="28"/>
          </w:rPr>
          <w:t>https://yandex.ru/images/search?text=active%20learning%20by%20doing&amp;lr=56&amp;p=1&amp;pos=55&amp;rpt=simage&amp;img_url=https%3A%2F%2Fsarahdevadas.files.wordpress.com%2F2018%2F01%2Factive-learning-for-students-3-638.jpg</w:t>
        </w:r>
      </w:hyperlink>
    </w:p>
    <w:p w:rsidR="006C3A14" w:rsidRDefault="00586FDB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6C3A14" w:rsidRPr="00BA1F6A">
          <w:rPr>
            <w:rStyle w:val="a5"/>
            <w:rFonts w:ascii="Times New Roman" w:hAnsi="Times New Roman" w:cs="Times New Roman"/>
            <w:sz w:val="28"/>
            <w:szCs w:val="28"/>
          </w:rPr>
          <w:t>https://infourok.ru/kursy/search</w:t>
        </w:r>
      </w:hyperlink>
    </w:p>
    <w:p w:rsidR="006C3A14" w:rsidRPr="00146C4F" w:rsidRDefault="006C3A14">
      <w:pPr>
        <w:rPr>
          <w:rFonts w:ascii="Times New Roman" w:hAnsi="Times New Roman" w:cs="Times New Roman"/>
          <w:sz w:val="28"/>
          <w:szCs w:val="28"/>
        </w:rPr>
      </w:pPr>
    </w:p>
    <w:p w:rsidR="00146C4F" w:rsidRPr="00146C4F" w:rsidRDefault="00146C4F">
      <w:pPr>
        <w:rPr>
          <w:rFonts w:ascii="Times New Roman" w:hAnsi="Times New Roman" w:cs="Times New Roman"/>
          <w:sz w:val="28"/>
          <w:szCs w:val="28"/>
        </w:rPr>
      </w:pP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</w:p>
    <w:p w:rsidR="00930CE5" w:rsidRPr="00930CE5" w:rsidRDefault="00930CE5">
      <w:pPr>
        <w:rPr>
          <w:rFonts w:ascii="Times New Roman" w:hAnsi="Times New Roman" w:cs="Times New Roman"/>
          <w:sz w:val="28"/>
          <w:szCs w:val="28"/>
        </w:rPr>
      </w:pPr>
    </w:p>
    <w:sectPr w:rsidR="00930CE5" w:rsidRPr="00930CE5" w:rsidSect="00146C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0AEA"/>
    <w:multiLevelType w:val="hybridMultilevel"/>
    <w:tmpl w:val="A64C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0CE5"/>
    <w:rsid w:val="0002270B"/>
    <w:rsid w:val="00097486"/>
    <w:rsid w:val="00134C13"/>
    <w:rsid w:val="00146C4F"/>
    <w:rsid w:val="0029071D"/>
    <w:rsid w:val="00497839"/>
    <w:rsid w:val="00586FDB"/>
    <w:rsid w:val="00667547"/>
    <w:rsid w:val="006C3A14"/>
    <w:rsid w:val="006D150A"/>
    <w:rsid w:val="00930CE5"/>
    <w:rsid w:val="00A15AF1"/>
    <w:rsid w:val="00A37FC2"/>
    <w:rsid w:val="00C81506"/>
    <w:rsid w:val="00C95204"/>
    <w:rsid w:val="00CC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C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46C4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C5FA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134C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34C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34C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34C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34C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infourok.ru/kursy/sear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yandex.ru/images/search?text=active%20learning%20by%20doing&amp;lr=56&amp;p=1&amp;pos=55&amp;rpt=simage&amp;img_url=https%3A%2F%2Fsarahdevadas.files.wordpress.com%2F2018%2F01%2Factive-learning-for-students-3-638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mesport.ru/index.php/education-and-career/219-chto-takoye-aktivnoye-obucheniye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2020-05-14T09:28:00Z</dcterms:created>
  <dcterms:modified xsi:type="dcterms:W3CDTF">2020-05-14T12:29:00Z</dcterms:modified>
</cp:coreProperties>
</file>