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08" w:rsidRPr="00BF2D37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  <w:sz w:val="28"/>
          <w:szCs w:val="28"/>
        </w:rPr>
      </w:pPr>
      <w:r w:rsidRPr="00BF2D37">
        <w:rPr>
          <w:b/>
          <w:color w:val="000000"/>
          <w:sz w:val="28"/>
          <w:szCs w:val="28"/>
        </w:rPr>
        <w:t xml:space="preserve">1 группа: История Коррупции. </w:t>
      </w:r>
    </w:p>
    <w:p w:rsidR="00D70208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</w:rPr>
      </w:pPr>
      <w:r w:rsidRPr="00CE226F">
        <w:rPr>
          <w:color w:val="000000"/>
          <w:sz w:val="28"/>
          <w:szCs w:val="28"/>
        </w:rPr>
        <w:t xml:space="preserve">В древнеиндийском трактате «искусство управления государством " (IV </w:t>
      </w:r>
      <w:proofErr w:type="gramStart"/>
      <w:r w:rsidRPr="00CE226F">
        <w:rPr>
          <w:color w:val="000000"/>
          <w:sz w:val="28"/>
          <w:szCs w:val="28"/>
        </w:rPr>
        <w:t>в</w:t>
      </w:r>
      <w:proofErr w:type="gramEnd"/>
      <w:r w:rsidRPr="00CE226F">
        <w:rPr>
          <w:color w:val="000000"/>
          <w:sz w:val="28"/>
          <w:szCs w:val="28"/>
        </w:rPr>
        <w:t xml:space="preserve">. до н.э.) подчеркивается, что важнейшей задачей, стоящей перед царем, является борьба с казнокрадством. В трактате </w:t>
      </w:r>
      <w:proofErr w:type="gramStart"/>
      <w:r w:rsidRPr="00CE226F">
        <w:rPr>
          <w:color w:val="000000"/>
          <w:sz w:val="28"/>
          <w:szCs w:val="28"/>
        </w:rPr>
        <w:t>перечисляются 40 способов хищения казенного имущества и делается</w:t>
      </w:r>
      <w:proofErr w:type="gramEnd"/>
      <w:r w:rsidRPr="00CE226F">
        <w:rPr>
          <w:color w:val="000000"/>
          <w:sz w:val="28"/>
          <w:szCs w:val="28"/>
        </w:rPr>
        <w:t xml:space="preserve"> малоутешительный вывод о том, </w:t>
      </w:r>
      <w:r w:rsidRPr="00CE226F">
        <w:rPr>
          <w:b/>
          <w:color w:val="000000"/>
          <w:sz w:val="28"/>
          <w:szCs w:val="28"/>
          <w:u w:val="single"/>
        </w:rPr>
        <w:t>что легче угадать путь птиц в небесах, чем уловки хитроумных чиновников</w:t>
      </w:r>
      <w:r w:rsidRPr="00CE226F">
        <w:rPr>
          <w:color w:val="000000"/>
          <w:sz w:val="28"/>
          <w:szCs w:val="28"/>
        </w:rPr>
        <w:t>. Основным средством борьбы с казнокрадством становится слежка. Доносчик получал долю имущества, конфискованного у лица, осужденного за должностное преступление.</w:t>
      </w:r>
    </w:p>
    <w:p w:rsidR="00D70208" w:rsidRPr="00CE226F" w:rsidRDefault="00D70208" w:rsidP="00D70208">
      <w:pPr>
        <w:pStyle w:val="a7"/>
        <w:shd w:val="clear" w:color="auto" w:fill="FFFFFF"/>
        <w:spacing w:before="0" w:beforeAutospacing="0" w:after="240" w:afterAutospacing="0" w:line="276" w:lineRule="auto"/>
        <w:textAlignment w:val="baseline"/>
        <w:rPr>
          <w:color w:val="000000"/>
          <w:sz w:val="28"/>
          <w:szCs w:val="28"/>
        </w:rPr>
      </w:pPr>
    </w:p>
    <w:p w:rsidR="00D70208" w:rsidRPr="00BF2D37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BF2D37">
        <w:rPr>
          <w:b/>
          <w:color w:val="000000"/>
          <w:sz w:val="28"/>
          <w:szCs w:val="28"/>
        </w:rPr>
        <w:t xml:space="preserve"> группа: История Коррупции. </w:t>
      </w:r>
    </w:p>
    <w:p w:rsidR="00D70208" w:rsidRPr="00CE226F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</w:rPr>
      </w:pPr>
      <w:proofErr w:type="gramStart"/>
      <w:r w:rsidRPr="00CE226F">
        <w:rPr>
          <w:color w:val="000000"/>
          <w:sz w:val="28"/>
          <w:szCs w:val="28"/>
        </w:rPr>
        <w:t>Мздоимство</w:t>
      </w:r>
      <w:proofErr w:type="gramEnd"/>
      <w:r w:rsidRPr="00CE226F">
        <w:rPr>
          <w:color w:val="000000"/>
          <w:sz w:val="28"/>
          <w:szCs w:val="28"/>
        </w:rPr>
        <w:t xml:space="preserve"> упоминается в русских летописях XIII в. Первое законодательное ограничение коррупционной деятельности в России было осуществлено в царствование Ивана III. Его внук Иван IV (Грозный) впервые ввёл смертную казнь в качестве наказания за чрезмерность во взятках. При Петре I в России приобрели широкий размах и коррупция, и жестокая борьба царя с ней. Характерным является эпизод, когда после многолетнего следствия был изобличен в коррупции и повешен сибирский губернатор. </w:t>
      </w:r>
    </w:p>
    <w:p w:rsidR="00D70208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ind w:hanging="426"/>
        <w:textAlignment w:val="baseline"/>
        <w:rPr>
          <w:color w:val="000000"/>
          <w:sz w:val="28"/>
          <w:szCs w:val="28"/>
        </w:rPr>
      </w:pPr>
    </w:p>
    <w:p w:rsidR="00D70208" w:rsidRPr="00CE226F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ind w:hanging="426"/>
        <w:textAlignment w:val="baseline"/>
        <w:rPr>
          <w:color w:val="000000"/>
          <w:sz w:val="28"/>
          <w:szCs w:val="28"/>
        </w:rPr>
      </w:pPr>
    </w:p>
    <w:p w:rsidR="00D70208" w:rsidRPr="00BF2D37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BF2D37">
        <w:rPr>
          <w:b/>
          <w:color w:val="000000"/>
          <w:sz w:val="28"/>
          <w:szCs w:val="28"/>
        </w:rPr>
        <w:t xml:space="preserve"> группа: История Коррупции. </w:t>
      </w:r>
    </w:p>
    <w:p w:rsidR="00D70208" w:rsidRPr="00CE226F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</w:rPr>
      </w:pPr>
      <w:r w:rsidRPr="00CE226F">
        <w:rPr>
          <w:color w:val="000000"/>
          <w:sz w:val="28"/>
          <w:szCs w:val="28"/>
        </w:rPr>
        <w:t>На протяжении всего царствования династии Романовых коррупция являлась немалой статьей дохода и мелких государственных служащих, и сановников. Например, елизаветинский канцлер Бестужев-Рюмин получал за службу Российской империи 7 тысяч рублей в год, а за услуги британской короне (в качестве «агента влияния») – 12 тысяч рублей.</w:t>
      </w:r>
    </w:p>
    <w:p w:rsidR="00D70208" w:rsidRPr="00BF2D37" w:rsidRDefault="00D70208" w:rsidP="00D70208">
      <w:pPr>
        <w:rPr>
          <w:rFonts w:ascii="Times New Roman" w:hAnsi="Times New Roman" w:cs="Times New Roman"/>
          <w:sz w:val="28"/>
          <w:szCs w:val="28"/>
        </w:rPr>
      </w:pPr>
    </w:p>
    <w:p w:rsidR="00D70208" w:rsidRPr="00BF2D37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Pr="00BF2D37">
        <w:rPr>
          <w:b/>
          <w:color w:val="000000"/>
          <w:sz w:val="28"/>
          <w:szCs w:val="28"/>
        </w:rPr>
        <w:t xml:space="preserve"> группа: История Коррупции. </w:t>
      </w:r>
    </w:p>
    <w:p w:rsidR="00D70208" w:rsidRPr="00CE226F" w:rsidRDefault="00D70208" w:rsidP="00D70208">
      <w:pPr>
        <w:pStyle w:val="a7"/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Время</w:t>
      </w:r>
      <w:r w:rsidRPr="00CE226F">
        <w:rPr>
          <w:sz w:val="28"/>
          <w:szCs w:val="28"/>
        </w:rPr>
        <w:t xml:space="preserve"> правл</w:t>
      </w:r>
      <w:r>
        <w:rPr>
          <w:sz w:val="28"/>
          <w:szCs w:val="28"/>
        </w:rPr>
        <w:t>ения Иосифа Сталина: н</w:t>
      </w:r>
      <w:r w:rsidRPr="00CE226F">
        <w:rPr>
          <w:sz w:val="28"/>
          <w:szCs w:val="28"/>
        </w:rPr>
        <w:t>ашумевшее в те времена «Хлебное дело», главным фигурантом, которого был Михаил Исаев, был приговорен к 25 годам лишения свободы с последующим поражением в избирательных правах сроком на пять лет. В то время как его соучастников также приговорили на длительные сроки: к 15, 10 годам лишения свободы и всех – с полной конфискации имущества их родных. Тогда была раскрыта целая серия коррупционных преступлений, а убытки государственной казны восполнены на 100%</w:t>
      </w:r>
    </w:p>
    <w:p w:rsidR="00D70208" w:rsidRDefault="00D70208" w:rsidP="00D70208">
      <w:pPr>
        <w:pStyle w:val="a3"/>
        <w:rPr>
          <w:rFonts w:ascii="Trebuchet MS" w:hAnsi="Trebuchet MS"/>
          <w:color w:val="000000"/>
        </w:rPr>
      </w:pPr>
    </w:p>
    <w:p w:rsidR="000E3529" w:rsidRDefault="000E3529" w:rsidP="008B051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70208" w:rsidRDefault="00D70208" w:rsidP="008B051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70208" w:rsidRDefault="00D70208" w:rsidP="008B051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70208" w:rsidRDefault="00D70208" w:rsidP="008B051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E3529" w:rsidRDefault="000E3529" w:rsidP="008B051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/>
      </w:tblPr>
      <w:tblGrid>
        <w:gridCol w:w="10989"/>
      </w:tblGrid>
      <w:tr w:rsidR="00FB5EB9" w:rsidTr="00FB5EB9">
        <w:tc>
          <w:tcPr>
            <w:tcW w:w="10989" w:type="dxa"/>
          </w:tcPr>
          <w:p w:rsidR="00FB5EB9" w:rsidRPr="00FB5EB9" w:rsidRDefault="00FB5EB9" w:rsidP="00FB5EB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B5EB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Пословицы</w:t>
            </w:r>
          </w:p>
          <w:p w:rsidR="00FB5EB9" w:rsidRDefault="00FB5EB9" w:rsidP="00FB5EB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Вору потакать — что самому воровать.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Всяк подьячий любит калач горячий.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Возьми калачи, только дело не волочи.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Дай на прокорм казенную корову - прокормлю и свое стадо.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Дай грош - будешь хорош.</w:t>
            </w:r>
          </w:p>
        </w:tc>
      </w:tr>
      <w:tr w:rsidR="00FB5EB9" w:rsidTr="00FB5EB9">
        <w:tc>
          <w:tcPr>
            <w:tcW w:w="10989" w:type="dxa"/>
          </w:tcPr>
          <w:p w:rsidR="00FB5EB9" w:rsidRPr="00FB5EB9" w:rsidRDefault="00FB5EB9" w:rsidP="00FB5E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B5EB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Пословицы</w:t>
            </w:r>
          </w:p>
          <w:p w:rsidR="00FB5EB9" w:rsidRDefault="00FB5EB9" w:rsidP="00FB5EB9">
            <w:pPr>
              <w:spacing w:before="240" w:line="48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Другой судья что дышло: куда повернет, туда и вышло.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 правду денежки подавай, да и за ложь </w:t>
            </w:r>
            <w:proofErr w:type="spellStart"/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тож</w:t>
            </w:r>
            <w:proofErr w:type="spellEnd"/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Закон, что дышло: куда повернул, туда и вышло.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Закон, что паутина: шмель проскочит, а муха увязнет.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Законы святы, да законники супостаты.</w:t>
            </w:r>
          </w:p>
        </w:tc>
      </w:tr>
      <w:tr w:rsidR="00FB5EB9" w:rsidTr="00FB5EB9">
        <w:tc>
          <w:tcPr>
            <w:tcW w:w="10989" w:type="dxa"/>
          </w:tcPr>
          <w:p w:rsidR="00FB5EB9" w:rsidRPr="00FB5EB9" w:rsidRDefault="00FB5EB9" w:rsidP="00FB5E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B5EB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Пословицы</w:t>
            </w:r>
          </w:p>
          <w:p w:rsidR="00FB5EB9" w:rsidRDefault="00FB5EB9" w:rsidP="00FB5EB9">
            <w:pPr>
              <w:spacing w:before="240" w:line="48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Когда золото всплывает, то правда тонет.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Когда карман сух, тогда и суд глух.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умный берет, когда глупый дает.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кривой суд образца нет.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Один закон для богатых, другой для бедных.</w:t>
            </w:r>
          </w:p>
        </w:tc>
      </w:tr>
      <w:tr w:rsidR="00FB5EB9" w:rsidTr="00FB5EB9">
        <w:tc>
          <w:tcPr>
            <w:tcW w:w="10989" w:type="dxa"/>
          </w:tcPr>
          <w:p w:rsidR="00FB5EB9" w:rsidRPr="00FB5EB9" w:rsidRDefault="00FB5EB9" w:rsidP="00FB5E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FB5EB9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Пословицы</w:t>
            </w:r>
          </w:p>
          <w:p w:rsidR="00FB5EB9" w:rsidRPr="00FB5EB9" w:rsidRDefault="00FB5EB9" w:rsidP="00FB5EB9">
            <w:pPr>
              <w:spacing w:before="240" w:line="48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Руки для того, чтобы брать.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Рыба гниет с головы.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Сухая ложка рот дерет.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 - мне, я - тебе.</w:t>
            </w:r>
            <w:r w:rsidRPr="000E352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E352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Что мне законы, коли судьи знакомы.</w:t>
            </w:r>
          </w:p>
        </w:tc>
      </w:tr>
    </w:tbl>
    <w:p w:rsidR="00FB5EB9" w:rsidRPr="000E3529" w:rsidRDefault="00FB5EB9">
      <w:pPr>
        <w:spacing w:before="240" w:line="600" w:lineRule="auto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FB5EB9" w:rsidRPr="000E3529" w:rsidSect="008B0510">
      <w:pgSz w:w="11906" w:h="16838"/>
      <w:pgMar w:top="284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9006D"/>
    <w:multiLevelType w:val="hybridMultilevel"/>
    <w:tmpl w:val="2F321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510"/>
    <w:rsid w:val="000E3529"/>
    <w:rsid w:val="003722FA"/>
    <w:rsid w:val="005470A5"/>
    <w:rsid w:val="008B0510"/>
    <w:rsid w:val="00C43F4E"/>
    <w:rsid w:val="00D70208"/>
    <w:rsid w:val="00FB5EB9"/>
    <w:rsid w:val="00FF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10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FB5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B5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EB9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D7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2020-02-19T09:19:00Z</cp:lastPrinted>
  <dcterms:created xsi:type="dcterms:W3CDTF">2020-02-09T19:49:00Z</dcterms:created>
  <dcterms:modified xsi:type="dcterms:W3CDTF">2020-02-20T18:28:00Z</dcterms:modified>
</cp:coreProperties>
</file>