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561" w:rsidRDefault="00E31F8E" w:rsidP="00E31F8E">
      <w:pPr>
        <w:rPr>
          <w:rFonts w:ascii="Times New Roman" w:hAnsi="Times New Roman" w:cs="Times New Roman"/>
          <w:b/>
          <w:sz w:val="28"/>
          <w:szCs w:val="28"/>
        </w:rPr>
      </w:pPr>
      <w:r>
        <w:rPr>
          <w:rFonts w:ascii="Times New Roman" w:hAnsi="Times New Roman" w:cs="Times New Roman"/>
          <w:b/>
          <w:sz w:val="28"/>
          <w:szCs w:val="28"/>
        </w:rPr>
        <w:t>ПСИХОЛОГО-ПЕДАГОГИЧЕСКИЕ ОСОБЕННОСТИ ИСПОЛЬЗОВАНИЯ ИГРЫ КАК СРЕДСТВА ПОВЫШЕНИЯ ИНТЕРЕСА К ИЗУЧЕНИЮ ИНОСТРАННОГО ЯЗЫКА НА РАННЕМ ЭТАПЕ ОБУЧЕНИЯ.</w:t>
      </w:r>
    </w:p>
    <w:p w:rsidR="006B7AA6" w:rsidRDefault="006B7AA6" w:rsidP="006B7AA6">
      <w:pPr>
        <w:jc w:val="both"/>
        <w:rPr>
          <w:rFonts w:ascii="Times New Roman" w:hAnsi="Times New Roman" w:cs="Times New Roman"/>
          <w:sz w:val="28"/>
          <w:szCs w:val="28"/>
        </w:rPr>
      </w:pPr>
      <w:r>
        <w:rPr>
          <w:rFonts w:ascii="Times New Roman" w:hAnsi="Times New Roman" w:cs="Times New Roman"/>
          <w:sz w:val="28"/>
          <w:szCs w:val="28"/>
        </w:rPr>
        <w:t>Иностранный язык занимает подобающее место среди предметов, обеспечивающих образование и воспитание граждан России. Обучение иностранным языкам рассматривается как одно из приоритетных направлений модернизации школьного образования.</w:t>
      </w:r>
    </w:p>
    <w:p w:rsidR="006B7AA6" w:rsidRDefault="006B7AA6" w:rsidP="006B7AA6">
      <w:pPr>
        <w:jc w:val="both"/>
        <w:rPr>
          <w:rFonts w:ascii="Times New Roman" w:hAnsi="Times New Roman" w:cs="Times New Roman"/>
          <w:sz w:val="28"/>
          <w:szCs w:val="28"/>
        </w:rPr>
      </w:pPr>
      <w:r>
        <w:rPr>
          <w:rFonts w:ascii="Times New Roman" w:hAnsi="Times New Roman" w:cs="Times New Roman"/>
          <w:sz w:val="28"/>
          <w:szCs w:val="28"/>
        </w:rPr>
        <w:t>Поскольку на начальном этапе обучения происходит постепенный переход от игровой деятельности к учебной, учителям обязательно следует использовать игру на уроках иностранного языка, при этом уделять внимание не только ее развлекательной, но и познавательной функции.</w:t>
      </w:r>
    </w:p>
    <w:p w:rsidR="006B7AA6" w:rsidRDefault="006B7AA6" w:rsidP="006B7AA6">
      <w:pPr>
        <w:jc w:val="both"/>
        <w:rPr>
          <w:rFonts w:ascii="Times New Roman" w:hAnsi="Times New Roman" w:cs="Times New Roman"/>
          <w:sz w:val="28"/>
          <w:szCs w:val="28"/>
        </w:rPr>
      </w:pPr>
      <w:r>
        <w:rPr>
          <w:rFonts w:ascii="Times New Roman" w:hAnsi="Times New Roman" w:cs="Times New Roman"/>
          <w:sz w:val="28"/>
          <w:szCs w:val="28"/>
        </w:rPr>
        <w:t>Пробудить интерес ребенка к изучению иностранного языка, сделать процесс обучения посильным и радостным – нелегкая, но первостепенная задача для каждого педагога.</w:t>
      </w:r>
    </w:p>
    <w:p w:rsidR="006B7AA6" w:rsidRDefault="006B7AA6" w:rsidP="006B7AA6">
      <w:pPr>
        <w:jc w:val="both"/>
        <w:rPr>
          <w:rFonts w:ascii="Times New Roman" w:hAnsi="Times New Roman" w:cs="Times New Roman"/>
          <w:sz w:val="28"/>
          <w:szCs w:val="28"/>
        </w:rPr>
      </w:pPr>
      <w:r>
        <w:rPr>
          <w:rFonts w:ascii="Times New Roman" w:hAnsi="Times New Roman" w:cs="Times New Roman"/>
          <w:sz w:val="28"/>
          <w:szCs w:val="28"/>
        </w:rPr>
        <w:t xml:space="preserve">Современные психологи и педагоги едины в том, что качество деятельности и ее результат </w:t>
      </w:r>
      <w:r w:rsidR="00692911">
        <w:rPr>
          <w:rFonts w:ascii="Times New Roman" w:hAnsi="Times New Roman" w:cs="Times New Roman"/>
          <w:sz w:val="28"/>
          <w:szCs w:val="28"/>
        </w:rPr>
        <w:t>зависят от побуждения и потребностей индивида, его мотивации, что вызывает целенаправленную активность. Поддерживает мотивацию осязаемый, реальный, этапный и конечный успех. Если успеха нет, то мотивация угасает, что отрицательно сказывается на деятельности.</w:t>
      </w:r>
    </w:p>
    <w:p w:rsidR="00692911" w:rsidRDefault="00692911" w:rsidP="006B7AA6">
      <w:pPr>
        <w:jc w:val="both"/>
        <w:rPr>
          <w:rFonts w:ascii="Times New Roman" w:hAnsi="Times New Roman" w:cs="Times New Roman"/>
          <w:sz w:val="28"/>
          <w:szCs w:val="28"/>
        </w:rPr>
      </w:pPr>
      <w:r>
        <w:rPr>
          <w:rFonts w:ascii="Times New Roman" w:hAnsi="Times New Roman" w:cs="Times New Roman"/>
          <w:sz w:val="28"/>
          <w:szCs w:val="28"/>
        </w:rPr>
        <w:t xml:space="preserve">Проблема мотивации в обучении возникает довольно часто на всех учебных предметах, однако особенно остро она стоит на уроках иностранного языка, мотивация снижается от класса к классу. Примечательно, что до момента изучения иностранного языка и в самом начале обучения мотивация высокая. У всех есть желание владеть иностранным языком, уметь общаться непосредственно, через книгу или переписку,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когда начинается процесс изучения, учащиеся сталкиваются с определенными трудностями, поэтому отношение к предмету меняется, успеваемость снижается.</w:t>
      </w:r>
    </w:p>
    <w:p w:rsidR="00692911" w:rsidRDefault="00692911" w:rsidP="006B7AA6">
      <w:pPr>
        <w:jc w:val="both"/>
        <w:rPr>
          <w:rFonts w:ascii="Times New Roman" w:hAnsi="Times New Roman" w:cs="Times New Roman"/>
          <w:sz w:val="28"/>
          <w:szCs w:val="28"/>
        </w:rPr>
      </w:pPr>
      <w:r>
        <w:rPr>
          <w:rFonts w:ascii="Times New Roman" w:hAnsi="Times New Roman" w:cs="Times New Roman"/>
          <w:sz w:val="28"/>
          <w:szCs w:val="28"/>
        </w:rPr>
        <w:t xml:space="preserve">Действенным инструментом преподавания, </w:t>
      </w:r>
      <w:r w:rsidR="00E9594E">
        <w:rPr>
          <w:rFonts w:ascii="Times New Roman" w:hAnsi="Times New Roman" w:cs="Times New Roman"/>
          <w:sz w:val="28"/>
          <w:szCs w:val="28"/>
        </w:rPr>
        <w:t>который активизирует мыслительную деятельность обучаемых, позволяет сделать учебный процесс привлекательным и интересным, заставляет учащихся волноваться и переживать, является игра.</w:t>
      </w:r>
    </w:p>
    <w:p w:rsidR="00E9594E" w:rsidRDefault="00E9594E" w:rsidP="006B7AA6">
      <w:pPr>
        <w:jc w:val="both"/>
        <w:rPr>
          <w:rFonts w:ascii="Times New Roman" w:hAnsi="Times New Roman" w:cs="Times New Roman"/>
          <w:sz w:val="28"/>
          <w:szCs w:val="28"/>
        </w:rPr>
      </w:pPr>
      <w:r>
        <w:rPr>
          <w:rFonts w:ascii="Times New Roman" w:hAnsi="Times New Roman" w:cs="Times New Roman"/>
          <w:sz w:val="28"/>
          <w:szCs w:val="28"/>
        </w:rPr>
        <w:t xml:space="preserve">Игра – подлинная социальная практика, которая составляет главное содержание жизни ребенка дошкольного возраста. От того, как прошло детство, какие игры и игрушки окружали ребенка, во многом зависит его интеллектуальное, эмоционально-психическое и нравственно-эстетическое развитие, поскольку в игровой деятельности развиваются разнообразные способности, психические процессы, коммуникативные умения и навыки, </w:t>
      </w:r>
      <w:r>
        <w:rPr>
          <w:rFonts w:ascii="Times New Roman" w:hAnsi="Times New Roman" w:cs="Times New Roman"/>
          <w:sz w:val="28"/>
          <w:szCs w:val="28"/>
        </w:rPr>
        <w:lastRenderedPageBreak/>
        <w:t>творчество, формируются нравственные ценности, смыслы, установки и многое другое.</w:t>
      </w:r>
    </w:p>
    <w:p w:rsidR="00E9594E" w:rsidRDefault="00E9594E" w:rsidP="006B7AA6">
      <w:pPr>
        <w:jc w:val="both"/>
        <w:rPr>
          <w:rFonts w:ascii="Times New Roman" w:hAnsi="Times New Roman" w:cs="Times New Roman"/>
          <w:sz w:val="28"/>
          <w:szCs w:val="28"/>
        </w:rPr>
      </w:pPr>
      <w:r>
        <w:rPr>
          <w:rFonts w:ascii="Times New Roman" w:hAnsi="Times New Roman" w:cs="Times New Roman"/>
          <w:sz w:val="28"/>
          <w:szCs w:val="28"/>
        </w:rPr>
        <w:t xml:space="preserve">Игра – это мощный стимул к овладению иностранным языком, особенно на младшей ступени обучения, где игра </w:t>
      </w:r>
      <w:r w:rsidR="00955D03">
        <w:rPr>
          <w:rFonts w:ascii="Times New Roman" w:hAnsi="Times New Roman" w:cs="Times New Roman"/>
          <w:sz w:val="28"/>
          <w:szCs w:val="28"/>
        </w:rPr>
        <w:t>выполняет еще доминирующую роль, так как невозможен резкий переход от одного вида деятельности к другому: от игры к учению. Таким образом, использование игр необходимо на уроках, чтобы поддерживать интерес к изучаемому предмету.</w:t>
      </w:r>
    </w:p>
    <w:p w:rsidR="00955D03" w:rsidRDefault="00955D03" w:rsidP="006B7AA6">
      <w:pPr>
        <w:jc w:val="both"/>
        <w:rPr>
          <w:rFonts w:ascii="Times New Roman" w:hAnsi="Times New Roman" w:cs="Times New Roman"/>
          <w:sz w:val="28"/>
          <w:szCs w:val="28"/>
        </w:rPr>
      </w:pPr>
      <w:r>
        <w:rPr>
          <w:rFonts w:ascii="Times New Roman" w:hAnsi="Times New Roman" w:cs="Times New Roman"/>
          <w:sz w:val="28"/>
          <w:szCs w:val="28"/>
        </w:rPr>
        <w:t>Несмотря на то, что учителя используют обучающие игры на уроках иностранного языка уже давно, они до сих пор еще не стали подлинным средством обучения. Игры чаще всего служат развлекательным моментом на уроке, учителя прибегают к ним скорее для того, чтобы снять утомление учащихся, используют в качестве разрядки.</w:t>
      </w:r>
    </w:p>
    <w:p w:rsidR="00955D03" w:rsidRDefault="00955D03" w:rsidP="006B7AA6">
      <w:pPr>
        <w:jc w:val="both"/>
        <w:rPr>
          <w:rFonts w:ascii="Times New Roman" w:hAnsi="Times New Roman" w:cs="Times New Roman"/>
          <w:sz w:val="28"/>
          <w:szCs w:val="28"/>
        </w:rPr>
      </w:pPr>
      <w:r>
        <w:rPr>
          <w:rFonts w:ascii="Times New Roman" w:hAnsi="Times New Roman" w:cs="Times New Roman"/>
          <w:sz w:val="28"/>
          <w:szCs w:val="28"/>
        </w:rPr>
        <w:t>Известно, что игра в процессе обучения выполняет не только развлекательную, но и обучающую, развивающую, воспитательную функции, чем представляет еще большую ценность для педагога. Поэтому следует активно использовать дидактические игры, которые служат для получения и закрепления знаний, умений и навыков, а не просто для развлечения.</w:t>
      </w:r>
    </w:p>
    <w:p w:rsidR="00955D03" w:rsidRDefault="00955D03" w:rsidP="006B7AA6">
      <w:pPr>
        <w:jc w:val="both"/>
        <w:rPr>
          <w:rFonts w:ascii="Times New Roman" w:hAnsi="Times New Roman" w:cs="Times New Roman"/>
          <w:sz w:val="28"/>
          <w:szCs w:val="28"/>
          <w:lang w:val="en-US"/>
        </w:rPr>
      </w:pPr>
      <w:r>
        <w:rPr>
          <w:rFonts w:ascii="Times New Roman" w:hAnsi="Times New Roman" w:cs="Times New Roman"/>
          <w:sz w:val="28"/>
          <w:szCs w:val="28"/>
        </w:rPr>
        <w:t>В своей педагогической практике мы используем такие игры и игровые ситуации</w:t>
      </w:r>
      <w:r w:rsidR="00CB66BB">
        <w:rPr>
          <w:rFonts w:ascii="Times New Roman" w:hAnsi="Times New Roman" w:cs="Times New Roman"/>
          <w:sz w:val="28"/>
          <w:szCs w:val="28"/>
        </w:rPr>
        <w:t xml:space="preserve"> на уроках иностранного языка на младшей ступени обучения, как </w:t>
      </w:r>
      <w:r w:rsidR="00CB66BB">
        <w:rPr>
          <w:rFonts w:ascii="Times New Roman" w:hAnsi="Times New Roman" w:cs="Times New Roman"/>
          <w:i/>
          <w:sz w:val="28"/>
          <w:szCs w:val="28"/>
        </w:rPr>
        <w:t xml:space="preserve">логические игры </w:t>
      </w:r>
      <w:r w:rsidR="00CB66BB" w:rsidRPr="00CB66BB">
        <w:rPr>
          <w:rFonts w:ascii="Times New Roman" w:hAnsi="Times New Roman" w:cs="Times New Roman"/>
          <w:i/>
          <w:sz w:val="28"/>
          <w:szCs w:val="28"/>
        </w:rPr>
        <w:t>“</w:t>
      </w:r>
      <w:r w:rsidR="00CB66BB">
        <w:rPr>
          <w:rFonts w:ascii="Times New Roman" w:hAnsi="Times New Roman" w:cs="Times New Roman"/>
          <w:i/>
          <w:sz w:val="28"/>
          <w:szCs w:val="28"/>
          <w:lang w:val="en-US"/>
        </w:rPr>
        <w:t>Numbers</w:t>
      </w:r>
      <w:r w:rsidR="00CB66BB" w:rsidRPr="00CB66BB">
        <w:rPr>
          <w:rFonts w:ascii="Times New Roman" w:hAnsi="Times New Roman" w:cs="Times New Roman"/>
          <w:i/>
          <w:sz w:val="28"/>
          <w:szCs w:val="28"/>
        </w:rPr>
        <w:t>’</w:t>
      </w:r>
      <w:r w:rsidR="00CB66BB">
        <w:rPr>
          <w:rFonts w:ascii="Times New Roman" w:hAnsi="Times New Roman" w:cs="Times New Roman"/>
          <w:i/>
          <w:sz w:val="28"/>
          <w:szCs w:val="28"/>
          <w:lang w:val="en-US"/>
        </w:rPr>
        <w:t>Line</w:t>
      </w:r>
      <w:r w:rsidR="00CB66BB" w:rsidRPr="00CB66BB">
        <w:rPr>
          <w:rFonts w:ascii="Times New Roman" w:hAnsi="Times New Roman" w:cs="Times New Roman"/>
          <w:i/>
          <w:sz w:val="28"/>
          <w:szCs w:val="28"/>
        </w:rPr>
        <w:t xml:space="preserve"> </w:t>
      </w:r>
      <w:r w:rsidR="00CB66BB">
        <w:rPr>
          <w:rFonts w:ascii="Times New Roman" w:hAnsi="Times New Roman" w:cs="Times New Roman"/>
          <w:i/>
          <w:sz w:val="28"/>
          <w:szCs w:val="28"/>
          <w:lang w:val="en-US"/>
        </w:rPr>
        <w:t>up</w:t>
      </w:r>
      <w:r w:rsidR="00CB66BB" w:rsidRPr="00CB66BB">
        <w:rPr>
          <w:rFonts w:ascii="Times New Roman" w:hAnsi="Times New Roman" w:cs="Times New Roman"/>
          <w:i/>
          <w:sz w:val="28"/>
          <w:szCs w:val="28"/>
        </w:rPr>
        <w:t>”, “</w:t>
      </w:r>
      <w:r w:rsidR="00CB66BB">
        <w:rPr>
          <w:rFonts w:ascii="Times New Roman" w:hAnsi="Times New Roman" w:cs="Times New Roman"/>
          <w:i/>
          <w:sz w:val="28"/>
          <w:szCs w:val="28"/>
          <w:lang w:val="en-US"/>
        </w:rPr>
        <w:t>How</w:t>
      </w:r>
      <w:r w:rsidR="00CB66BB" w:rsidRPr="00CB66BB">
        <w:rPr>
          <w:rFonts w:ascii="Times New Roman" w:hAnsi="Times New Roman" w:cs="Times New Roman"/>
          <w:i/>
          <w:sz w:val="28"/>
          <w:szCs w:val="28"/>
        </w:rPr>
        <w:t xml:space="preserve">?” </w:t>
      </w:r>
      <w:r w:rsidR="00CB66BB">
        <w:rPr>
          <w:rFonts w:ascii="Times New Roman" w:hAnsi="Times New Roman" w:cs="Times New Roman"/>
          <w:i/>
          <w:sz w:val="28"/>
          <w:szCs w:val="28"/>
        </w:rPr>
        <w:t>Фонетические</w:t>
      </w:r>
      <w:r w:rsidR="00CB66BB" w:rsidRPr="00CB66BB">
        <w:rPr>
          <w:rFonts w:ascii="Times New Roman" w:hAnsi="Times New Roman" w:cs="Times New Roman"/>
          <w:i/>
          <w:sz w:val="28"/>
          <w:szCs w:val="28"/>
          <w:lang w:val="en-US"/>
        </w:rPr>
        <w:t xml:space="preserve"> </w:t>
      </w:r>
      <w:r w:rsidR="00CB66BB">
        <w:rPr>
          <w:rFonts w:ascii="Times New Roman" w:hAnsi="Times New Roman" w:cs="Times New Roman"/>
          <w:i/>
          <w:sz w:val="28"/>
          <w:szCs w:val="28"/>
        </w:rPr>
        <w:t>игры</w:t>
      </w:r>
      <w:r w:rsidR="00CB66BB" w:rsidRPr="00CB66BB">
        <w:rPr>
          <w:rFonts w:ascii="Times New Roman" w:hAnsi="Times New Roman" w:cs="Times New Roman"/>
          <w:i/>
          <w:sz w:val="28"/>
          <w:szCs w:val="28"/>
          <w:lang w:val="en-US"/>
        </w:rPr>
        <w:t xml:space="preserve">: </w:t>
      </w:r>
      <w:r w:rsidR="00CB66BB">
        <w:rPr>
          <w:rFonts w:ascii="Times New Roman" w:hAnsi="Times New Roman" w:cs="Times New Roman"/>
          <w:i/>
          <w:sz w:val="28"/>
          <w:szCs w:val="28"/>
          <w:lang w:val="en-US"/>
        </w:rPr>
        <w:t xml:space="preserve">“Lapping Milk”, “My Puppets”. </w:t>
      </w:r>
      <w:r w:rsidR="00CB66BB">
        <w:rPr>
          <w:rFonts w:ascii="Times New Roman" w:hAnsi="Times New Roman" w:cs="Times New Roman"/>
          <w:i/>
          <w:sz w:val="28"/>
          <w:szCs w:val="28"/>
        </w:rPr>
        <w:t>Орфографические</w:t>
      </w:r>
      <w:r w:rsidR="00CB66BB" w:rsidRPr="00CB66BB">
        <w:rPr>
          <w:rFonts w:ascii="Times New Roman" w:hAnsi="Times New Roman" w:cs="Times New Roman"/>
          <w:i/>
          <w:sz w:val="28"/>
          <w:szCs w:val="28"/>
          <w:lang w:val="en-US"/>
        </w:rPr>
        <w:t xml:space="preserve"> </w:t>
      </w:r>
      <w:r w:rsidR="00CB66BB">
        <w:rPr>
          <w:rFonts w:ascii="Times New Roman" w:hAnsi="Times New Roman" w:cs="Times New Roman"/>
          <w:i/>
          <w:sz w:val="28"/>
          <w:szCs w:val="28"/>
        </w:rPr>
        <w:t>игры</w:t>
      </w:r>
      <w:r w:rsidR="00CB66BB" w:rsidRPr="00CB66BB">
        <w:rPr>
          <w:rFonts w:ascii="Times New Roman" w:hAnsi="Times New Roman" w:cs="Times New Roman"/>
          <w:i/>
          <w:sz w:val="28"/>
          <w:szCs w:val="28"/>
          <w:lang w:val="en-US"/>
        </w:rPr>
        <w:t xml:space="preserve">: </w:t>
      </w:r>
      <w:r w:rsidR="00CB66BB">
        <w:rPr>
          <w:rFonts w:ascii="Times New Roman" w:hAnsi="Times New Roman" w:cs="Times New Roman"/>
          <w:i/>
          <w:sz w:val="28"/>
          <w:szCs w:val="28"/>
          <w:lang w:val="en-US"/>
        </w:rPr>
        <w:t xml:space="preserve">“Change a Letter”, “Make a new Word”, “A Letter Ladder” </w:t>
      </w:r>
      <w:r w:rsidR="00CB66BB">
        <w:rPr>
          <w:rFonts w:ascii="Times New Roman" w:hAnsi="Times New Roman" w:cs="Times New Roman"/>
          <w:sz w:val="28"/>
          <w:szCs w:val="28"/>
        </w:rPr>
        <w:t>и</w:t>
      </w:r>
      <w:r w:rsidR="00CB66BB" w:rsidRPr="00CB66BB">
        <w:rPr>
          <w:rFonts w:ascii="Times New Roman" w:hAnsi="Times New Roman" w:cs="Times New Roman"/>
          <w:sz w:val="28"/>
          <w:szCs w:val="28"/>
          <w:lang w:val="en-US"/>
        </w:rPr>
        <w:t xml:space="preserve"> </w:t>
      </w:r>
      <w:r w:rsidR="00CB66BB">
        <w:rPr>
          <w:rFonts w:ascii="Times New Roman" w:hAnsi="Times New Roman" w:cs="Times New Roman"/>
          <w:sz w:val="28"/>
          <w:szCs w:val="28"/>
        </w:rPr>
        <w:t>другие</w:t>
      </w:r>
      <w:r w:rsidR="00CB66BB" w:rsidRPr="00CB66BB">
        <w:rPr>
          <w:rFonts w:ascii="Times New Roman" w:hAnsi="Times New Roman" w:cs="Times New Roman"/>
          <w:sz w:val="28"/>
          <w:szCs w:val="28"/>
          <w:lang w:val="en-US"/>
        </w:rPr>
        <w:t xml:space="preserve">. </w:t>
      </w:r>
    </w:p>
    <w:p w:rsidR="00CB66BB" w:rsidRDefault="00CB66BB" w:rsidP="006B7AA6">
      <w:pPr>
        <w:jc w:val="both"/>
        <w:rPr>
          <w:rFonts w:ascii="Times New Roman" w:hAnsi="Times New Roman" w:cs="Times New Roman"/>
          <w:sz w:val="28"/>
          <w:szCs w:val="28"/>
        </w:rPr>
      </w:pPr>
      <w:r>
        <w:rPr>
          <w:rFonts w:ascii="Times New Roman" w:hAnsi="Times New Roman" w:cs="Times New Roman"/>
          <w:sz w:val="28"/>
          <w:szCs w:val="28"/>
        </w:rPr>
        <w:t>Подготовка и проведение игры являются весьма сложным делом и требуют не только больших затрат времени, сил, средств, но и знакомства со всем многообразием проблем методической организации игры на уроке. На сегодняшний день проблема заключается не в использовании игры в учебном процессе, а в ее неиспользовании, хотя огромное количество литературы, посвященной играм, дает их подробный обзор, а также рекомендации по их применению.</w:t>
      </w:r>
    </w:p>
    <w:p w:rsidR="00CB66BB" w:rsidRPr="00CB66BB" w:rsidRDefault="00CB66BB" w:rsidP="006B7AA6">
      <w:pPr>
        <w:jc w:val="both"/>
        <w:rPr>
          <w:rFonts w:ascii="Times New Roman" w:hAnsi="Times New Roman" w:cs="Times New Roman"/>
          <w:sz w:val="28"/>
          <w:szCs w:val="28"/>
        </w:rPr>
      </w:pPr>
      <w:r>
        <w:rPr>
          <w:rFonts w:ascii="Times New Roman" w:hAnsi="Times New Roman" w:cs="Times New Roman"/>
          <w:sz w:val="28"/>
          <w:szCs w:val="28"/>
        </w:rPr>
        <w:t>В результате дело остается за малым: набраться смелости и начать осознанно и грамотно вводить игру в урок.</w:t>
      </w:r>
      <w:bookmarkStart w:id="0" w:name="_GoBack"/>
      <w:bookmarkEnd w:id="0"/>
    </w:p>
    <w:sectPr w:rsidR="00CB66BB" w:rsidRPr="00CB6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8E"/>
    <w:rsid w:val="001A3561"/>
    <w:rsid w:val="00375615"/>
    <w:rsid w:val="00692911"/>
    <w:rsid w:val="006B7AA6"/>
    <w:rsid w:val="00955D03"/>
    <w:rsid w:val="00CB66BB"/>
    <w:rsid w:val="00E31F8E"/>
    <w:rsid w:val="00E95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DC18"/>
  <w15:chartTrackingRefBased/>
  <w15:docId w15:val="{B9BD2AA2-D14E-4FD6-947D-BD4D1184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634</Words>
  <Characters>3618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2018-07-15T14:31:00Z</dcterms:created>
  <dcterms:modified xsi:type="dcterms:W3CDTF">2018-07-15T16:11:00Z</dcterms:modified>
</cp:coreProperties>
</file>