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ED" w:rsidRPr="002027E0" w:rsidRDefault="002027E0" w:rsidP="0061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Августовский педсовет</w:t>
      </w:r>
    </w:p>
    <w:p w:rsidR="006B2A4C" w:rsidRDefault="002027E0" w:rsidP="00493D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7E0">
        <w:rPr>
          <w:rFonts w:ascii="Times New Roman" w:eastAsia="Calibri" w:hAnsi="Times New Roman" w:cs="Times New Roman"/>
          <w:b/>
          <w:sz w:val="28"/>
          <w:szCs w:val="28"/>
        </w:rPr>
        <w:t>(«Внеурочная работа, ВПР, «ШРР»)</w:t>
      </w:r>
    </w:p>
    <w:p w:rsidR="002F5FBA" w:rsidRDefault="002F5FBA" w:rsidP="00493D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227" w:rsidRPr="00897227" w:rsidRDefault="00897227" w:rsidP="008972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Слайд: </w:t>
      </w:r>
      <w:r w:rsidRPr="00897227">
        <w:rPr>
          <w:rFonts w:ascii="Times New Roman" w:eastAsia="Calibri" w:hAnsi="Times New Roman" w:cs="Times New Roman"/>
          <w:sz w:val="28"/>
          <w:szCs w:val="28"/>
        </w:rPr>
        <w:t xml:space="preserve">Добрый день, уважаемые коллеги! </w:t>
      </w:r>
      <w:r>
        <w:rPr>
          <w:rFonts w:ascii="Times New Roman" w:eastAsia="Calibri" w:hAnsi="Times New Roman" w:cs="Times New Roman"/>
          <w:sz w:val="28"/>
          <w:szCs w:val="28"/>
        </w:rPr>
        <w:t>Я расскажу о результатах работы нашей школы за прошлый учебный год с точки зрения освоения нового ФГОС.</w:t>
      </w:r>
    </w:p>
    <w:p w:rsidR="00897227" w:rsidRPr="00897227" w:rsidRDefault="00897227" w:rsidP="00493D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FBA" w:rsidRDefault="00493D03" w:rsidP="008E5B3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3D03">
        <w:rPr>
          <w:b/>
          <w:sz w:val="28"/>
          <w:szCs w:val="28"/>
        </w:rPr>
        <w:t>Слайд</w:t>
      </w:r>
      <w:r w:rsidR="002F5FBA">
        <w:rPr>
          <w:b/>
          <w:sz w:val="28"/>
          <w:szCs w:val="28"/>
        </w:rPr>
        <w:t xml:space="preserve">: </w:t>
      </w:r>
      <w:r w:rsidR="002F5FBA">
        <w:rPr>
          <w:sz w:val="28"/>
          <w:szCs w:val="28"/>
        </w:rPr>
        <w:t>Н</w:t>
      </w:r>
      <w:r w:rsidR="006B2A4C" w:rsidRPr="00493D03">
        <w:rPr>
          <w:sz w:val="28"/>
          <w:szCs w:val="28"/>
        </w:rPr>
        <w:t xml:space="preserve">овый </w:t>
      </w:r>
      <w:r w:rsidR="002F5FBA">
        <w:rPr>
          <w:sz w:val="28"/>
          <w:szCs w:val="28"/>
        </w:rPr>
        <w:t xml:space="preserve"> федеральный государственный образовательный </w:t>
      </w:r>
      <w:r w:rsidR="006B2A4C" w:rsidRPr="00493D03">
        <w:rPr>
          <w:sz w:val="28"/>
          <w:szCs w:val="28"/>
        </w:rPr>
        <w:t>стандарт нормирует все важнейшие стороны работы школы, опре</w:t>
      </w:r>
      <w:r w:rsidR="001C17F9">
        <w:rPr>
          <w:sz w:val="28"/>
          <w:szCs w:val="28"/>
        </w:rPr>
        <w:t>деляет уклад школьной жизни.  В</w:t>
      </w:r>
      <w:r w:rsidR="006B2A4C" w:rsidRPr="00493D03">
        <w:rPr>
          <w:sz w:val="28"/>
          <w:szCs w:val="28"/>
        </w:rPr>
        <w:t>се мы знаем, сегодня государство определило единственный путь</w:t>
      </w:r>
      <w:r w:rsidR="00710584">
        <w:rPr>
          <w:sz w:val="28"/>
          <w:szCs w:val="28"/>
        </w:rPr>
        <w:t xml:space="preserve"> развития</w:t>
      </w:r>
      <w:r w:rsidR="006B2A4C" w:rsidRPr="00493D03">
        <w:rPr>
          <w:sz w:val="28"/>
          <w:szCs w:val="28"/>
        </w:rPr>
        <w:t xml:space="preserve"> -  модерн</w:t>
      </w:r>
      <w:r w:rsidR="00710584">
        <w:rPr>
          <w:sz w:val="28"/>
          <w:szCs w:val="28"/>
        </w:rPr>
        <w:t>изация</w:t>
      </w:r>
      <w:r w:rsidR="00897227">
        <w:rPr>
          <w:sz w:val="28"/>
          <w:szCs w:val="28"/>
        </w:rPr>
        <w:t xml:space="preserve"> </w:t>
      </w:r>
      <w:r w:rsidR="00710584">
        <w:rPr>
          <w:sz w:val="28"/>
          <w:szCs w:val="28"/>
        </w:rPr>
        <w:t xml:space="preserve"> и</w:t>
      </w:r>
      <w:r w:rsidR="00897227">
        <w:rPr>
          <w:sz w:val="28"/>
          <w:szCs w:val="28"/>
        </w:rPr>
        <w:t xml:space="preserve"> </w:t>
      </w:r>
      <w:r w:rsidR="00710584">
        <w:rPr>
          <w:sz w:val="28"/>
          <w:szCs w:val="28"/>
        </w:rPr>
        <w:t xml:space="preserve"> инновации.</w:t>
      </w:r>
      <w:r w:rsidR="006B2A4C" w:rsidRPr="00493D03">
        <w:rPr>
          <w:sz w:val="28"/>
          <w:szCs w:val="28"/>
        </w:rPr>
        <w:t xml:space="preserve"> </w:t>
      </w:r>
      <w:r w:rsidR="00897227">
        <w:rPr>
          <w:sz w:val="28"/>
          <w:szCs w:val="28"/>
        </w:rPr>
        <w:t>Мы шагаем в ногу с нынешними переменами в образовании.</w:t>
      </w:r>
    </w:p>
    <w:p w:rsidR="001E3304" w:rsidRDefault="001E3304" w:rsidP="008E5B3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D0269" w:rsidRDefault="00306866" w:rsidP="001C3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66">
        <w:rPr>
          <w:rFonts w:ascii="Times New Roman" w:hAnsi="Times New Roman" w:cs="Times New Roman"/>
          <w:b/>
          <w:sz w:val="28"/>
          <w:szCs w:val="28"/>
        </w:rPr>
        <w:t>Слайд:</w:t>
      </w:r>
      <w:r w:rsidR="001E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304">
        <w:rPr>
          <w:rFonts w:ascii="Times New Roman" w:hAnsi="Times New Roman" w:cs="Times New Roman"/>
          <w:sz w:val="28"/>
          <w:szCs w:val="28"/>
        </w:rPr>
        <w:t>В 2016-2017</w:t>
      </w:r>
      <w:r w:rsidR="002F5FBA">
        <w:rPr>
          <w:rFonts w:ascii="Times New Roman" w:hAnsi="Times New Roman" w:cs="Times New Roman"/>
          <w:sz w:val="28"/>
          <w:szCs w:val="28"/>
        </w:rPr>
        <w:t xml:space="preserve"> учебном году по новому стандарту работали 1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="002F5FBA">
        <w:rPr>
          <w:rFonts w:ascii="Times New Roman" w:hAnsi="Times New Roman" w:cs="Times New Roman"/>
          <w:sz w:val="28"/>
          <w:szCs w:val="28"/>
        </w:rPr>
        <w:t>-</w:t>
      </w:r>
      <w:r w:rsidR="001E3304">
        <w:rPr>
          <w:rFonts w:ascii="Times New Roman" w:hAnsi="Times New Roman" w:cs="Times New Roman"/>
          <w:sz w:val="28"/>
          <w:szCs w:val="28"/>
        </w:rPr>
        <w:t xml:space="preserve"> 6 </w:t>
      </w:r>
      <w:r w:rsidR="002F5FBA">
        <w:rPr>
          <w:rFonts w:ascii="Times New Roman" w:hAnsi="Times New Roman" w:cs="Times New Roman"/>
          <w:sz w:val="28"/>
          <w:szCs w:val="28"/>
        </w:rPr>
        <w:t xml:space="preserve"> классы. </w:t>
      </w:r>
      <w:r>
        <w:rPr>
          <w:rFonts w:ascii="Times New Roman" w:hAnsi="Times New Roman" w:cs="Times New Roman"/>
          <w:sz w:val="28"/>
          <w:szCs w:val="28"/>
        </w:rPr>
        <w:t>В новом учебном году в нашей школе над реализацией ФГОС второго</w:t>
      </w:r>
      <w:r w:rsidR="001E3304">
        <w:rPr>
          <w:rFonts w:ascii="Times New Roman" w:hAnsi="Times New Roman" w:cs="Times New Roman"/>
          <w:sz w:val="28"/>
          <w:szCs w:val="28"/>
        </w:rPr>
        <w:t xml:space="preserve">  поколения </w:t>
      </w:r>
      <w:r w:rsidR="001C38A1">
        <w:rPr>
          <w:rFonts w:ascii="Times New Roman" w:hAnsi="Times New Roman" w:cs="Times New Roman"/>
          <w:sz w:val="28"/>
          <w:szCs w:val="28"/>
        </w:rPr>
        <w:t xml:space="preserve"> </w:t>
      </w:r>
      <w:r w:rsidR="001E3304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C38A1">
        <w:rPr>
          <w:rFonts w:ascii="Times New Roman" w:hAnsi="Times New Roman" w:cs="Times New Roman"/>
          <w:sz w:val="28"/>
          <w:szCs w:val="28"/>
        </w:rPr>
        <w:t xml:space="preserve"> </w:t>
      </w:r>
      <w:r w:rsidR="001E3304">
        <w:rPr>
          <w:rFonts w:ascii="Times New Roman" w:hAnsi="Times New Roman" w:cs="Times New Roman"/>
          <w:sz w:val="28"/>
          <w:szCs w:val="28"/>
        </w:rPr>
        <w:t xml:space="preserve">работать 1-7 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C38A1" w:rsidRDefault="001C38A1" w:rsidP="001C3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69" w:rsidRDefault="00DD0269" w:rsidP="001C3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69">
        <w:rPr>
          <w:rFonts w:ascii="Times New Roman" w:hAnsi="Times New Roman" w:cs="Times New Roman"/>
          <w:b/>
          <w:sz w:val="28"/>
          <w:szCs w:val="28"/>
        </w:rPr>
        <w:t>Слайд:</w:t>
      </w:r>
      <w:r w:rsidR="001E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>Образовательные стандарты, также как и другие важные документы призваны обеспечить достижение современного качества образования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493D03">
        <w:rPr>
          <w:rFonts w:ascii="Times New Roman" w:hAnsi="Times New Roman" w:cs="Times New Roman"/>
          <w:sz w:val="28"/>
          <w:szCs w:val="28"/>
        </w:rPr>
        <w:t xml:space="preserve">еобходимо отметить, что в стандарте  речь также идет об освоении образовательными 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>учреждениями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>направлений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8A1" w:rsidRDefault="00DD0269" w:rsidP="001C38A1">
      <w:pPr>
        <w:pStyle w:val="a3"/>
        <w:spacing w:after="0" w:afterAutospacing="0"/>
        <w:jc w:val="both"/>
        <w:rPr>
          <w:i/>
          <w:color w:val="000000"/>
          <w:sz w:val="28"/>
          <w:szCs w:val="28"/>
        </w:rPr>
      </w:pPr>
      <w:r w:rsidRPr="00DD0269">
        <w:rPr>
          <w:b/>
          <w:color w:val="000000"/>
          <w:sz w:val="28"/>
          <w:szCs w:val="28"/>
        </w:rPr>
        <w:t>Слайд:</w:t>
      </w:r>
      <w:r w:rsidR="001E3304">
        <w:rPr>
          <w:b/>
          <w:color w:val="000000"/>
          <w:sz w:val="28"/>
          <w:szCs w:val="28"/>
        </w:rPr>
        <w:t xml:space="preserve"> </w:t>
      </w:r>
      <w:r w:rsidR="001C38A1">
        <w:rPr>
          <w:b/>
          <w:color w:val="000000"/>
          <w:sz w:val="28"/>
          <w:szCs w:val="28"/>
        </w:rPr>
        <w:t xml:space="preserve"> </w:t>
      </w:r>
      <w:r w:rsidR="008E5B3D">
        <w:rPr>
          <w:color w:val="000000"/>
          <w:sz w:val="28"/>
          <w:szCs w:val="28"/>
        </w:rPr>
        <w:t xml:space="preserve">Такой </w:t>
      </w:r>
      <w:r w:rsidR="001C38A1">
        <w:rPr>
          <w:color w:val="000000"/>
          <w:sz w:val="28"/>
          <w:szCs w:val="28"/>
        </w:rPr>
        <w:t xml:space="preserve"> </w:t>
      </w:r>
      <w:r w:rsidR="008E5B3D">
        <w:rPr>
          <w:color w:val="000000"/>
          <w:sz w:val="28"/>
          <w:szCs w:val="28"/>
        </w:rPr>
        <w:t>деятельностью</w:t>
      </w:r>
      <w:r w:rsidR="001C38A1">
        <w:rPr>
          <w:color w:val="000000"/>
          <w:sz w:val="28"/>
          <w:szCs w:val="28"/>
        </w:rPr>
        <w:t xml:space="preserve"> </w:t>
      </w:r>
      <w:r w:rsidR="008E5B3D">
        <w:rPr>
          <w:color w:val="000000"/>
          <w:sz w:val="28"/>
          <w:szCs w:val="28"/>
        </w:rPr>
        <w:t xml:space="preserve"> является </w:t>
      </w:r>
      <w:r w:rsidR="008E5B3D" w:rsidRPr="001C38A1">
        <w:rPr>
          <w:b/>
          <w:i/>
          <w:color w:val="000000"/>
          <w:sz w:val="28"/>
          <w:szCs w:val="28"/>
        </w:rPr>
        <w:t>«Внеурочная деятельность»</w:t>
      </w:r>
      <w:r w:rsidRPr="001C38A1">
        <w:rPr>
          <w:i/>
          <w:color w:val="000000"/>
          <w:sz w:val="28"/>
          <w:szCs w:val="28"/>
        </w:rPr>
        <w:t>.</w:t>
      </w:r>
    </w:p>
    <w:p w:rsidR="001C38A1" w:rsidRPr="001C38A1" w:rsidRDefault="001C38A1" w:rsidP="001C38A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306866" w:rsidRPr="001C38A1" w:rsidRDefault="001C38A1" w:rsidP="001C3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8A1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составной частью </w:t>
      </w:r>
      <w:r w:rsidRPr="001C3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программы ФГОС, которая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представляет </w:t>
      </w:r>
      <w:r w:rsidRPr="001C3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хорошую возможность для организации межличностных отношений в классе, между обучающимися и классным руководителем с целью создания ученического коллектива</w:t>
      </w:r>
      <w:r w:rsidR="00AB47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</w:p>
    <w:p w:rsidR="00306866" w:rsidRPr="00306866" w:rsidRDefault="00306866" w:rsidP="00306866">
      <w:pPr>
        <w:jc w:val="both"/>
        <w:rPr>
          <w:rFonts w:ascii="Times New Roman" w:hAnsi="Times New Roman" w:cs="Times New Roman"/>
          <w:sz w:val="28"/>
          <w:szCs w:val="28"/>
        </w:rPr>
      </w:pPr>
      <w:r w:rsidRPr="00306866">
        <w:rPr>
          <w:rFonts w:ascii="Times New Roman" w:hAnsi="Times New Roman" w:cs="Times New Roman"/>
          <w:b/>
          <w:sz w:val="28"/>
          <w:szCs w:val="28"/>
        </w:rPr>
        <w:t>Слайд:</w:t>
      </w:r>
      <w:r w:rsidR="001E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BA">
        <w:rPr>
          <w:rFonts w:ascii="Times New Roman" w:hAnsi="Times New Roman" w:cs="Times New Roman"/>
          <w:sz w:val="28"/>
          <w:szCs w:val="28"/>
        </w:rPr>
        <w:t>Внеурочная</w:t>
      </w:r>
      <w:r w:rsidRPr="00493D03">
        <w:rPr>
          <w:rFonts w:ascii="Times New Roman" w:hAnsi="Times New Roman" w:cs="Times New Roman"/>
          <w:sz w:val="28"/>
          <w:szCs w:val="28"/>
        </w:rPr>
        <w:t xml:space="preserve"> деятельность им</w:t>
      </w:r>
      <w:r w:rsidR="002F5FBA">
        <w:rPr>
          <w:rFonts w:ascii="Times New Roman" w:hAnsi="Times New Roman" w:cs="Times New Roman"/>
          <w:sz w:val="28"/>
          <w:szCs w:val="28"/>
        </w:rPr>
        <w:t>еет свои собственные</w:t>
      </w:r>
      <w:r w:rsidR="00A95A61">
        <w:rPr>
          <w:rFonts w:ascii="Times New Roman" w:hAnsi="Times New Roman" w:cs="Times New Roman"/>
          <w:sz w:val="28"/>
          <w:szCs w:val="28"/>
        </w:rPr>
        <w:t xml:space="preserve"> цели и </w:t>
      </w:r>
      <w:r w:rsidR="002F5FBA">
        <w:rPr>
          <w:rFonts w:ascii="Times New Roman" w:hAnsi="Times New Roman" w:cs="Times New Roman"/>
          <w:sz w:val="28"/>
          <w:szCs w:val="28"/>
        </w:rPr>
        <w:t xml:space="preserve"> задачи, но</w:t>
      </w:r>
      <w:r w:rsidRPr="00493D03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710584">
        <w:rPr>
          <w:rFonts w:ascii="Times New Roman" w:hAnsi="Times New Roman" w:cs="Times New Roman"/>
          <w:sz w:val="28"/>
          <w:szCs w:val="28"/>
        </w:rPr>
        <w:t xml:space="preserve"> и </w:t>
      </w:r>
      <w:r w:rsidRPr="00493D03">
        <w:rPr>
          <w:rFonts w:ascii="Times New Roman" w:hAnsi="Times New Roman" w:cs="Times New Roman"/>
          <w:sz w:val="28"/>
          <w:szCs w:val="28"/>
        </w:rPr>
        <w:t xml:space="preserve">на достижение планируемых результатов освоения 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E3304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>программы.</w:t>
      </w:r>
    </w:p>
    <w:p w:rsidR="005F3993" w:rsidRDefault="00306866" w:rsidP="0071058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ш</w:t>
      </w:r>
      <w:r w:rsidR="00DD0269" w:rsidRPr="00493D03">
        <w:rPr>
          <w:rFonts w:ascii="Times New Roman" w:eastAsia="Times New Roman" w:hAnsi="Times New Roman" w:cs="Times New Roman"/>
          <w:sz w:val="28"/>
          <w:szCs w:val="28"/>
        </w:rPr>
        <w:t>кола, исходя из имеющихся условий,  стремится  создать такую инфраструкту</w:t>
      </w:r>
      <w:r w:rsidR="00DD0269">
        <w:rPr>
          <w:rFonts w:ascii="Times New Roman" w:eastAsia="Times New Roman" w:hAnsi="Times New Roman" w:cs="Times New Roman"/>
          <w:sz w:val="28"/>
          <w:szCs w:val="28"/>
        </w:rPr>
        <w:t>ру полезной занятости учащихся</w:t>
      </w:r>
      <w:r w:rsidR="00DD0269" w:rsidRPr="00493D03">
        <w:rPr>
          <w:rFonts w:ascii="Times New Roman" w:eastAsia="Times New Roman" w:hAnsi="Times New Roman" w:cs="Times New Roman"/>
          <w:sz w:val="28"/>
          <w:szCs w:val="28"/>
        </w:rPr>
        <w:t xml:space="preserve">, которая способствовала </w:t>
      </w:r>
      <w:r w:rsidR="00710584">
        <w:rPr>
          <w:rFonts w:ascii="Times New Roman" w:eastAsia="Times New Roman" w:hAnsi="Times New Roman" w:cs="Times New Roman"/>
          <w:sz w:val="28"/>
          <w:szCs w:val="28"/>
        </w:rPr>
        <w:t xml:space="preserve">бы обеспечению удовлетворения </w:t>
      </w:r>
      <w:r w:rsidR="00DD0269" w:rsidRPr="00493D03">
        <w:rPr>
          <w:rFonts w:ascii="Times New Roman" w:eastAsia="Times New Roman" w:hAnsi="Times New Roman" w:cs="Times New Roman"/>
          <w:sz w:val="28"/>
          <w:szCs w:val="28"/>
        </w:rPr>
        <w:t xml:space="preserve"> личных потребностей</w:t>
      </w:r>
      <w:r w:rsidR="0071058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DD0269" w:rsidRPr="00493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993" w:rsidRDefault="005F3993" w:rsidP="0071058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E407E" w:rsidRPr="00493D03" w:rsidRDefault="00306866" w:rsidP="00493D03">
      <w:pPr>
        <w:pStyle w:val="a3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</w:t>
      </w:r>
      <w:r w:rsidR="005B1B4F">
        <w:rPr>
          <w:b/>
          <w:color w:val="000000"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 xml:space="preserve">: </w:t>
      </w:r>
      <w:r w:rsidR="001B3C9D" w:rsidRPr="001B3C9D">
        <w:rPr>
          <w:sz w:val="28"/>
          <w:szCs w:val="28"/>
        </w:rPr>
        <w:t>Учебный план для начальн</w:t>
      </w:r>
      <w:r w:rsidR="001B3C9D">
        <w:rPr>
          <w:sz w:val="28"/>
          <w:szCs w:val="28"/>
        </w:rPr>
        <w:t>ой</w:t>
      </w:r>
      <w:r w:rsidR="001B3C9D" w:rsidRPr="001B3C9D">
        <w:rPr>
          <w:sz w:val="28"/>
          <w:szCs w:val="28"/>
        </w:rPr>
        <w:t xml:space="preserve"> и средней школы  включает для каждого класса 1</w:t>
      </w:r>
      <w:r w:rsidR="00881AE7">
        <w:rPr>
          <w:sz w:val="28"/>
          <w:szCs w:val="28"/>
        </w:rPr>
        <w:t>0 часов внеурочной деятельности. Это позволяет</w:t>
      </w:r>
      <w:r w:rsidR="001B3C9D" w:rsidRPr="001B3C9D">
        <w:rPr>
          <w:sz w:val="28"/>
          <w:szCs w:val="28"/>
        </w:rPr>
        <w:t xml:space="preserve"> осуществлять программу воспитания через несколько направлений</w:t>
      </w:r>
      <w:r w:rsidR="001B3C9D">
        <w:rPr>
          <w:sz w:val="28"/>
          <w:szCs w:val="28"/>
        </w:rPr>
        <w:t xml:space="preserve">: </w:t>
      </w:r>
    </w:p>
    <w:p w:rsidR="00AE407E" w:rsidRPr="00493D03" w:rsidRDefault="009E5287" w:rsidP="00493D0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 – оздоровительное</w:t>
      </w:r>
    </w:p>
    <w:p w:rsidR="00AE407E" w:rsidRPr="00493D03" w:rsidRDefault="009E5287" w:rsidP="00493D0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духовно</w:t>
      </w:r>
      <w:r w:rsidR="00AB475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нравственное</w:t>
      </w:r>
    </w:p>
    <w:p w:rsidR="00AE407E" w:rsidRPr="00493D03" w:rsidRDefault="005F3993" w:rsidP="00493D0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общеинтеллектуальное</w:t>
      </w:r>
      <w:proofErr w:type="spellEnd"/>
    </w:p>
    <w:p w:rsidR="00AE407E" w:rsidRPr="00493D03" w:rsidRDefault="00AB475B" w:rsidP="00493D0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общекультурное</w:t>
      </w:r>
    </w:p>
    <w:p w:rsidR="00AE407E" w:rsidRPr="00493D03" w:rsidRDefault="00AB475B" w:rsidP="00493D0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</w:t>
      </w:r>
    </w:p>
    <w:p w:rsidR="001B3C9D" w:rsidRPr="001B3C9D" w:rsidRDefault="001B3C9D" w:rsidP="001B3C9D">
      <w:pPr>
        <w:pStyle w:val="Default"/>
        <w:jc w:val="both"/>
        <w:rPr>
          <w:bCs/>
          <w:color w:val="auto"/>
          <w:sz w:val="28"/>
          <w:szCs w:val="28"/>
        </w:rPr>
      </w:pPr>
      <w:r w:rsidRPr="00306866">
        <w:rPr>
          <w:b/>
          <w:color w:val="auto"/>
          <w:sz w:val="28"/>
          <w:szCs w:val="28"/>
        </w:rPr>
        <w:t>Слайд:</w:t>
      </w:r>
      <w:r w:rsidR="00AB475B">
        <w:rPr>
          <w:b/>
          <w:color w:val="auto"/>
          <w:sz w:val="28"/>
          <w:szCs w:val="28"/>
        </w:rPr>
        <w:t xml:space="preserve"> </w:t>
      </w:r>
      <w:proofErr w:type="gramStart"/>
      <w:r w:rsidR="00881AE7">
        <w:rPr>
          <w:color w:val="auto"/>
          <w:sz w:val="28"/>
          <w:szCs w:val="28"/>
        </w:rPr>
        <w:t>Мы предлагаем учащимся следующие формы работы</w:t>
      </w:r>
      <w:r w:rsidRPr="00493D03">
        <w:rPr>
          <w:color w:val="auto"/>
          <w:sz w:val="28"/>
          <w:szCs w:val="28"/>
        </w:rPr>
        <w:t xml:space="preserve">: </w:t>
      </w:r>
      <w:r w:rsidRPr="00493D03">
        <w:rPr>
          <w:bCs/>
          <w:color w:val="auto"/>
          <w:sz w:val="28"/>
          <w:szCs w:val="28"/>
        </w:rPr>
        <w:t>экскурсии, кружки, секции,</w:t>
      </w:r>
      <w:r w:rsidR="00AB475B">
        <w:rPr>
          <w:bCs/>
          <w:color w:val="auto"/>
          <w:sz w:val="28"/>
          <w:szCs w:val="28"/>
        </w:rPr>
        <w:t xml:space="preserve"> </w:t>
      </w:r>
      <w:r w:rsidR="009F2C2E">
        <w:rPr>
          <w:bCs/>
          <w:color w:val="auto"/>
          <w:sz w:val="28"/>
          <w:szCs w:val="28"/>
        </w:rPr>
        <w:t xml:space="preserve">беседы, </w:t>
      </w:r>
      <w:r>
        <w:rPr>
          <w:bCs/>
          <w:color w:val="auto"/>
          <w:sz w:val="28"/>
          <w:szCs w:val="28"/>
        </w:rPr>
        <w:t xml:space="preserve">круглые столы, </w:t>
      </w:r>
      <w:proofErr w:type="spellStart"/>
      <w:r>
        <w:rPr>
          <w:bCs/>
          <w:color w:val="auto"/>
          <w:sz w:val="28"/>
          <w:szCs w:val="28"/>
        </w:rPr>
        <w:t>КВНы</w:t>
      </w:r>
      <w:proofErr w:type="spellEnd"/>
      <w:r>
        <w:rPr>
          <w:bCs/>
          <w:color w:val="auto"/>
          <w:sz w:val="28"/>
          <w:szCs w:val="28"/>
        </w:rPr>
        <w:t>,</w:t>
      </w:r>
      <w:r w:rsidR="00AB475B">
        <w:rPr>
          <w:bCs/>
          <w:color w:val="auto"/>
          <w:sz w:val="28"/>
          <w:szCs w:val="28"/>
        </w:rPr>
        <w:t xml:space="preserve"> </w:t>
      </w:r>
      <w:r w:rsidR="009F2C2E">
        <w:rPr>
          <w:bCs/>
          <w:color w:val="auto"/>
          <w:sz w:val="28"/>
          <w:szCs w:val="28"/>
        </w:rPr>
        <w:t xml:space="preserve">праздники, </w:t>
      </w:r>
      <w:r w:rsidRPr="00493D03">
        <w:rPr>
          <w:bCs/>
          <w:color w:val="auto"/>
          <w:sz w:val="28"/>
          <w:szCs w:val="28"/>
        </w:rPr>
        <w:t>олимпиады,</w:t>
      </w:r>
      <w:r>
        <w:rPr>
          <w:bCs/>
          <w:color w:val="auto"/>
          <w:sz w:val="28"/>
          <w:szCs w:val="28"/>
        </w:rPr>
        <w:t xml:space="preserve"> конкурсы,</w:t>
      </w:r>
      <w:r w:rsidRPr="00493D03">
        <w:rPr>
          <w:bCs/>
          <w:color w:val="auto"/>
          <w:sz w:val="28"/>
          <w:szCs w:val="28"/>
        </w:rPr>
        <w:t xml:space="preserve"> соревнования, </w:t>
      </w:r>
      <w:r w:rsidR="00AB475B">
        <w:rPr>
          <w:bCs/>
          <w:color w:val="auto"/>
          <w:sz w:val="28"/>
          <w:szCs w:val="28"/>
        </w:rPr>
        <w:t xml:space="preserve"> </w:t>
      </w:r>
      <w:r w:rsidRPr="00493D03">
        <w:rPr>
          <w:bCs/>
          <w:color w:val="auto"/>
          <w:sz w:val="28"/>
          <w:szCs w:val="28"/>
        </w:rPr>
        <w:t>исследовательская и проектная деятельность</w:t>
      </w:r>
      <w:r>
        <w:rPr>
          <w:bCs/>
          <w:color w:val="auto"/>
          <w:sz w:val="28"/>
          <w:szCs w:val="28"/>
        </w:rPr>
        <w:t>.</w:t>
      </w:r>
      <w:proofErr w:type="gramEnd"/>
    </w:p>
    <w:p w:rsidR="00881AE7" w:rsidRDefault="00306866" w:rsidP="00784447">
      <w:pPr>
        <w:pStyle w:val="a3"/>
        <w:jc w:val="both"/>
        <w:rPr>
          <w:sz w:val="28"/>
          <w:szCs w:val="28"/>
        </w:rPr>
      </w:pPr>
      <w:r w:rsidRPr="00306866">
        <w:rPr>
          <w:b/>
          <w:sz w:val="28"/>
          <w:szCs w:val="28"/>
        </w:rPr>
        <w:t>Слайд:</w:t>
      </w:r>
      <w:r w:rsidR="00AB475B">
        <w:rPr>
          <w:b/>
          <w:sz w:val="28"/>
          <w:szCs w:val="28"/>
        </w:rPr>
        <w:t xml:space="preserve"> </w:t>
      </w:r>
      <w:r w:rsidR="0023019D" w:rsidRPr="00493D03">
        <w:rPr>
          <w:sz w:val="28"/>
          <w:szCs w:val="28"/>
        </w:rPr>
        <w:t>Внеурочная деятельность представлена курсами</w:t>
      </w:r>
      <w:r w:rsidR="00881AE7">
        <w:rPr>
          <w:sz w:val="28"/>
          <w:szCs w:val="28"/>
        </w:rPr>
        <w:t xml:space="preserve">, охватывающими разные </w:t>
      </w:r>
      <w:r w:rsidR="00AB475B">
        <w:rPr>
          <w:sz w:val="28"/>
          <w:szCs w:val="28"/>
        </w:rPr>
        <w:t xml:space="preserve"> </w:t>
      </w:r>
      <w:r w:rsidR="00881AE7">
        <w:rPr>
          <w:sz w:val="28"/>
          <w:szCs w:val="28"/>
        </w:rPr>
        <w:t xml:space="preserve">предметные </w:t>
      </w:r>
      <w:r w:rsidR="00AB475B">
        <w:rPr>
          <w:sz w:val="28"/>
          <w:szCs w:val="28"/>
        </w:rPr>
        <w:t xml:space="preserve"> </w:t>
      </w:r>
      <w:r w:rsidR="00881AE7">
        <w:rPr>
          <w:sz w:val="28"/>
          <w:szCs w:val="28"/>
        </w:rPr>
        <w:t>области</w:t>
      </w:r>
      <w:r w:rsidR="00AB475B">
        <w:rPr>
          <w:sz w:val="28"/>
          <w:szCs w:val="28"/>
        </w:rPr>
        <w:t xml:space="preserve"> </w:t>
      </w:r>
      <w:proofErr w:type="gramStart"/>
      <w:r w:rsidR="00AB475B">
        <w:rPr>
          <w:sz w:val="28"/>
          <w:szCs w:val="28"/>
        </w:rPr>
        <w:t xml:space="preserve">( </w:t>
      </w:r>
      <w:proofErr w:type="gramEnd"/>
      <w:r w:rsidR="00AB475B">
        <w:rPr>
          <w:sz w:val="28"/>
          <w:szCs w:val="28"/>
        </w:rPr>
        <w:t>они на слайде)</w:t>
      </w:r>
      <w:r w:rsidR="0023019D" w:rsidRPr="00493D03">
        <w:rPr>
          <w:sz w:val="28"/>
          <w:szCs w:val="28"/>
        </w:rPr>
        <w:t>:</w:t>
      </w:r>
    </w:p>
    <w:p w:rsidR="00306866" w:rsidRPr="00784447" w:rsidRDefault="0023019D" w:rsidP="00784447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493D03">
        <w:rPr>
          <w:sz w:val="28"/>
          <w:szCs w:val="28"/>
        </w:rPr>
        <w:t>«Я – пешеход», «Танцы в ритме спорта», «Этика: азбука добра», «</w:t>
      </w:r>
      <w:proofErr w:type="spellStart"/>
      <w:r w:rsidRPr="00493D03">
        <w:rPr>
          <w:sz w:val="28"/>
          <w:szCs w:val="28"/>
        </w:rPr>
        <w:t>Копилочка</w:t>
      </w:r>
      <w:proofErr w:type="spellEnd"/>
      <w:r w:rsidRPr="00493D03">
        <w:rPr>
          <w:sz w:val="28"/>
          <w:szCs w:val="28"/>
        </w:rPr>
        <w:t>», «Умелые ручки»,</w:t>
      </w:r>
      <w:r w:rsidR="00AB475B">
        <w:rPr>
          <w:sz w:val="28"/>
          <w:szCs w:val="28"/>
        </w:rPr>
        <w:t xml:space="preserve"> </w:t>
      </w:r>
      <w:r w:rsidRPr="00493D03">
        <w:rPr>
          <w:sz w:val="28"/>
          <w:szCs w:val="28"/>
        </w:rPr>
        <w:t>«Шахматы», «Занимательная математика», «Удивительный мир слов», «В мире книг»,</w:t>
      </w:r>
      <w:r w:rsidR="00AB475B">
        <w:rPr>
          <w:sz w:val="28"/>
          <w:szCs w:val="28"/>
        </w:rPr>
        <w:t xml:space="preserve"> </w:t>
      </w:r>
      <w:r w:rsidRPr="00493D03">
        <w:rPr>
          <w:rFonts w:eastAsiaTheme="minorHAnsi"/>
          <w:sz w:val="28"/>
          <w:szCs w:val="28"/>
          <w:lang w:eastAsia="en-US"/>
        </w:rPr>
        <w:t>«Праздники, традиции и ремёсла народов России», «Экономика.</w:t>
      </w:r>
      <w:proofErr w:type="gramEnd"/>
      <w:r w:rsidR="00AB47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3D03">
        <w:rPr>
          <w:rFonts w:eastAsiaTheme="minorHAnsi"/>
          <w:sz w:val="28"/>
          <w:szCs w:val="28"/>
          <w:lang w:eastAsia="en-US"/>
        </w:rPr>
        <w:t>Первые шаги», «Моя первая экология»</w:t>
      </w:r>
      <w:r w:rsidR="00306866">
        <w:rPr>
          <w:rFonts w:eastAsiaTheme="minorHAnsi"/>
          <w:sz w:val="28"/>
          <w:szCs w:val="28"/>
          <w:lang w:eastAsia="en-US"/>
        </w:rPr>
        <w:t xml:space="preserve">, </w:t>
      </w:r>
      <w:r w:rsidRPr="00493D03">
        <w:rPr>
          <w:rFonts w:eastAsiaTheme="minorHAnsi"/>
          <w:sz w:val="28"/>
          <w:szCs w:val="28"/>
          <w:lang w:eastAsia="en-US"/>
        </w:rPr>
        <w:t>«Тропинка к здоровью»,</w:t>
      </w:r>
      <w:r w:rsidR="00AB475B">
        <w:rPr>
          <w:rFonts w:eastAsiaTheme="minorHAnsi"/>
          <w:sz w:val="28"/>
          <w:szCs w:val="28"/>
          <w:lang w:eastAsia="en-US"/>
        </w:rPr>
        <w:t xml:space="preserve"> </w:t>
      </w:r>
      <w:r w:rsidRPr="00493D03">
        <w:rPr>
          <w:rFonts w:eastAsiaTheme="minorHAnsi"/>
          <w:sz w:val="28"/>
          <w:szCs w:val="28"/>
          <w:lang w:eastAsia="en-US"/>
        </w:rPr>
        <w:t>«Я - исследователь» «Первые шаги в мир информатики», «Риторика», «Юный книголюб», «Умники и умницы»,</w:t>
      </w:r>
      <w:r w:rsidR="00AB475B">
        <w:rPr>
          <w:rFonts w:eastAsiaTheme="minorHAnsi"/>
          <w:sz w:val="28"/>
          <w:szCs w:val="28"/>
          <w:lang w:eastAsia="en-US"/>
        </w:rPr>
        <w:t xml:space="preserve"> </w:t>
      </w:r>
      <w:r w:rsidRPr="00493D03">
        <w:rPr>
          <w:rFonts w:eastAsiaTheme="minorHAnsi"/>
          <w:sz w:val="28"/>
          <w:szCs w:val="28"/>
          <w:lang w:eastAsia="en-US"/>
        </w:rPr>
        <w:t>«Музыкальный компас»,</w:t>
      </w:r>
      <w:r w:rsidR="00AB475B">
        <w:rPr>
          <w:rFonts w:eastAsiaTheme="minorHAnsi"/>
          <w:sz w:val="28"/>
          <w:szCs w:val="28"/>
          <w:lang w:eastAsia="en-US"/>
        </w:rPr>
        <w:t xml:space="preserve"> </w:t>
      </w:r>
      <w:r w:rsidRPr="00493D03">
        <w:rPr>
          <w:rFonts w:eastAsiaTheme="minorHAnsi"/>
          <w:sz w:val="28"/>
          <w:szCs w:val="28"/>
          <w:lang w:eastAsia="en-US"/>
        </w:rPr>
        <w:t>«Лексическое богатство русского языка», «В мире книг», «Занимательный русский язык»</w:t>
      </w:r>
      <w:r w:rsidR="00306866">
        <w:rPr>
          <w:rFonts w:eastAsiaTheme="minorHAnsi"/>
          <w:sz w:val="28"/>
          <w:szCs w:val="28"/>
          <w:lang w:eastAsia="en-US"/>
        </w:rPr>
        <w:t xml:space="preserve">, </w:t>
      </w:r>
      <w:r w:rsidRPr="00493D03">
        <w:rPr>
          <w:rFonts w:eastAsiaTheme="minorHAnsi"/>
          <w:sz w:val="28"/>
          <w:szCs w:val="28"/>
          <w:lang w:eastAsia="en-US"/>
        </w:rPr>
        <w:t>«Традиции и обычаи русского народа», «Азбука общения», «</w:t>
      </w:r>
      <w:proofErr w:type="spellStart"/>
      <w:r w:rsidRPr="00493D03">
        <w:rPr>
          <w:rFonts w:eastAsiaTheme="minorHAnsi"/>
          <w:sz w:val="28"/>
          <w:szCs w:val="28"/>
          <w:lang w:eastAsia="en-US"/>
        </w:rPr>
        <w:t>Доноведение</w:t>
      </w:r>
      <w:proofErr w:type="spellEnd"/>
      <w:r w:rsidRPr="00493D03">
        <w:rPr>
          <w:rFonts w:eastAsiaTheme="minorHAnsi"/>
          <w:sz w:val="28"/>
          <w:szCs w:val="28"/>
          <w:lang w:eastAsia="en-US"/>
        </w:rPr>
        <w:t>»,</w:t>
      </w:r>
      <w:r w:rsidR="00AB475B">
        <w:rPr>
          <w:rFonts w:eastAsiaTheme="minorHAnsi"/>
          <w:sz w:val="28"/>
          <w:szCs w:val="28"/>
          <w:lang w:eastAsia="en-US"/>
        </w:rPr>
        <w:t xml:space="preserve"> </w:t>
      </w:r>
      <w:r w:rsidRPr="00493D03">
        <w:rPr>
          <w:rFonts w:eastAsiaTheme="minorHAnsi"/>
          <w:sz w:val="28"/>
          <w:szCs w:val="28"/>
          <w:lang w:eastAsia="en-US"/>
        </w:rPr>
        <w:t>«В согласии с миром и с самим собой», «Мир профессий»</w:t>
      </w:r>
      <w:r w:rsidR="00306866">
        <w:rPr>
          <w:rFonts w:eastAsiaTheme="minorHAnsi"/>
          <w:sz w:val="28"/>
          <w:szCs w:val="28"/>
          <w:lang w:eastAsia="en-US"/>
        </w:rPr>
        <w:t xml:space="preserve">, </w:t>
      </w:r>
      <w:r w:rsidRPr="00493D03">
        <w:rPr>
          <w:rFonts w:eastAsiaTheme="minorHAnsi"/>
          <w:sz w:val="28"/>
          <w:szCs w:val="28"/>
          <w:lang w:eastAsia="en-US"/>
        </w:rPr>
        <w:t>«Юные инспекторы дорожного движения», «Культура питания»,</w:t>
      </w:r>
      <w:r w:rsidR="00AB475B">
        <w:rPr>
          <w:rFonts w:eastAsiaTheme="minorHAnsi"/>
          <w:sz w:val="28"/>
          <w:szCs w:val="28"/>
          <w:lang w:eastAsia="en-US"/>
        </w:rPr>
        <w:t xml:space="preserve"> </w:t>
      </w:r>
      <w:r w:rsidRPr="00493D03">
        <w:rPr>
          <w:sz w:val="28"/>
          <w:szCs w:val="28"/>
        </w:rPr>
        <w:t>«Страноведение», «Патриот», «Гражданин</w:t>
      </w:r>
      <w:proofErr w:type="gramEnd"/>
      <w:r w:rsidRPr="00493D03">
        <w:rPr>
          <w:sz w:val="28"/>
          <w:szCs w:val="28"/>
        </w:rPr>
        <w:t>», «Первые вожатские шаги», «Веселые нотки».</w:t>
      </w:r>
    </w:p>
    <w:p w:rsidR="00784447" w:rsidRDefault="00AB475B" w:rsidP="00493D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75B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в</w:t>
      </w:r>
      <w:r w:rsidRPr="00AB475B">
        <w:rPr>
          <w:rFonts w:ascii="Times New Roman" w:hAnsi="Times New Roman" w:cs="Times New Roman"/>
          <w:sz w:val="28"/>
          <w:szCs w:val="28"/>
        </w:rPr>
        <w:t xml:space="preserve"> 1 – 6-х </w:t>
      </w:r>
      <w:r w:rsidRPr="00AB475B">
        <w:rPr>
          <w:rFonts w:ascii="Times New Roman" w:eastAsia="Times New Roman" w:hAnsi="Times New Roman" w:cs="Times New Roman"/>
          <w:sz w:val="28"/>
          <w:szCs w:val="28"/>
        </w:rPr>
        <w:t xml:space="preserve"> классах реализована в полном объеме.  Ребя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проявляют большой интерес к </w:t>
      </w:r>
      <w:r w:rsidRPr="00AB475B">
        <w:rPr>
          <w:rFonts w:ascii="Times New Roman" w:eastAsia="Times New Roman" w:hAnsi="Times New Roman" w:cs="Times New Roman"/>
          <w:sz w:val="28"/>
          <w:szCs w:val="28"/>
        </w:rPr>
        <w:t>занятиям. Учителя и педагоги дополнительного образования  смогли  увлечь учащихся. Занятия были построены методически грамотно, в соответствии с возрастными особенностями 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C9D" w:rsidRPr="001B3C9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 дети </w:t>
      </w:r>
      <w:r w:rsidR="00E442B6" w:rsidRPr="001B3C9D">
        <w:rPr>
          <w:rFonts w:ascii="Times New Roman" w:eastAsia="Times New Roman" w:hAnsi="Times New Roman" w:cs="Times New Roman"/>
          <w:sz w:val="28"/>
          <w:szCs w:val="28"/>
        </w:rPr>
        <w:t xml:space="preserve"> вовлечены в исследовательские проекты, творческие занятия, спортивные мероприятия, в ходе которых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2B6" w:rsidRPr="001B3C9D">
        <w:rPr>
          <w:rFonts w:ascii="Times New Roman" w:eastAsia="Times New Roman" w:hAnsi="Times New Roman" w:cs="Times New Roman"/>
          <w:sz w:val="28"/>
          <w:szCs w:val="28"/>
        </w:rPr>
        <w:t>учатся изобретать, понимать и осваивать  новое, быть открытыми и способными выражать собственные мысли, уметь принимать</w:t>
      </w:r>
      <w:r w:rsidR="00784447">
        <w:rPr>
          <w:rFonts w:ascii="Times New Roman" w:eastAsia="Times New Roman" w:hAnsi="Times New Roman" w:cs="Times New Roman"/>
          <w:sz w:val="28"/>
          <w:szCs w:val="28"/>
        </w:rPr>
        <w:t xml:space="preserve"> решения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447">
        <w:rPr>
          <w:rFonts w:ascii="Times New Roman" w:eastAsia="Times New Roman" w:hAnsi="Times New Roman" w:cs="Times New Roman"/>
          <w:sz w:val="28"/>
          <w:szCs w:val="28"/>
        </w:rPr>
        <w:t xml:space="preserve"> помогать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447">
        <w:rPr>
          <w:rFonts w:ascii="Times New Roman" w:eastAsia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447">
        <w:rPr>
          <w:rFonts w:ascii="Times New Roman" w:eastAsia="Times New Roman" w:hAnsi="Times New Roman" w:cs="Times New Roman"/>
          <w:sz w:val="28"/>
          <w:szCs w:val="28"/>
        </w:rPr>
        <w:t xml:space="preserve"> другу. </w:t>
      </w:r>
    </w:p>
    <w:p w:rsidR="00AB475B" w:rsidRPr="00AB475B" w:rsidRDefault="00AB475B" w:rsidP="00AB47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B3C9D">
        <w:rPr>
          <w:rFonts w:ascii="Times New Roman" w:eastAsia="Times New Roman" w:hAnsi="Times New Roman" w:cs="Times New Roman"/>
          <w:sz w:val="28"/>
          <w:szCs w:val="28"/>
        </w:rPr>
        <w:t>Такая возможность предоставляется Федеральным государственным  образовательным стандартом.</w:t>
      </w:r>
    </w:p>
    <w:p w:rsidR="00AB475B" w:rsidRPr="00AB475B" w:rsidRDefault="00AB475B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457" w:rsidRDefault="009E5287" w:rsidP="00493D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подробно с</w:t>
      </w:r>
      <w:r w:rsidR="00784447">
        <w:rPr>
          <w:rFonts w:ascii="Times New Roman" w:eastAsia="Times New Roman" w:hAnsi="Times New Roman" w:cs="Times New Roman"/>
          <w:sz w:val="28"/>
          <w:szCs w:val="28"/>
        </w:rPr>
        <w:t xml:space="preserve">  результатами  внеурочной  деятельности  прошлого учебного года вы можете познакомиться в публичном докладе на сайте школы</w:t>
      </w:r>
      <w:r w:rsidR="004674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457" w:rsidRDefault="00467457" w:rsidP="00467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457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</w:p>
    <w:p w:rsidR="00467457" w:rsidRPr="00467457" w:rsidRDefault="00467457" w:rsidP="00467457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467457">
        <w:rPr>
          <w:rFonts w:ascii="Times New Roman" w:eastAsia="Calibri" w:hAnsi="Times New Roman" w:cs="Times New Roman"/>
          <w:b/>
          <w:sz w:val="28"/>
          <w:szCs w:val="28"/>
        </w:rPr>
        <w:t>Слайд: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sz w:val="28"/>
          <w:szCs w:val="28"/>
        </w:rPr>
        <w:t xml:space="preserve">В 2016-2017 учебном году мониторинг образовательных результатов учащихся был направлен на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уровня  </w:t>
      </w:r>
      <w:proofErr w:type="spellStart"/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предметных и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 1-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4 классов по итогам освоения программы за курс начальной школы.</w:t>
      </w:r>
    </w:p>
    <w:p w:rsidR="00467457" w:rsidRDefault="00467457" w:rsidP="00467457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Оценка уровня </w:t>
      </w:r>
      <w:proofErr w:type="spellStart"/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предметных результатов по русскому языку и математике проводилась по результатам выполненных учащимися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4 классов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итоговых 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работ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комплексных работ, </w:t>
      </w:r>
      <w:r w:rsidR="00E4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ВПР</w:t>
      </w:r>
      <w:r w:rsidRPr="00467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67457" w:rsidRPr="00467457" w:rsidRDefault="00467457" w:rsidP="00467457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467457">
        <w:rPr>
          <w:rFonts w:ascii="Times New Roman" w:eastAsia="Calibri" w:hAnsi="Times New Roman" w:cs="Times New Roman"/>
          <w:sz w:val="28"/>
          <w:szCs w:val="28"/>
        </w:rPr>
        <w:t xml:space="preserve">Предложенные итоговые и комплексные работы рассчитаны  на учащихся 1-4 классов, которые осваивали программы  </w:t>
      </w:r>
      <w:r w:rsidRPr="0046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УМК </w:t>
      </w:r>
      <w:r w:rsidRPr="00467457">
        <w:rPr>
          <w:rFonts w:ascii="Times New Roman" w:hAnsi="Times New Roman" w:cs="Times New Roman"/>
          <w:sz w:val="28"/>
          <w:szCs w:val="28"/>
        </w:rPr>
        <w:t xml:space="preserve">«Начальная школа </w:t>
      </w:r>
      <w:r w:rsidRPr="0046745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67457">
        <w:rPr>
          <w:rFonts w:ascii="Times New Roman" w:hAnsi="Times New Roman" w:cs="Times New Roman"/>
          <w:sz w:val="28"/>
          <w:szCs w:val="28"/>
        </w:rPr>
        <w:t xml:space="preserve"> век» и </w:t>
      </w:r>
      <w:r w:rsidRPr="00467457">
        <w:rPr>
          <w:rFonts w:ascii="Times New Roman" w:eastAsia="Calibri" w:hAnsi="Times New Roman" w:cs="Times New Roman"/>
          <w:sz w:val="28"/>
          <w:szCs w:val="28"/>
        </w:rPr>
        <w:t xml:space="preserve">УМК «Школа  2100». </w:t>
      </w:r>
    </w:p>
    <w:p w:rsidR="00467457" w:rsidRPr="00467457" w:rsidRDefault="00467457" w:rsidP="00467457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467457" w:rsidRP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4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E2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4674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6745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выполнения итоговой комплексной работы за 2016-2017 учебный год по 1</w:t>
      </w:r>
      <w:r w:rsidR="00E4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7457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классам.</w:t>
      </w:r>
    </w:p>
    <w:p w:rsidR="00467457" w:rsidRPr="00E41465" w:rsidRDefault="00467457" w:rsidP="004674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465">
        <w:rPr>
          <w:rFonts w:ascii="Times New Roman" w:hAnsi="Times New Roman" w:cs="Times New Roman"/>
          <w:i/>
          <w:sz w:val="28"/>
          <w:szCs w:val="28"/>
        </w:rPr>
        <w:t xml:space="preserve">Показатели выполнения итоговой комплексной работы в 1 – </w:t>
      </w:r>
      <w:proofErr w:type="spellStart"/>
      <w:r w:rsidRPr="00E4146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41465">
        <w:rPr>
          <w:rFonts w:ascii="Times New Roman" w:hAnsi="Times New Roman" w:cs="Times New Roman"/>
          <w:i/>
          <w:sz w:val="28"/>
          <w:szCs w:val="28"/>
        </w:rPr>
        <w:t xml:space="preserve"> классах</w:t>
      </w:r>
    </w:p>
    <w:tbl>
      <w:tblPr>
        <w:tblStyle w:val="a7"/>
        <w:tblpPr w:leftFromText="180" w:rightFromText="180" w:vertAnchor="text" w:horzAnchor="margin" w:tblpY="284"/>
        <w:tblOverlap w:val="never"/>
        <w:tblW w:w="0" w:type="auto"/>
        <w:tblLayout w:type="fixed"/>
        <w:tblLook w:val="04A0"/>
      </w:tblPr>
      <w:tblGrid>
        <w:gridCol w:w="2370"/>
        <w:gridCol w:w="1619"/>
        <w:gridCol w:w="1608"/>
        <w:gridCol w:w="1608"/>
        <w:gridCol w:w="1876"/>
      </w:tblGrid>
      <w:tr w:rsidR="00467457" w:rsidRPr="00940015" w:rsidTr="00E41465">
        <w:trPr>
          <w:trHeight w:val="264"/>
        </w:trPr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 xml:space="preserve">             Класс </w:t>
            </w:r>
          </w:p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67457" w:rsidRPr="002A28D2" w:rsidTr="00E41465">
        <w:trPr>
          <w:trHeight w:val="257"/>
        </w:trPr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14-17 баллов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17%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67457" w:rsidRPr="002A28D2" w:rsidTr="00E41465">
        <w:trPr>
          <w:trHeight w:val="298"/>
        </w:trPr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8-13 баллов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13</w:t>
            </w:r>
          </w:p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53%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467457" w:rsidRPr="002A28D2" w:rsidTr="00E41465">
        <w:trPr>
          <w:trHeight w:val="264"/>
        </w:trPr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4-7 баллов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17%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67457" w:rsidRPr="002A28D2" w:rsidTr="00E41465">
        <w:trPr>
          <w:trHeight w:val="264"/>
        </w:trPr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  <w:p w:rsidR="00467457" w:rsidRPr="005F22AE" w:rsidRDefault="00467457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 xml:space="preserve">менее 4 баллов 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  <w:p w:rsidR="00467457" w:rsidRPr="005F22AE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22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13%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7457" w:rsidRPr="005F22A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467457" w:rsidRPr="007A1771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629275" cy="1590675"/>
            <wp:effectExtent l="38100" t="19050" r="952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7457" w:rsidRPr="00E41465" w:rsidRDefault="00467457" w:rsidP="004674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465">
        <w:rPr>
          <w:rFonts w:ascii="Times New Roman" w:hAnsi="Times New Roman" w:cs="Times New Roman"/>
          <w:i/>
          <w:sz w:val="28"/>
          <w:szCs w:val="28"/>
        </w:rPr>
        <w:t xml:space="preserve">Показатели выполнения итоговой комплексной работы во  2 – </w:t>
      </w:r>
      <w:proofErr w:type="spellStart"/>
      <w:r w:rsidRPr="00E4146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41465">
        <w:rPr>
          <w:rFonts w:ascii="Times New Roman" w:hAnsi="Times New Roman" w:cs="Times New Roman"/>
          <w:i/>
          <w:sz w:val="28"/>
          <w:szCs w:val="28"/>
        </w:rPr>
        <w:t xml:space="preserve">  классах</w:t>
      </w:r>
    </w:p>
    <w:tbl>
      <w:tblPr>
        <w:tblStyle w:val="a7"/>
        <w:tblW w:w="8976" w:type="dxa"/>
        <w:tblLook w:val="04A0"/>
      </w:tblPr>
      <w:tblGrid>
        <w:gridCol w:w="1590"/>
        <w:gridCol w:w="1250"/>
        <w:gridCol w:w="1122"/>
        <w:gridCol w:w="1477"/>
        <w:gridCol w:w="1488"/>
        <w:gridCol w:w="2049"/>
      </w:tblGrid>
      <w:tr w:rsidR="00467457" w:rsidRPr="008111E2" w:rsidTr="00E41465">
        <w:trPr>
          <w:trHeight w:val="433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467457" w:rsidRPr="0062232F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 xml:space="preserve">             Класс </w:t>
            </w:r>
          </w:p>
          <w:p w:rsidR="00467457" w:rsidRPr="0062232F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</w:tr>
      <w:tr w:rsidR="00467457" w:rsidRPr="003F5A4A" w:rsidTr="00E41465">
        <w:trPr>
          <w:trHeight w:val="421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467457" w:rsidRPr="0088257E" w:rsidTr="00E41465">
        <w:trPr>
          <w:trHeight w:val="421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467457" w:rsidRPr="0088257E" w:rsidTr="00E41465">
        <w:trPr>
          <w:trHeight w:val="433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467457" w:rsidRPr="0088257E" w:rsidTr="00E41465">
        <w:trPr>
          <w:trHeight w:val="545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62232F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Критический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7457" w:rsidRPr="0062232F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2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467457" w:rsidRPr="00F1372E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629275" cy="1647825"/>
            <wp:effectExtent l="38100" t="19050" r="9525" b="0"/>
            <wp:docPr id="2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Pr="00E41465" w:rsidRDefault="00467457" w:rsidP="004674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465">
        <w:rPr>
          <w:rFonts w:ascii="Times New Roman" w:hAnsi="Times New Roman" w:cs="Times New Roman"/>
          <w:i/>
          <w:sz w:val="28"/>
          <w:szCs w:val="28"/>
        </w:rPr>
        <w:t xml:space="preserve">Показатели выполнения итоговой комплексной работы в  3 – </w:t>
      </w:r>
      <w:proofErr w:type="spellStart"/>
      <w:r w:rsidRPr="00E4146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41465">
        <w:rPr>
          <w:rFonts w:ascii="Times New Roman" w:hAnsi="Times New Roman" w:cs="Times New Roman"/>
          <w:i/>
          <w:sz w:val="28"/>
          <w:szCs w:val="28"/>
        </w:rPr>
        <w:t xml:space="preserve">  классах</w:t>
      </w:r>
    </w:p>
    <w:tbl>
      <w:tblPr>
        <w:tblStyle w:val="a7"/>
        <w:tblpPr w:leftFromText="180" w:rightFromText="180" w:vertAnchor="text" w:horzAnchor="margin" w:tblpY="9"/>
        <w:tblW w:w="0" w:type="auto"/>
        <w:tblLook w:val="04A0"/>
      </w:tblPr>
      <w:tblGrid>
        <w:gridCol w:w="1835"/>
        <w:gridCol w:w="1485"/>
        <w:gridCol w:w="1806"/>
        <w:gridCol w:w="1967"/>
        <w:gridCol w:w="1967"/>
      </w:tblGrid>
      <w:tr w:rsidR="00467457" w:rsidRPr="004378D1" w:rsidTr="00E41465">
        <w:trPr>
          <w:trHeight w:val="621"/>
        </w:trPr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  <w:tl2br w:val="single" w:sz="4" w:space="0" w:color="auto"/>
            </w:tcBorders>
            <w:hideMark/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67457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 xml:space="preserve">   Баллы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E41465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E41465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67457" w:rsidRPr="00E41465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E41465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E4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67457" w:rsidRPr="00E41465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457" w:rsidRPr="004378D1" w:rsidTr="00E41465">
        <w:trPr>
          <w:trHeight w:val="479"/>
        </w:trPr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34%</w:t>
            </w:r>
          </w:p>
        </w:tc>
      </w:tr>
      <w:tr w:rsidR="00467457" w:rsidRPr="004378D1" w:rsidTr="00E41465">
        <w:trPr>
          <w:trHeight w:val="493"/>
        </w:trPr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27%</w:t>
            </w:r>
          </w:p>
        </w:tc>
      </w:tr>
      <w:tr w:rsidR="00467457" w:rsidRPr="004378D1" w:rsidTr="00E41465">
        <w:trPr>
          <w:trHeight w:val="479"/>
        </w:trPr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</w:p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37%</w:t>
            </w:r>
          </w:p>
        </w:tc>
      </w:tr>
      <w:tr w:rsidR="00467457" w:rsidRPr="004378D1" w:rsidTr="00E41465">
        <w:trPr>
          <w:trHeight w:val="493"/>
        </w:trPr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  <w:p w:rsidR="00467457" w:rsidRPr="00443E79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8  </w:t>
            </w: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443E79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7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0</w:t>
            </w:r>
          </w:p>
          <w:p w:rsidR="00467457" w:rsidRPr="00443E79" w:rsidRDefault="00467457" w:rsidP="00AD12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0%</w:t>
            </w:r>
          </w:p>
        </w:tc>
      </w:tr>
    </w:tbl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667375" cy="1819275"/>
            <wp:effectExtent l="38100" t="19050" r="9525" b="0"/>
            <wp:docPr id="2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7457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Pr="00E41465" w:rsidRDefault="00467457" w:rsidP="004674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465">
        <w:rPr>
          <w:rFonts w:ascii="Times New Roman" w:hAnsi="Times New Roman" w:cs="Times New Roman"/>
          <w:i/>
          <w:sz w:val="28"/>
          <w:szCs w:val="28"/>
        </w:rPr>
        <w:t xml:space="preserve">Показатели </w:t>
      </w:r>
      <w:r w:rsidR="00E4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465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="00E4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465">
        <w:rPr>
          <w:rFonts w:ascii="Times New Roman" w:hAnsi="Times New Roman" w:cs="Times New Roman"/>
          <w:i/>
          <w:sz w:val="28"/>
          <w:szCs w:val="28"/>
        </w:rPr>
        <w:t xml:space="preserve"> итоговой</w:t>
      </w:r>
      <w:r w:rsidR="00E4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465">
        <w:rPr>
          <w:rFonts w:ascii="Times New Roman" w:hAnsi="Times New Roman" w:cs="Times New Roman"/>
          <w:i/>
          <w:sz w:val="28"/>
          <w:szCs w:val="28"/>
        </w:rPr>
        <w:t xml:space="preserve"> комплексной</w:t>
      </w:r>
      <w:r w:rsidR="00E4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465">
        <w:rPr>
          <w:rFonts w:ascii="Times New Roman" w:hAnsi="Times New Roman" w:cs="Times New Roman"/>
          <w:i/>
          <w:sz w:val="28"/>
          <w:szCs w:val="28"/>
        </w:rPr>
        <w:t xml:space="preserve"> работы в  4 – </w:t>
      </w:r>
      <w:proofErr w:type="spellStart"/>
      <w:r w:rsidRPr="00E4146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41465">
        <w:rPr>
          <w:rFonts w:ascii="Times New Roman" w:hAnsi="Times New Roman" w:cs="Times New Roman"/>
          <w:i/>
          <w:sz w:val="28"/>
          <w:szCs w:val="28"/>
        </w:rPr>
        <w:t xml:space="preserve">  классах</w:t>
      </w:r>
    </w:p>
    <w:tbl>
      <w:tblPr>
        <w:tblStyle w:val="a7"/>
        <w:tblW w:w="9030" w:type="dxa"/>
        <w:tblInd w:w="-34" w:type="dxa"/>
        <w:tblLook w:val="04A0"/>
      </w:tblPr>
      <w:tblGrid>
        <w:gridCol w:w="1566"/>
        <w:gridCol w:w="1381"/>
        <w:gridCol w:w="1223"/>
        <w:gridCol w:w="1592"/>
        <w:gridCol w:w="1601"/>
        <w:gridCol w:w="1667"/>
      </w:tblGrid>
      <w:tr w:rsidR="00467457" w:rsidRPr="008111E2" w:rsidTr="00E41465">
        <w:trPr>
          <w:trHeight w:val="744"/>
        </w:trPr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 xml:space="preserve">             Класс </w:t>
            </w:r>
          </w:p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b/>
                <w:sz w:val="24"/>
                <w:szCs w:val="24"/>
              </w:rPr>
              <w:t>4 Г</w:t>
            </w:r>
          </w:p>
        </w:tc>
      </w:tr>
      <w:tr w:rsidR="00467457" w:rsidRPr="00BC4DBA" w:rsidTr="00E41465">
        <w:trPr>
          <w:trHeight w:val="487"/>
        </w:trPr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67457" w:rsidRPr="00BC4DBA" w:rsidTr="00E41465">
        <w:trPr>
          <w:trHeight w:val="501"/>
        </w:trPr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467457" w:rsidRPr="00BC4DBA" w:rsidTr="00E41465">
        <w:trPr>
          <w:trHeight w:val="487"/>
        </w:trPr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467457" w:rsidRPr="00BC4DBA" w:rsidTr="00E41465">
        <w:trPr>
          <w:trHeight w:val="631"/>
        </w:trPr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Критический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457" w:rsidRPr="00164A3E" w:rsidRDefault="00467457" w:rsidP="00A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Менее 8 б.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7457" w:rsidRPr="00164A3E" w:rsidRDefault="00467457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3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467457" w:rsidRPr="00D033DD" w:rsidRDefault="00467457" w:rsidP="0046745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57" w:rsidRPr="00D033DD" w:rsidRDefault="00467457" w:rsidP="00467457">
      <w:pPr>
        <w:tabs>
          <w:tab w:val="left" w:pos="1080"/>
        </w:tabs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D033D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76900" cy="1685925"/>
            <wp:effectExtent l="38100" t="19050" r="19050" b="0"/>
            <wp:docPr id="2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1465" w:rsidRDefault="00E41465" w:rsidP="00E239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6C" w:rsidRDefault="002F6C79" w:rsidP="00E414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C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Слайд:</w:t>
      </w:r>
      <w:r w:rsidR="004674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Вывод: </w:t>
      </w:r>
      <w:r w:rsidR="00493D03" w:rsidRPr="00493D0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работы позволили выяснить, насколько самостоятельны наши учащиеся, как они умеют работать с информацией, выполнять учебные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адания в нестандартной ситуации, </w:t>
      </w:r>
      <w:r w:rsidR="00881AE7">
        <w:rPr>
          <w:rFonts w:ascii="Times New Roman" w:hAnsi="Times New Roman" w:cs="Times New Roman"/>
          <w:sz w:val="28"/>
          <w:szCs w:val="28"/>
        </w:rPr>
        <w:t>направлены</w:t>
      </w:r>
      <w:r w:rsidRPr="00493D03">
        <w:rPr>
          <w:rFonts w:ascii="Times New Roman" w:hAnsi="Times New Roman" w:cs="Times New Roman"/>
          <w:sz w:val="28"/>
          <w:szCs w:val="28"/>
        </w:rPr>
        <w:t xml:space="preserve"> на выявление </w:t>
      </w:r>
      <w:r w:rsidR="00E41465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4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D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93D03">
        <w:rPr>
          <w:rFonts w:ascii="Times New Roman" w:hAnsi="Times New Roman" w:cs="Times New Roman"/>
          <w:sz w:val="28"/>
          <w:szCs w:val="28"/>
        </w:rPr>
        <w:t xml:space="preserve">  УУД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на слайде.</w:t>
      </w:r>
    </w:p>
    <w:p w:rsidR="00E41465" w:rsidRPr="00E2396C" w:rsidRDefault="00E41465" w:rsidP="00E414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FDB" w:rsidRDefault="00B54FDB" w:rsidP="00E41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03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ED5004" w:rsidRDefault="00ED5004" w:rsidP="00E41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E2396C">
        <w:rPr>
          <w:rFonts w:ascii="Times New Roman" w:hAnsi="Times New Roman" w:cs="Times New Roman"/>
          <w:sz w:val="28"/>
          <w:szCs w:val="28"/>
        </w:rPr>
        <w:t>В 2016</w:t>
      </w:r>
      <w:r w:rsidR="001C17F9">
        <w:rPr>
          <w:rFonts w:ascii="Times New Roman" w:hAnsi="Times New Roman" w:cs="Times New Roman"/>
          <w:sz w:val="28"/>
          <w:szCs w:val="28"/>
        </w:rPr>
        <w:t>-201</w:t>
      </w:r>
      <w:r w:rsidR="00E2396C">
        <w:rPr>
          <w:rFonts w:ascii="Times New Roman" w:hAnsi="Times New Roman" w:cs="Times New Roman"/>
          <w:sz w:val="28"/>
          <w:szCs w:val="28"/>
        </w:rPr>
        <w:t xml:space="preserve">7 </w:t>
      </w:r>
      <w:r w:rsidRPr="00ED5004">
        <w:rPr>
          <w:rFonts w:ascii="Times New Roman" w:hAnsi="Times New Roman" w:cs="Times New Roman"/>
          <w:sz w:val="28"/>
          <w:szCs w:val="28"/>
        </w:rPr>
        <w:t xml:space="preserve"> учебном году наши 4-</w:t>
      </w:r>
      <w:r w:rsidR="00E2396C">
        <w:rPr>
          <w:rFonts w:ascii="Times New Roman" w:hAnsi="Times New Roman" w:cs="Times New Roman"/>
          <w:sz w:val="28"/>
          <w:szCs w:val="28"/>
        </w:rPr>
        <w:t xml:space="preserve"> 5 – </w:t>
      </w:r>
      <w:r w:rsidRPr="00ED5004">
        <w:rPr>
          <w:rFonts w:ascii="Times New Roman" w:hAnsi="Times New Roman" w:cs="Times New Roman"/>
          <w:sz w:val="28"/>
          <w:szCs w:val="28"/>
        </w:rPr>
        <w:t>е</w:t>
      </w:r>
      <w:r w:rsidR="00E2396C">
        <w:rPr>
          <w:rFonts w:ascii="Times New Roman" w:hAnsi="Times New Roman" w:cs="Times New Roman"/>
          <w:sz w:val="28"/>
          <w:szCs w:val="28"/>
        </w:rPr>
        <w:t xml:space="preserve">, 11-е </w:t>
      </w:r>
      <w:r w:rsidRPr="00ED5004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E2396C">
        <w:rPr>
          <w:rFonts w:ascii="Times New Roman" w:hAnsi="Times New Roman" w:cs="Times New Roman"/>
          <w:sz w:val="28"/>
          <w:szCs w:val="28"/>
        </w:rPr>
        <w:t xml:space="preserve"> участвовали в выполнении</w:t>
      </w:r>
      <w:r w:rsidR="00E41465">
        <w:rPr>
          <w:rFonts w:ascii="Times New Roman" w:hAnsi="Times New Roman" w:cs="Times New Roman"/>
          <w:sz w:val="28"/>
          <w:szCs w:val="28"/>
        </w:rPr>
        <w:t xml:space="preserve"> </w:t>
      </w:r>
      <w:r w:rsidR="00E2396C">
        <w:rPr>
          <w:rFonts w:ascii="Times New Roman" w:hAnsi="Times New Roman" w:cs="Times New Roman"/>
          <w:sz w:val="28"/>
          <w:szCs w:val="28"/>
        </w:rPr>
        <w:t xml:space="preserve"> </w:t>
      </w:r>
      <w:r w:rsidRPr="00ED5004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6C" w:rsidRPr="00E2396C" w:rsidRDefault="00E2396C" w:rsidP="00E2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6C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96C">
        <w:rPr>
          <w:rFonts w:ascii="Times New Roman" w:hAnsi="Times New Roman" w:cs="Times New Roman"/>
          <w:sz w:val="28"/>
          <w:szCs w:val="28"/>
        </w:rPr>
        <w:t>В соответствии с приказом МОРО от 16.03.2017г. №155 «О проведении в Ростовской области всероссийских проверочных работ в  апреле 2017 года», на основании приказа Управления образования города Таганрога от 27.03.17 №400 «Об участии во Всероссийских проверочных работах в 4 классах» выпускники начальной школы успешно выполнили контрольные работы по русскому языку, математике и окружающему миру.</w:t>
      </w:r>
      <w:proofErr w:type="gramEnd"/>
    </w:p>
    <w:p w:rsidR="00E2396C" w:rsidRDefault="00E2396C" w:rsidP="00E2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6C" w:rsidRPr="00E2396C" w:rsidRDefault="00E2396C" w:rsidP="00E2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96C">
        <w:rPr>
          <w:rFonts w:ascii="Times New Roman" w:hAnsi="Times New Roman" w:cs="Times New Roman"/>
          <w:sz w:val="28"/>
          <w:szCs w:val="28"/>
        </w:rPr>
        <w:t>В МОБУ СОШ №24 были созданы условия для проведения ВПР в соответствии  с федеральными,  региональными нормативными документами, обеспечено соблюдение информационной безопасности при  проведении проверочных работ.</w:t>
      </w:r>
    </w:p>
    <w:p w:rsidR="002027E0" w:rsidRPr="002027E0" w:rsidRDefault="002027E0" w:rsidP="0020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C79" w:rsidRPr="00123C7B" w:rsidRDefault="002F6C79" w:rsidP="00E414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Слайд: </w:t>
      </w:r>
      <w:r w:rsidR="00E23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C7B" w:rsidRPr="00123C7B">
        <w:rPr>
          <w:rFonts w:ascii="Times New Roman" w:hAnsi="Times New Roman" w:cs="Times New Roman"/>
          <w:bCs/>
          <w:sz w:val="28"/>
          <w:szCs w:val="28"/>
        </w:rPr>
        <w:t>Целью проведения ВПР является:</w:t>
      </w:r>
    </w:p>
    <w:p w:rsidR="00123C7B" w:rsidRPr="00123C7B" w:rsidRDefault="002027E0" w:rsidP="00E41465">
      <w:pPr>
        <w:pStyle w:val="a4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123C7B">
        <w:rPr>
          <w:rFonts w:eastAsia="+mn-ea"/>
          <w:bCs/>
          <w:sz w:val="28"/>
          <w:szCs w:val="28"/>
        </w:rPr>
        <w:t>Обеспечение единства образовательного пространства РФ</w:t>
      </w:r>
      <w:r w:rsidR="00123C7B">
        <w:rPr>
          <w:rFonts w:eastAsia="+mn-ea"/>
          <w:bCs/>
          <w:sz w:val="28"/>
          <w:szCs w:val="28"/>
        </w:rPr>
        <w:t>;</w:t>
      </w:r>
    </w:p>
    <w:p w:rsidR="00123C7B" w:rsidRPr="00123C7B" w:rsidRDefault="002027E0" w:rsidP="00E41465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+mn-ea"/>
          <w:bCs/>
          <w:sz w:val="28"/>
          <w:szCs w:val="28"/>
        </w:rPr>
      </w:pPr>
      <w:r w:rsidRPr="00123C7B">
        <w:rPr>
          <w:rFonts w:eastAsia="+mn-ea"/>
          <w:bCs/>
          <w:sz w:val="28"/>
          <w:szCs w:val="28"/>
        </w:rPr>
        <w:t xml:space="preserve"> Совершенствование </w:t>
      </w:r>
      <w:proofErr w:type="gramStart"/>
      <w:r w:rsidRPr="00123C7B">
        <w:rPr>
          <w:rFonts w:eastAsia="+mn-ea"/>
          <w:bCs/>
          <w:sz w:val="28"/>
          <w:szCs w:val="28"/>
        </w:rPr>
        <w:t xml:space="preserve">механизмов системы оценки </w:t>
      </w:r>
      <w:r w:rsidR="00123C7B">
        <w:rPr>
          <w:rFonts w:eastAsia="+mn-ea"/>
          <w:bCs/>
          <w:sz w:val="28"/>
          <w:szCs w:val="28"/>
        </w:rPr>
        <w:t xml:space="preserve"> качества образования</w:t>
      </w:r>
      <w:proofErr w:type="gramEnd"/>
      <w:r w:rsidR="00123C7B">
        <w:rPr>
          <w:rFonts w:eastAsia="+mn-ea"/>
          <w:bCs/>
          <w:sz w:val="28"/>
          <w:szCs w:val="28"/>
        </w:rPr>
        <w:t>;</w:t>
      </w:r>
    </w:p>
    <w:p w:rsidR="00ED5004" w:rsidRPr="00E41465" w:rsidRDefault="002027E0" w:rsidP="00E41465">
      <w:pPr>
        <w:pStyle w:val="a4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123C7B">
        <w:rPr>
          <w:bCs/>
          <w:sz w:val="28"/>
          <w:szCs w:val="28"/>
        </w:rPr>
        <w:t>Поддержка введения ФГОС</w:t>
      </w:r>
      <w:r w:rsidR="00123C7B">
        <w:rPr>
          <w:bCs/>
          <w:sz w:val="28"/>
          <w:szCs w:val="28"/>
        </w:rPr>
        <w:t>.</w:t>
      </w:r>
    </w:p>
    <w:p w:rsidR="00E41465" w:rsidRPr="007B03BB" w:rsidRDefault="00E41465" w:rsidP="00E41465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7B03BB" w:rsidRPr="007B03BB" w:rsidRDefault="007B03BB" w:rsidP="00E4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BB">
        <w:rPr>
          <w:rFonts w:ascii="Times New Roman" w:hAnsi="Times New Roman" w:cs="Times New Roman"/>
          <w:b/>
          <w:sz w:val="28"/>
          <w:szCs w:val="28"/>
        </w:rPr>
        <w:t>Слайд:</w:t>
      </w:r>
      <w:r w:rsidRPr="007B03BB">
        <w:rPr>
          <w:rFonts w:ascii="Times New Roman" w:hAnsi="Times New Roman" w:cs="Times New Roman"/>
          <w:sz w:val="28"/>
          <w:szCs w:val="28"/>
        </w:rPr>
        <w:t xml:space="preserve"> </w:t>
      </w:r>
      <w:r w:rsidR="00E2396C">
        <w:rPr>
          <w:rFonts w:ascii="Times New Roman" w:hAnsi="Times New Roman" w:cs="Times New Roman"/>
          <w:sz w:val="28"/>
          <w:szCs w:val="28"/>
        </w:rPr>
        <w:t>Отличие ВПР от ЕГЭ:</w:t>
      </w:r>
    </w:p>
    <w:p w:rsidR="007B03BB" w:rsidRPr="0074487E" w:rsidRDefault="00E2396C" w:rsidP="00E41465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В</w:t>
      </w:r>
      <w:r w:rsidR="007B03BB" w:rsidRPr="0074487E">
        <w:rPr>
          <w:rFonts w:eastAsia="+mn-ea"/>
          <w:bCs/>
          <w:sz w:val="28"/>
          <w:szCs w:val="28"/>
        </w:rPr>
        <w:t>арианты проверочной работы</w:t>
      </w:r>
      <w:r>
        <w:rPr>
          <w:rFonts w:eastAsia="+mn-ea"/>
          <w:bCs/>
          <w:sz w:val="28"/>
          <w:szCs w:val="28"/>
        </w:rPr>
        <w:t>.</w:t>
      </w:r>
    </w:p>
    <w:p w:rsidR="007B03BB" w:rsidRPr="0074487E" w:rsidRDefault="007B03BB" w:rsidP="00E2396C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74487E">
        <w:rPr>
          <w:rFonts w:eastAsia="+mn-ea"/>
          <w:bCs/>
          <w:sz w:val="28"/>
          <w:szCs w:val="28"/>
        </w:rPr>
        <w:t xml:space="preserve">Нет заданий с </w:t>
      </w:r>
      <w:r w:rsidR="00E2396C">
        <w:rPr>
          <w:rFonts w:eastAsia="+mn-ea"/>
          <w:bCs/>
          <w:sz w:val="28"/>
          <w:szCs w:val="28"/>
        </w:rPr>
        <w:t xml:space="preserve"> </w:t>
      </w:r>
      <w:r w:rsidRPr="0074487E">
        <w:rPr>
          <w:rFonts w:eastAsia="+mn-ea"/>
          <w:bCs/>
          <w:sz w:val="28"/>
          <w:szCs w:val="28"/>
        </w:rPr>
        <w:t xml:space="preserve">выбором </w:t>
      </w:r>
      <w:r w:rsidR="00E2396C">
        <w:rPr>
          <w:rFonts w:eastAsia="+mn-ea"/>
          <w:bCs/>
          <w:sz w:val="28"/>
          <w:szCs w:val="28"/>
        </w:rPr>
        <w:t xml:space="preserve"> </w:t>
      </w:r>
      <w:r w:rsidRPr="0074487E">
        <w:rPr>
          <w:rFonts w:eastAsia="+mn-ea"/>
          <w:bCs/>
          <w:sz w:val="28"/>
          <w:szCs w:val="28"/>
        </w:rPr>
        <w:t>ответа</w:t>
      </w:r>
      <w:r w:rsidR="0074487E">
        <w:rPr>
          <w:rFonts w:eastAsia="+mn-ea"/>
          <w:bCs/>
          <w:sz w:val="28"/>
          <w:szCs w:val="28"/>
        </w:rPr>
        <w:t>.</w:t>
      </w:r>
    </w:p>
    <w:p w:rsidR="007B03BB" w:rsidRPr="0074487E" w:rsidRDefault="007B03BB" w:rsidP="00E23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7E">
        <w:rPr>
          <w:rFonts w:ascii="Times New Roman" w:hAnsi="Times New Roman" w:cs="Times New Roman"/>
          <w:bCs/>
          <w:sz w:val="28"/>
          <w:szCs w:val="28"/>
        </w:rPr>
        <w:t>Оценка предметных результатов в соответствии с ФГОС, оценка УУД</w:t>
      </w:r>
      <w:r w:rsidR="0074487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3BB" w:rsidRPr="0074487E" w:rsidRDefault="007B03BB" w:rsidP="00E23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7E">
        <w:rPr>
          <w:rFonts w:ascii="Times New Roman" w:hAnsi="Times New Roman" w:cs="Times New Roman"/>
          <w:bCs/>
          <w:sz w:val="28"/>
          <w:szCs w:val="28"/>
        </w:rPr>
        <w:t>Предоставление школам единых вариантов и критериев оценивания</w:t>
      </w:r>
      <w:r w:rsidR="0074487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3BB" w:rsidRPr="0074487E" w:rsidRDefault="007B03BB" w:rsidP="00E23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7E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провести на уровне региона</w:t>
      </w:r>
      <w:r w:rsidR="0074487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3BB" w:rsidRPr="00AD12E6" w:rsidRDefault="007B03BB" w:rsidP="00E23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7E">
        <w:rPr>
          <w:rFonts w:ascii="Times New Roman" w:hAnsi="Times New Roman" w:cs="Times New Roman"/>
          <w:bCs/>
          <w:sz w:val="28"/>
          <w:szCs w:val="28"/>
        </w:rPr>
        <w:t>Возможность получить сводные результаты на федеральном уровне</w:t>
      </w:r>
      <w:r w:rsidR="0074487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12E6" w:rsidRDefault="00AD12E6" w:rsidP="00AD12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2E6" w:rsidRDefault="00AD12E6" w:rsidP="00AD12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2E6">
        <w:rPr>
          <w:rFonts w:ascii="Times New Roman" w:hAnsi="Times New Roman" w:cs="Times New Roman"/>
          <w:b/>
          <w:bCs/>
          <w:sz w:val="28"/>
          <w:szCs w:val="28"/>
        </w:rPr>
        <w:t>Слайд: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Результаты</w:t>
      </w:r>
    </w:p>
    <w:p w:rsidR="00AD12E6" w:rsidRPr="00E374AA" w:rsidRDefault="00AD12E6" w:rsidP="00AD1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12E6" w:rsidRPr="00E374AA" w:rsidRDefault="00AD12E6" w:rsidP="00AD12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4AA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tbl>
      <w:tblPr>
        <w:tblStyle w:val="a7"/>
        <w:tblpPr w:leftFromText="180" w:rightFromText="180" w:vertAnchor="text" w:horzAnchor="margin" w:tblpX="-459" w:tblpY="147"/>
        <w:tblW w:w="9181" w:type="dxa"/>
        <w:tblLayout w:type="fixed"/>
        <w:tblLook w:val="04A0"/>
      </w:tblPr>
      <w:tblGrid>
        <w:gridCol w:w="817"/>
        <w:gridCol w:w="1942"/>
        <w:gridCol w:w="1015"/>
        <w:gridCol w:w="1268"/>
        <w:gridCol w:w="634"/>
        <w:gridCol w:w="634"/>
        <w:gridCol w:w="634"/>
        <w:gridCol w:w="634"/>
        <w:gridCol w:w="1603"/>
      </w:tblGrid>
      <w:tr w:rsidR="00AD12E6" w:rsidRPr="00E374AA" w:rsidTr="00E41465">
        <w:trPr>
          <w:trHeight w:val="68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Работу писало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Уровень обучен.</w:t>
            </w:r>
          </w:p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proofErr w:type="gram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2E6" w:rsidRPr="00E374AA" w:rsidTr="00E41465">
        <w:trPr>
          <w:trHeight w:val="4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Сейфулина С.А.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AD12E6" w:rsidRPr="00E374AA" w:rsidTr="00E41465">
        <w:trPr>
          <w:trHeight w:val="4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AD12E6" w:rsidRPr="00E374AA" w:rsidTr="00E41465">
        <w:trPr>
          <w:trHeight w:val="4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Соколова В.Ю.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AD12E6" w:rsidRPr="00E374AA" w:rsidTr="00E41465">
        <w:trPr>
          <w:trHeight w:val="4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Муразян</w:t>
            </w:r>
            <w:proofErr w:type="spell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AD12E6" w:rsidRDefault="00AD12E6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2E6" w:rsidRDefault="00AD12E6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2E6" w:rsidRDefault="00AD12E6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2E6" w:rsidRDefault="00AD12E6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2E6" w:rsidRDefault="00AD12E6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2E6" w:rsidRDefault="00AD12E6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465" w:rsidRDefault="00E41465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465" w:rsidRDefault="00E41465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465" w:rsidRDefault="00E41465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465" w:rsidRPr="00E374AA" w:rsidRDefault="00E41465" w:rsidP="00AD1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7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927"/>
      </w:tblGrid>
      <w:tr w:rsidR="00AD12E6" w:rsidRPr="00E374AA" w:rsidTr="00E41465">
        <w:trPr>
          <w:trHeight w:val="133"/>
        </w:trPr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:rsidR="00AD12E6" w:rsidRPr="00B51EE7" w:rsidRDefault="00AD12E6" w:rsidP="00AD12E6">
            <w:pPr>
              <w:pStyle w:val="1"/>
              <w:jc w:val="center"/>
              <w:rPr>
                <w:b/>
                <w:i/>
              </w:rPr>
            </w:pPr>
            <w:r w:rsidRPr="00B51EE7">
              <w:rPr>
                <w:b/>
                <w:i/>
              </w:rPr>
              <w:t>Общая гистограмма отметок</w:t>
            </w:r>
            <w:r>
              <w:rPr>
                <w:b/>
                <w:i/>
              </w:rPr>
              <w:t xml:space="preserve"> по русскому языку</w:t>
            </w:r>
          </w:p>
        </w:tc>
      </w:tr>
      <w:tr w:rsidR="00AD12E6" w:rsidRPr="00E374AA" w:rsidTr="00E41465">
        <w:trPr>
          <w:trHeight w:val="1834"/>
        </w:trPr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:rsidR="00AD12E6" w:rsidRPr="00E374AA" w:rsidRDefault="00AD12E6" w:rsidP="00AD12E6">
            <w:pPr>
              <w:pStyle w:val="1"/>
            </w:pPr>
            <w:r w:rsidRPr="00E374AA">
              <w:rPr>
                <w:noProof/>
                <w:lang w:eastAsia="ru-RU"/>
              </w:rPr>
              <w:drawing>
                <wp:inline distT="0" distB="0" distL="0" distR="0">
                  <wp:extent cx="5410200" cy="1619096"/>
                  <wp:effectExtent l="57150" t="38100" r="38100" b="19204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114" cy="16190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2E6" w:rsidRPr="00E374AA" w:rsidRDefault="00AD12E6" w:rsidP="00AD1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E6" w:rsidRPr="00B51EE7" w:rsidRDefault="00AD12E6" w:rsidP="00AD12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EE7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tbl>
      <w:tblPr>
        <w:tblStyle w:val="a7"/>
        <w:tblpPr w:leftFromText="180" w:rightFromText="180" w:vertAnchor="text" w:horzAnchor="margin" w:tblpX="-494" w:tblpY="405"/>
        <w:tblW w:w="9433" w:type="dxa"/>
        <w:tblLayout w:type="fixed"/>
        <w:tblLook w:val="04A0"/>
      </w:tblPr>
      <w:tblGrid>
        <w:gridCol w:w="817"/>
        <w:gridCol w:w="2037"/>
        <w:gridCol w:w="880"/>
        <w:gridCol w:w="1255"/>
        <w:gridCol w:w="628"/>
        <w:gridCol w:w="628"/>
        <w:gridCol w:w="627"/>
        <w:gridCol w:w="628"/>
        <w:gridCol w:w="1933"/>
      </w:tblGrid>
      <w:tr w:rsidR="00AD12E6" w:rsidRPr="00E374AA" w:rsidTr="00E41465">
        <w:trPr>
          <w:trHeight w:val="5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Работу писало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Уровень обучен.</w:t>
            </w:r>
          </w:p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proofErr w:type="gram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2E6" w:rsidRPr="00E374AA" w:rsidTr="00E41465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Сейфулина С.А.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AD12E6" w:rsidRPr="00E374AA" w:rsidTr="00E41465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AD12E6" w:rsidRPr="00E374AA" w:rsidTr="00E41465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Соколова В.Ю.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AD12E6" w:rsidRPr="00E374AA" w:rsidTr="00E41465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Муразян</w:t>
            </w:r>
            <w:proofErr w:type="spell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AD12E6" w:rsidRPr="00E374AA" w:rsidRDefault="00AD12E6" w:rsidP="00AD12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78" w:type="dxa"/>
        <w:tblInd w:w="-57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378"/>
      </w:tblGrid>
      <w:tr w:rsidR="00AD12E6" w:rsidRPr="00E374AA" w:rsidTr="00E41465">
        <w:trPr>
          <w:trHeight w:val="102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AD12E6" w:rsidRPr="00B51EE7" w:rsidRDefault="00AD12E6" w:rsidP="00AD12E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1E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Общая гистограмма отметок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математике</w:t>
            </w:r>
          </w:p>
        </w:tc>
      </w:tr>
      <w:tr w:rsidR="00AD12E6" w:rsidRPr="00E374AA" w:rsidTr="00E41465">
        <w:trPr>
          <w:trHeight w:val="1403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AD12E6" w:rsidRPr="00E374AA" w:rsidRDefault="00AD12E6" w:rsidP="00AD12E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72150" cy="1901613"/>
                  <wp:effectExtent l="57150" t="38100" r="38100" b="22437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637" cy="191165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2E6" w:rsidRDefault="00AD12E6" w:rsidP="00E41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2E6" w:rsidRPr="00B51EE7" w:rsidRDefault="00AD12E6" w:rsidP="00E41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EE7">
        <w:rPr>
          <w:rFonts w:ascii="Times New Roman" w:hAnsi="Times New Roman" w:cs="Times New Roman"/>
          <w:b/>
          <w:i/>
          <w:sz w:val="24"/>
          <w:szCs w:val="24"/>
        </w:rPr>
        <w:t>Окружающий мир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904"/>
        <w:gridCol w:w="1962"/>
        <w:gridCol w:w="849"/>
        <w:gridCol w:w="1092"/>
        <w:gridCol w:w="607"/>
        <w:gridCol w:w="607"/>
        <w:gridCol w:w="606"/>
        <w:gridCol w:w="607"/>
        <w:gridCol w:w="2122"/>
      </w:tblGrid>
      <w:tr w:rsidR="00AD12E6" w:rsidRPr="00E374AA" w:rsidTr="00E41465">
        <w:trPr>
          <w:trHeight w:val="505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Работу писало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Уровень обучен.</w:t>
            </w:r>
          </w:p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proofErr w:type="gram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2E6" w:rsidRPr="00E374AA" w:rsidTr="00E41465">
        <w:trPr>
          <w:trHeight w:val="166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E4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Сейфулина С.А.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AD12E6" w:rsidRPr="00E374AA" w:rsidTr="00E41465">
        <w:trPr>
          <w:trHeight w:val="166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AD12E6" w:rsidRPr="00E374AA" w:rsidTr="00E41465">
        <w:trPr>
          <w:trHeight w:val="166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Соколова В.Ю.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AD12E6" w:rsidRPr="00E374AA" w:rsidTr="00E41465">
        <w:trPr>
          <w:trHeight w:val="166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2E6" w:rsidRPr="00E374AA" w:rsidRDefault="00AD12E6" w:rsidP="00A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Муразян</w:t>
            </w:r>
            <w:proofErr w:type="spellEnd"/>
            <w:r w:rsidRPr="00E374A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2E6" w:rsidRPr="00E374AA" w:rsidRDefault="00AD12E6" w:rsidP="00AD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AD12E6" w:rsidRPr="00E374AA" w:rsidRDefault="00AD12E6" w:rsidP="00AD12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4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54"/>
      </w:tblGrid>
      <w:tr w:rsidR="00AD12E6" w:rsidRPr="00E374AA" w:rsidTr="00E41465">
        <w:trPr>
          <w:trHeight w:val="160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AD12E6" w:rsidRPr="00795CE5" w:rsidRDefault="00AD12E6" w:rsidP="00AD12E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5C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Общая гистограмма отметок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окружающему миру</w:t>
            </w:r>
          </w:p>
        </w:tc>
      </w:tr>
      <w:tr w:rsidR="00AD12E6" w:rsidRPr="00E374AA" w:rsidTr="00E41465">
        <w:trPr>
          <w:trHeight w:val="2205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AD12E6" w:rsidRPr="00E374AA" w:rsidRDefault="00AD12E6" w:rsidP="00AD12E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38825" cy="1967138"/>
                  <wp:effectExtent l="57150" t="38100" r="47625" b="14062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196713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2E6" w:rsidRPr="00E374AA" w:rsidRDefault="00AD12E6" w:rsidP="00AD1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2E6" w:rsidRPr="00AD12E6" w:rsidRDefault="00AD12E6" w:rsidP="00AD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A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12E6">
        <w:rPr>
          <w:rFonts w:ascii="Times New Roman" w:hAnsi="Times New Roman" w:cs="Times New Roman"/>
          <w:sz w:val="28"/>
          <w:szCs w:val="28"/>
        </w:rPr>
        <w:t xml:space="preserve">Из приведенных таблиц следует, что все учащиеся успешно справились с заданиями Всероссийских проверочных работ. Показатели уровня и качества </w:t>
      </w:r>
      <w:proofErr w:type="spellStart"/>
      <w:r w:rsidRPr="00AD12E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AD12E6"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 окружающему миру превышают соответствующие показатели по Таганрогу, Ростовской области и России в целом. Таким образом, обучающиеся 4-х классов МОБУ СОШ №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Pr="00AD12E6">
        <w:rPr>
          <w:rFonts w:ascii="Times New Roman" w:hAnsi="Times New Roman" w:cs="Times New Roman"/>
          <w:sz w:val="28"/>
          <w:szCs w:val="28"/>
        </w:rPr>
        <w:t>24 продемонстрировали высокий уровень освоения общеобразовательных программ начального общего образования и готовы к освоению общеобразовательных  программ основного общего образования.</w:t>
      </w:r>
    </w:p>
    <w:p w:rsidR="0074487E" w:rsidRPr="0074487E" w:rsidRDefault="0074487E" w:rsidP="00AD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C0F" w:rsidRPr="00123C7B" w:rsidRDefault="00123C7B" w:rsidP="00E23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C7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Слайд:</w:t>
      </w:r>
      <w:r w:rsidRPr="00123C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 вами график введения ВПР </w:t>
      </w:r>
      <w:r w:rsidRPr="00E41465">
        <w:rPr>
          <w:rFonts w:ascii="Times New Roman" w:eastAsia="Times New Roman" w:hAnsi="Times New Roman" w:cs="Times New Roman"/>
          <w:bCs/>
          <w:i/>
          <w:sz w:val="28"/>
          <w:szCs w:val="28"/>
        </w:rPr>
        <w:t>в начальной и основной школе</w:t>
      </w:r>
      <w:r w:rsidRPr="00E414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2396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Обратите внимание на 2017</w:t>
      </w:r>
      <w:r w:rsidR="00012D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396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12D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396C">
        <w:rPr>
          <w:rFonts w:ascii="Times New Roman" w:eastAsia="Times New Roman" w:hAnsi="Times New Roman" w:cs="Times New Roman"/>
          <w:bCs/>
          <w:sz w:val="28"/>
          <w:szCs w:val="28"/>
        </w:rPr>
        <w:t xml:space="preserve">2018 </w:t>
      </w:r>
      <w:proofErr w:type="spellStart"/>
      <w:r w:rsidR="00E2396C"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proofErr w:type="spellEnd"/>
      <w:r w:rsidR="00E2396C">
        <w:rPr>
          <w:rFonts w:ascii="Times New Roman" w:eastAsia="Times New Roman" w:hAnsi="Times New Roman" w:cs="Times New Roman"/>
          <w:bCs/>
          <w:sz w:val="28"/>
          <w:szCs w:val="28"/>
        </w:rPr>
        <w:t>. год</w:t>
      </w:r>
      <w:r w:rsidR="0074487E">
        <w:rPr>
          <w:rFonts w:ascii="Times New Roman" w:eastAsia="Times New Roman" w:hAnsi="Times New Roman" w:cs="Times New Roman"/>
          <w:bCs/>
          <w:sz w:val="28"/>
          <w:szCs w:val="28"/>
        </w:rPr>
        <w:t>, что  ждет  наших  детей в этом учебном</w:t>
      </w:r>
      <w:r w:rsidR="00012D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487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году.</w:t>
      </w:r>
    </w:p>
    <w:tbl>
      <w:tblPr>
        <w:tblW w:w="9214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2127"/>
        <w:gridCol w:w="2268"/>
        <w:gridCol w:w="2268"/>
        <w:gridCol w:w="2551"/>
      </w:tblGrid>
      <w:tr w:rsidR="00E2396C" w:rsidRPr="00335281" w:rsidTr="00012D3D">
        <w:trPr>
          <w:trHeight w:val="415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6F0F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2016/2017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6F0F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2017/2018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6F0F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2018/2019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6F0F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2019/2020</w:t>
            </w:r>
          </w:p>
        </w:tc>
      </w:tr>
      <w:tr w:rsidR="00E2396C" w:rsidRPr="00335281" w:rsidTr="00012D3D">
        <w:trPr>
          <w:trHeight w:val="876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начальной школе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ВПР</w:t>
            </w:r>
          </w:p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начальной школе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ВПР</w:t>
            </w:r>
          </w:p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начальной школе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ВПР</w:t>
            </w:r>
          </w:p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начальной школе</w:t>
            </w:r>
          </w:p>
        </w:tc>
      </w:tr>
      <w:tr w:rsidR="00E2396C" w:rsidRPr="00335281" w:rsidTr="00012D3D">
        <w:trPr>
          <w:trHeight w:val="683"/>
        </w:trPr>
        <w:tc>
          <w:tcPr>
            <w:tcW w:w="21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Апробация ВПР </w:t>
            </w:r>
            <w:proofErr w:type="gramStart"/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5-7классах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5-7классах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ВПР</w:t>
            </w:r>
          </w:p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5-7классах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ВПР</w:t>
            </w:r>
          </w:p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5-7классах</w:t>
            </w:r>
          </w:p>
        </w:tc>
      </w:tr>
      <w:tr w:rsidR="00E2396C" w:rsidRPr="00335281" w:rsidTr="00012D3D">
        <w:trPr>
          <w:trHeight w:val="683"/>
        </w:trPr>
        <w:tc>
          <w:tcPr>
            <w:tcW w:w="21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E2396C" w:rsidRPr="00AD12E6" w:rsidRDefault="00E2396C" w:rsidP="00E2396C">
            <w:pPr>
              <w:pStyle w:val="a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Апробация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8классах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8классах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8 классах</w:t>
            </w:r>
          </w:p>
        </w:tc>
      </w:tr>
      <w:tr w:rsidR="00E2396C" w:rsidRPr="00335281" w:rsidTr="00012D3D">
        <w:trPr>
          <w:trHeight w:val="669"/>
        </w:trPr>
        <w:tc>
          <w:tcPr>
            <w:tcW w:w="21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E2396C" w:rsidRPr="00AD12E6" w:rsidRDefault="00E2396C" w:rsidP="00E2396C">
            <w:pPr>
              <w:pStyle w:val="a4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E2396C" w:rsidRPr="00AD12E6" w:rsidRDefault="00E2396C" w:rsidP="00E2396C">
            <w:pPr>
              <w:pStyle w:val="a4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Апробация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10 классах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E2396C" w:rsidRPr="00AD12E6" w:rsidRDefault="00E2396C" w:rsidP="00E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ВПР </w:t>
            </w:r>
            <w:r w:rsidRPr="00AD1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10 классах</w:t>
            </w:r>
          </w:p>
        </w:tc>
      </w:tr>
    </w:tbl>
    <w:p w:rsidR="00401C0F" w:rsidRPr="00E23470" w:rsidRDefault="00401C0F" w:rsidP="00AD1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B9" w:rsidRPr="00B553B9" w:rsidRDefault="00C974FC" w:rsidP="00B55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4FC">
        <w:rPr>
          <w:rFonts w:ascii="Times New Roman" w:hAnsi="Times New Roman" w:cs="Times New Roman"/>
          <w:b/>
          <w:bCs/>
          <w:sz w:val="28"/>
          <w:szCs w:val="28"/>
        </w:rPr>
        <w:t xml:space="preserve">Слайд: </w:t>
      </w:r>
      <w:r w:rsidR="00012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12E6">
        <w:rPr>
          <w:rFonts w:ascii="Times New Roman" w:hAnsi="Times New Roman" w:cs="Times New Roman"/>
          <w:bCs/>
          <w:sz w:val="28"/>
          <w:szCs w:val="28"/>
        </w:rPr>
        <w:t>Получение результатов.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470" w:rsidRPr="00E23470">
        <w:rPr>
          <w:rFonts w:ascii="Times New Roman" w:hAnsi="Times New Roman" w:cs="Times New Roman"/>
          <w:bCs/>
          <w:sz w:val="28"/>
          <w:szCs w:val="28"/>
        </w:rPr>
        <w:t>ВПР  дети пишут  в ОУ, учителя проверяют работы и заполняют электронную форму</w:t>
      </w:r>
      <w:r w:rsidR="00E23470">
        <w:rPr>
          <w:rFonts w:ascii="Times New Roman" w:hAnsi="Times New Roman" w:cs="Times New Roman"/>
          <w:bCs/>
          <w:sz w:val="28"/>
          <w:szCs w:val="28"/>
        </w:rPr>
        <w:t xml:space="preserve">. Затем через 3 дня </w:t>
      </w:r>
      <w:r w:rsidR="00E23470" w:rsidRPr="00E23470">
        <w:rPr>
          <w:rFonts w:ascii="Times New Roman" w:hAnsi="Times New Roman" w:cs="Times New Roman"/>
          <w:bCs/>
          <w:sz w:val="28"/>
          <w:szCs w:val="28"/>
        </w:rPr>
        <w:t>доступны статистические отчеты</w:t>
      </w:r>
      <w:r w:rsidR="00E23470">
        <w:rPr>
          <w:rFonts w:ascii="Times New Roman" w:hAnsi="Times New Roman" w:cs="Times New Roman"/>
          <w:bCs/>
          <w:sz w:val="28"/>
          <w:szCs w:val="28"/>
        </w:rPr>
        <w:t xml:space="preserve"> на портале ВПР, которые направляются в общеобразовательные учреждения. Вот такая система  проверки  уровня  знаний учащихся будет постепенно реализовываться в школах России.</w:t>
      </w:r>
      <w:bookmarkStart w:id="0" w:name="_GoBack"/>
      <w:bookmarkEnd w:id="0"/>
    </w:p>
    <w:p w:rsidR="00AB475B" w:rsidRDefault="00AB475B" w:rsidP="00E2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DB" w:rsidRPr="00493D03" w:rsidRDefault="00B54FDB" w:rsidP="00E23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03">
        <w:rPr>
          <w:rFonts w:ascii="Times New Roman" w:hAnsi="Times New Roman" w:cs="Times New Roman"/>
          <w:b/>
          <w:sz w:val="28"/>
          <w:szCs w:val="28"/>
        </w:rPr>
        <w:t>ШРР</w:t>
      </w:r>
    </w:p>
    <w:p w:rsidR="0074487E" w:rsidRDefault="00B54FDB" w:rsidP="007369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D03">
        <w:rPr>
          <w:rFonts w:ascii="Times New Roman" w:hAnsi="Times New Roman" w:cs="Times New Roman"/>
          <w:b/>
          <w:bCs/>
          <w:sz w:val="28"/>
          <w:szCs w:val="28"/>
        </w:rPr>
        <w:t>Слайд:</w:t>
      </w:r>
      <w:r w:rsidR="00B55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9E5">
        <w:rPr>
          <w:rFonts w:ascii="Times New Roman" w:hAnsi="Times New Roman" w:cs="Times New Roman"/>
          <w:bCs/>
          <w:sz w:val="28"/>
          <w:szCs w:val="28"/>
        </w:rPr>
        <w:t>Н</w:t>
      </w:r>
      <w:r w:rsidR="007369E5" w:rsidRPr="00493D03">
        <w:rPr>
          <w:rFonts w:ascii="Times New Roman" w:hAnsi="Times New Roman" w:cs="Times New Roman"/>
          <w:bCs/>
          <w:sz w:val="28"/>
          <w:szCs w:val="28"/>
        </w:rPr>
        <w:t>а этапе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7369E5">
        <w:rPr>
          <w:rFonts w:ascii="Times New Roman" w:hAnsi="Times New Roman" w:cs="Times New Roman"/>
          <w:bCs/>
          <w:sz w:val="28"/>
          <w:szCs w:val="28"/>
        </w:rPr>
        <w:t>предшкольного</w:t>
      </w:r>
      <w:proofErr w:type="spellEnd"/>
      <w:r w:rsidR="007369E5">
        <w:rPr>
          <w:rFonts w:ascii="Times New Roman" w:hAnsi="Times New Roman" w:cs="Times New Roman"/>
          <w:bCs/>
          <w:sz w:val="28"/>
          <w:szCs w:val="28"/>
        </w:rPr>
        <w:t xml:space="preserve"> образования в нашем учебном заведении</w:t>
      </w:r>
      <w:r w:rsidR="00E23470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7369E5">
        <w:rPr>
          <w:rFonts w:ascii="Times New Roman" w:hAnsi="Times New Roman" w:cs="Times New Roman"/>
          <w:bCs/>
          <w:sz w:val="28"/>
          <w:szCs w:val="28"/>
        </w:rPr>
        <w:t>о</w:t>
      </w:r>
      <w:r w:rsidRPr="00493D03">
        <w:rPr>
          <w:rFonts w:ascii="Times New Roman" w:hAnsi="Times New Roman" w:cs="Times New Roman"/>
          <w:bCs/>
          <w:sz w:val="28"/>
          <w:szCs w:val="28"/>
        </w:rPr>
        <w:t xml:space="preserve">рганизация обучения </w:t>
      </w:r>
      <w:r w:rsidR="0074487E">
        <w:rPr>
          <w:rFonts w:ascii="Times New Roman" w:hAnsi="Times New Roman" w:cs="Times New Roman"/>
          <w:bCs/>
          <w:sz w:val="28"/>
          <w:szCs w:val="28"/>
        </w:rPr>
        <w:t xml:space="preserve"> детей  в 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7E">
        <w:rPr>
          <w:rFonts w:ascii="Times New Roman" w:hAnsi="Times New Roman" w:cs="Times New Roman"/>
          <w:bCs/>
          <w:sz w:val="28"/>
          <w:szCs w:val="28"/>
        </w:rPr>
        <w:t>«Школе раннего развития»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. Мы 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обучали 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120 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детей. </w:t>
      </w:r>
    </w:p>
    <w:p w:rsidR="00B54FDB" w:rsidRPr="00493D03" w:rsidRDefault="0074487E" w:rsidP="007369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487E">
        <w:rPr>
          <w:rFonts w:ascii="Times New Roman" w:hAnsi="Times New Roman" w:cs="Times New Roman"/>
          <w:b/>
          <w:bCs/>
          <w:sz w:val="28"/>
          <w:szCs w:val="28"/>
        </w:rPr>
        <w:t>Слайд: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9C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целью подготовки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ебенка к школе </w:t>
      </w:r>
      <w:r w:rsidR="00B553B9">
        <w:rPr>
          <w:rFonts w:ascii="Times New Roman" w:hAnsi="Times New Roman" w:cs="Times New Roman"/>
          <w:bCs/>
          <w:sz w:val="28"/>
          <w:szCs w:val="28"/>
        </w:rPr>
        <w:t xml:space="preserve">и адаптации будущих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первоклассников 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 к 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школьному </w:t>
      </w:r>
      <w:r w:rsidR="00012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обучению.</w:t>
      </w:r>
    </w:p>
    <w:p w:rsidR="00B54FDB" w:rsidRDefault="007369E5" w:rsidP="0049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1C17F9">
        <w:rPr>
          <w:rFonts w:ascii="Times New Roman" w:hAnsi="Times New Roman" w:cs="Times New Roman"/>
          <w:sz w:val="28"/>
          <w:szCs w:val="28"/>
        </w:rPr>
        <w:t>мы планируем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1C17F9">
        <w:rPr>
          <w:rFonts w:ascii="Times New Roman" w:hAnsi="Times New Roman" w:cs="Times New Roman"/>
          <w:sz w:val="28"/>
          <w:szCs w:val="28"/>
        </w:rPr>
        <w:t xml:space="preserve"> начать  занятия в  ШРР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D3D" w:rsidRPr="00012D3D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="00B54FDB" w:rsidRPr="00012D3D">
        <w:rPr>
          <w:rFonts w:ascii="Times New Roman" w:hAnsi="Times New Roman" w:cs="Times New Roman"/>
          <w:i/>
          <w:sz w:val="28"/>
          <w:szCs w:val="28"/>
        </w:rPr>
        <w:t xml:space="preserve"> сентября</w:t>
      </w:r>
      <w:r w:rsidR="008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B9" w:rsidRPr="00EA39CF">
        <w:rPr>
          <w:rFonts w:ascii="Times New Roman" w:hAnsi="Times New Roman" w:cs="Times New Roman"/>
          <w:sz w:val="28"/>
          <w:szCs w:val="28"/>
        </w:rPr>
        <w:t>2017</w:t>
      </w:r>
      <w:r w:rsidR="00B5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7F9">
        <w:rPr>
          <w:rFonts w:ascii="Times New Roman" w:hAnsi="Times New Roman" w:cs="Times New Roman"/>
          <w:sz w:val="28"/>
          <w:szCs w:val="28"/>
        </w:rPr>
        <w:t xml:space="preserve">(в зависимости от набора детей). </w:t>
      </w:r>
      <w:r w:rsidR="00B54FDB" w:rsidRPr="00493D03">
        <w:rPr>
          <w:rFonts w:ascii="Times New Roman" w:hAnsi="Times New Roman" w:cs="Times New Roman"/>
          <w:sz w:val="28"/>
          <w:szCs w:val="28"/>
        </w:rPr>
        <w:t>Они будут продолжаться до  конца апреля.</w:t>
      </w:r>
      <w:r w:rsidR="00012D3D">
        <w:rPr>
          <w:rFonts w:ascii="Times New Roman" w:hAnsi="Times New Roman" w:cs="Times New Roman"/>
          <w:sz w:val="28"/>
          <w:szCs w:val="28"/>
        </w:rPr>
        <w:t xml:space="preserve"> Затем </w:t>
      </w:r>
      <w:r>
        <w:rPr>
          <w:rFonts w:ascii="Times New Roman" w:hAnsi="Times New Roman" w:cs="Times New Roman"/>
          <w:sz w:val="28"/>
          <w:szCs w:val="28"/>
        </w:rPr>
        <w:t>с 1 апреля будет осуществляться п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рием в школу согласно нормативным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>документам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A39CF" w:rsidRPr="00EA39CF" w:rsidRDefault="00EA39CF" w:rsidP="0049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FDB" w:rsidRPr="00493D03" w:rsidRDefault="007369E5" w:rsidP="00EA3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E5">
        <w:rPr>
          <w:rFonts w:ascii="Times New Roman" w:hAnsi="Times New Roman" w:cs="Times New Roman"/>
          <w:b/>
          <w:sz w:val="28"/>
          <w:szCs w:val="28"/>
        </w:rPr>
        <w:t>Слайд:</w:t>
      </w:r>
      <w:r w:rsidR="00012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В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курс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с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012D3D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>в ШРР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следующие  </w:t>
      </w:r>
      <w:r w:rsidR="00B54FDB" w:rsidRPr="00EA39CF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B54FDB" w:rsidRPr="00493D03" w:rsidRDefault="00B54FDB" w:rsidP="00EA39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03">
        <w:rPr>
          <w:rFonts w:ascii="Times New Roman" w:hAnsi="Times New Roman" w:cs="Times New Roman"/>
          <w:sz w:val="28"/>
          <w:szCs w:val="28"/>
        </w:rPr>
        <w:t>Обучение математике</w:t>
      </w:r>
      <w:r w:rsidRPr="00EA3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9CF">
        <w:rPr>
          <w:rFonts w:ascii="Times New Roman" w:hAnsi="Times New Roman" w:cs="Times New Roman"/>
          <w:b/>
          <w:sz w:val="28"/>
          <w:szCs w:val="28"/>
        </w:rPr>
        <w:t>-</w:t>
      </w:r>
      <w:r w:rsidRPr="00493D03">
        <w:rPr>
          <w:rFonts w:ascii="Times New Roman" w:hAnsi="Times New Roman" w:cs="Times New Roman"/>
          <w:sz w:val="28"/>
          <w:szCs w:val="28"/>
        </w:rPr>
        <w:t xml:space="preserve">  </w:t>
      </w:r>
      <w:r w:rsidRPr="00EA39CF">
        <w:rPr>
          <w:rFonts w:ascii="Times New Roman" w:hAnsi="Times New Roman" w:cs="Times New Roman"/>
          <w:i/>
          <w:sz w:val="28"/>
          <w:szCs w:val="28"/>
        </w:rPr>
        <w:t>«Знакомимся с математикой»</w:t>
      </w:r>
      <w:r w:rsidR="00EA39CF">
        <w:rPr>
          <w:rFonts w:ascii="Times New Roman" w:hAnsi="Times New Roman" w:cs="Times New Roman"/>
          <w:i/>
          <w:sz w:val="28"/>
          <w:szCs w:val="28"/>
        </w:rPr>
        <w:t>;</w:t>
      </w:r>
    </w:p>
    <w:p w:rsidR="00B54FDB" w:rsidRPr="00493D03" w:rsidRDefault="00B54FDB" w:rsidP="00EA39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03">
        <w:rPr>
          <w:rFonts w:ascii="Times New Roman" w:hAnsi="Times New Roman" w:cs="Times New Roman"/>
          <w:sz w:val="28"/>
          <w:szCs w:val="28"/>
        </w:rPr>
        <w:t>Обучение грамоте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A39CF">
        <w:rPr>
          <w:rFonts w:ascii="Times New Roman" w:hAnsi="Times New Roman" w:cs="Times New Roman"/>
          <w:i/>
          <w:sz w:val="28"/>
          <w:szCs w:val="28"/>
        </w:rPr>
        <w:t>«Азбука для дошкольника»</w:t>
      </w:r>
      <w:r w:rsidR="00EA39CF">
        <w:rPr>
          <w:rFonts w:ascii="Times New Roman" w:hAnsi="Times New Roman" w:cs="Times New Roman"/>
          <w:i/>
          <w:sz w:val="28"/>
          <w:szCs w:val="28"/>
        </w:rPr>
        <w:t>;</w:t>
      </w:r>
    </w:p>
    <w:p w:rsidR="00B54FDB" w:rsidRPr="00493D03" w:rsidRDefault="0074487E" w:rsidP="00EA39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</w:t>
      </w:r>
      <w:r w:rsidR="00B54FDB" w:rsidRPr="00493D03">
        <w:rPr>
          <w:rFonts w:ascii="Times New Roman" w:hAnsi="Times New Roman" w:cs="Times New Roman"/>
          <w:sz w:val="28"/>
          <w:szCs w:val="28"/>
        </w:rPr>
        <w:t>и изобразительное искусство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EA39CF">
        <w:rPr>
          <w:rFonts w:ascii="Times New Roman" w:hAnsi="Times New Roman" w:cs="Times New Roman"/>
          <w:i/>
          <w:sz w:val="28"/>
          <w:szCs w:val="28"/>
        </w:rPr>
        <w:t>-  «Умелые ручки»</w:t>
      </w:r>
      <w:r w:rsidR="00EA39CF">
        <w:rPr>
          <w:rFonts w:ascii="Times New Roman" w:hAnsi="Times New Roman" w:cs="Times New Roman"/>
          <w:i/>
          <w:sz w:val="28"/>
          <w:szCs w:val="28"/>
        </w:rPr>
        <w:t>;</w:t>
      </w:r>
    </w:p>
    <w:p w:rsidR="00B54FDB" w:rsidRPr="00EA39CF" w:rsidRDefault="00B54FDB" w:rsidP="00EA39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03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866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bCs/>
          <w:sz w:val="28"/>
          <w:szCs w:val="28"/>
        </w:rPr>
        <w:t>с психологом</w:t>
      </w:r>
      <w:r w:rsidR="00EA3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7E" w:rsidRPr="00EA39CF">
        <w:rPr>
          <w:rFonts w:ascii="Times New Roman" w:hAnsi="Times New Roman" w:cs="Times New Roman"/>
          <w:bCs/>
          <w:i/>
          <w:sz w:val="28"/>
          <w:szCs w:val="28"/>
        </w:rPr>
        <w:t xml:space="preserve">-  </w:t>
      </w:r>
      <w:r w:rsidRPr="00EA39CF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Start"/>
      <w:r w:rsidRPr="00EA39CF">
        <w:rPr>
          <w:rFonts w:ascii="Times New Roman" w:hAnsi="Times New Roman" w:cs="Times New Roman"/>
          <w:bCs/>
          <w:i/>
          <w:sz w:val="28"/>
          <w:szCs w:val="28"/>
        </w:rPr>
        <w:t>Будем  учиться  и</w:t>
      </w:r>
      <w:proofErr w:type="gramEnd"/>
      <w:r w:rsidRPr="00EA39CF">
        <w:rPr>
          <w:rFonts w:ascii="Times New Roman" w:hAnsi="Times New Roman" w:cs="Times New Roman"/>
          <w:bCs/>
          <w:i/>
          <w:sz w:val="28"/>
          <w:szCs w:val="28"/>
        </w:rPr>
        <w:t xml:space="preserve">  будем дружить»</w:t>
      </w:r>
      <w:r w:rsidR="00EA39C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A39CF" w:rsidRPr="00EA39CF" w:rsidRDefault="00EA39CF" w:rsidP="00EA39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9CF" w:rsidRPr="007C1B1F" w:rsidRDefault="00B54FDB" w:rsidP="00EA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03">
        <w:rPr>
          <w:rFonts w:ascii="Times New Roman" w:hAnsi="Times New Roman" w:cs="Times New Roman"/>
          <w:b/>
          <w:sz w:val="28"/>
          <w:szCs w:val="28"/>
        </w:rPr>
        <w:t>Слайд:</w:t>
      </w:r>
      <w:r w:rsidRPr="00493D03">
        <w:rPr>
          <w:rFonts w:ascii="Times New Roman" w:hAnsi="Times New Roman" w:cs="Times New Roman"/>
          <w:sz w:val="28"/>
          <w:szCs w:val="28"/>
        </w:rPr>
        <w:t xml:space="preserve">  Наша начальна</w:t>
      </w:r>
      <w:r w:rsidR="00A6773C" w:rsidRPr="00493D03">
        <w:rPr>
          <w:rFonts w:ascii="Times New Roman" w:hAnsi="Times New Roman" w:cs="Times New Roman"/>
          <w:sz w:val="28"/>
          <w:szCs w:val="28"/>
        </w:rPr>
        <w:t>я школа работает по программе «</w:t>
      </w:r>
      <w:r w:rsidRPr="00493D03">
        <w:rPr>
          <w:rFonts w:ascii="Times New Roman" w:hAnsi="Times New Roman" w:cs="Times New Roman"/>
          <w:sz w:val="28"/>
          <w:szCs w:val="28"/>
        </w:rPr>
        <w:t xml:space="preserve">Начальная школа 21 века» под редакцией Н.Ф. Виноградовой. Поэтому для проведения занятий в </w:t>
      </w:r>
      <w:r w:rsidRPr="00493D03">
        <w:rPr>
          <w:rFonts w:ascii="Times New Roman" w:hAnsi="Times New Roman" w:cs="Times New Roman"/>
          <w:sz w:val="28"/>
          <w:szCs w:val="28"/>
        </w:rPr>
        <w:lastRenderedPageBreak/>
        <w:t>ШРР мы и</w:t>
      </w:r>
      <w:r w:rsidR="00866824">
        <w:rPr>
          <w:rFonts w:ascii="Times New Roman" w:hAnsi="Times New Roman" w:cs="Times New Roman"/>
          <w:sz w:val="28"/>
          <w:szCs w:val="28"/>
        </w:rPr>
        <w:t xml:space="preserve">спользуем комплект тетрадей по </w:t>
      </w:r>
      <w:r w:rsidR="007369E5">
        <w:rPr>
          <w:rFonts w:ascii="Times New Roman" w:hAnsi="Times New Roman" w:cs="Times New Roman"/>
          <w:sz w:val="28"/>
          <w:szCs w:val="28"/>
        </w:rPr>
        <w:t>УМК «Начальная школа 21 века»</w:t>
      </w:r>
      <w:r w:rsidRPr="00493D03">
        <w:rPr>
          <w:rFonts w:ascii="Times New Roman" w:hAnsi="Times New Roman" w:cs="Times New Roman"/>
          <w:sz w:val="28"/>
          <w:szCs w:val="28"/>
        </w:rPr>
        <w:t>, соблюдая   преемственность   в обучении.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CF" w:rsidRDefault="00866824" w:rsidP="00EA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7C1B1F">
        <w:rPr>
          <w:rFonts w:ascii="Times New Roman" w:hAnsi="Times New Roman" w:cs="Times New Roman"/>
          <w:sz w:val="28"/>
          <w:szCs w:val="28"/>
        </w:rPr>
        <w:t xml:space="preserve">слаженной работы </w:t>
      </w:r>
      <w:r w:rsidR="004D25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1B1F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="00EA39CF">
        <w:rPr>
          <w:rFonts w:ascii="Times New Roman" w:hAnsi="Times New Roman" w:cs="Times New Roman"/>
          <w:sz w:val="28"/>
          <w:szCs w:val="28"/>
        </w:rPr>
        <w:t xml:space="preserve">в </w:t>
      </w:r>
      <w:r w:rsidR="00B54FDB" w:rsidRPr="00493D03">
        <w:rPr>
          <w:rFonts w:ascii="Times New Roman" w:hAnsi="Times New Roman" w:cs="Times New Roman"/>
          <w:sz w:val="28"/>
          <w:szCs w:val="28"/>
        </w:rPr>
        <w:t>«Школе раннего развития» является то, что  каждый год в нашей школе осуществля</w:t>
      </w:r>
      <w:r w:rsidR="007C1B1F">
        <w:rPr>
          <w:rFonts w:ascii="Times New Roman" w:hAnsi="Times New Roman" w:cs="Times New Roman"/>
          <w:sz w:val="28"/>
          <w:szCs w:val="28"/>
        </w:rPr>
        <w:t xml:space="preserve">ется 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7C1B1F">
        <w:rPr>
          <w:rFonts w:ascii="Times New Roman" w:hAnsi="Times New Roman" w:cs="Times New Roman"/>
          <w:sz w:val="28"/>
          <w:szCs w:val="28"/>
        </w:rPr>
        <w:t>полный набор в 1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7C1B1F">
        <w:rPr>
          <w:rFonts w:ascii="Times New Roman" w:hAnsi="Times New Roman" w:cs="Times New Roman"/>
          <w:sz w:val="28"/>
          <w:szCs w:val="28"/>
        </w:rPr>
        <w:t>- е классы (4 первых класса).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74487E">
        <w:rPr>
          <w:rFonts w:ascii="Times New Roman" w:hAnsi="Times New Roman" w:cs="Times New Roman"/>
          <w:sz w:val="28"/>
          <w:szCs w:val="28"/>
        </w:rPr>
        <w:t>Р</w:t>
      </w:r>
      <w:r w:rsidR="00B54FDB" w:rsidRPr="00493D03">
        <w:rPr>
          <w:rFonts w:ascii="Times New Roman" w:hAnsi="Times New Roman" w:cs="Times New Roman"/>
          <w:sz w:val="28"/>
          <w:szCs w:val="28"/>
        </w:rPr>
        <w:t>одители и дети выбирают наше образовательное учреждение. Это говорит о том, что наша школа</w:t>
      </w:r>
      <w:r w:rsidR="008C2310">
        <w:rPr>
          <w:rFonts w:ascii="Times New Roman" w:hAnsi="Times New Roman" w:cs="Times New Roman"/>
          <w:sz w:val="28"/>
          <w:szCs w:val="28"/>
        </w:rPr>
        <w:t xml:space="preserve">, 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8C2310">
        <w:rPr>
          <w:rFonts w:ascii="Times New Roman" w:hAnsi="Times New Roman" w:cs="Times New Roman"/>
          <w:sz w:val="28"/>
          <w:szCs w:val="28"/>
        </w:rPr>
        <w:t>ее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8C2310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  и 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наши 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>учителя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 лучшие! </w:t>
      </w:r>
    </w:p>
    <w:p w:rsidR="000A0FBC" w:rsidRDefault="000A0FBC" w:rsidP="000A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BC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Заканчивая свое выступление,  хочется отметить  </w:t>
      </w:r>
      <w:r w:rsidRPr="000A0FBC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новых </w:t>
      </w:r>
      <w:r w:rsidRPr="000A0FBC">
        <w:rPr>
          <w:rFonts w:ascii="Times New Roman" w:eastAsia="Times New Roman" w:hAnsi="Times New Roman" w:cs="Times New Roman"/>
          <w:sz w:val="28"/>
          <w:szCs w:val="28"/>
        </w:rPr>
        <w:t>стандартов:</w:t>
      </w:r>
    </w:p>
    <w:p w:rsidR="000A0FBC" w:rsidRPr="000A0FBC" w:rsidRDefault="000A0FBC" w:rsidP="000A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FBC" w:rsidRPr="000A0FBC" w:rsidRDefault="000A0FBC" w:rsidP="000A0FBC">
      <w:pPr>
        <w:pStyle w:val="a4"/>
        <w:numPr>
          <w:ilvl w:val="0"/>
          <w:numId w:val="18"/>
        </w:numPr>
        <w:spacing w:after="0" w:line="240" w:lineRule="auto"/>
        <w:ind w:right="-143"/>
        <w:jc w:val="both"/>
        <w:rPr>
          <w:sz w:val="28"/>
          <w:szCs w:val="28"/>
        </w:rPr>
      </w:pPr>
      <w:r w:rsidRPr="000A0FBC">
        <w:rPr>
          <w:i/>
          <w:sz w:val="28"/>
          <w:szCs w:val="28"/>
        </w:rPr>
        <w:t>Стандарт для детей:</w:t>
      </w:r>
      <w:r w:rsidRPr="000A0FBC">
        <w:rPr>
          <w:sz w:val="28"/>
          <w:szCs w:val="28"/>
        </w:rPr>
        <w:t xml:space="preserve"> изменился характер деятельности обучающихся – исследовательский, творческий, продуктивный;</w:t>
      </w:r>
    </w:p>
    <w:p w:rsidR="000A0FBC" w:rsidRDefault="000A0FBC" w:rsidP="000A0FBC">
      <w:pPr>
        <w:pStyle w:val="a4"/>
        <w:numPr>
          <w:ilvl w:val="0"/>
          <w:numId w:val="18"/>
        </w:numPr>
        <w:spacing w:after="0" w:line="240" w:lineRule="auto"/>
        <w:ind w:right="-143"/>
        <w:jc w:val="both"/>
        <w:rPr>
          <w:sz w:val="28"/>
          <w:szCs w:val="28"/>
        </w:rPr>
      </w:pPr>
      <w:r w:rsidRPr="000A0FBC">
        <w:rPr>
          <w:i/>
          <w:sz w:val="28"/>
          <w:szCs w:val="28"/>
        </w:rPr>
        <w:t>Стандарт для учителей:</w:t>
      </w:r>
      <w:r w:rsidRPr="000A0FBC">
        <w:rPr>
          <w:sz w:val="28"/>
          <w:szCs w:val="28"/>
        </w:rPr>
        <w:t xml:space="preserve"> возрос интерес к ученику, семье, мнению о себе; активизировалось стремление к повышению квалификации и своего профессионального уровня, освоению новых технологий и средств обучения; </w:t>
      </w:r>
    </w:p>
    <w:p w:rsidR="000A0FBC" w:rsidRPr="000A0FBC" w:rsidRDefault="000A0FBC" w:rsidP="000A0FBC">
      <w:pPr>
        <w:pStyle w:val="a4"/>
        <w:numPr>
          <w:ilvl w:val="0"/>
          <w:numId w:val="18"/>
        </w:numPr>
        <w:spacing w:after="0" w:line="240" w:lineRule="auto"/>
        <w:ind w:right="-143"/>
        <w:jc w:val="both"/>
        <w:rPr>
          <w:sz w:val="28"/>
          <w:szCs w:val="28"/>
        </w:rPr>
      </w:pPr>
      <w:r w:rsidRPr="000A0FBC">
        <w:rPr>
          <w:i/>
          <w:sz w:val="28"/>
          <w:szCs w:val="28"/>
        </w:rPr>
        <w:t>Стандарт для родителей:</w:t>
      </w:r>
      <w:r w:rsidRPr="000A0FBC">
        <w:rPr>
          <w:sz w:val="28"/>
          <w:szCs w:val="28"/>
        </w:rPr>
        <w:t xml:space="preserve"> повысилась заинтересованность родителей в участии в образовательной деятельности, управлении школой; изменился характер взаимодействия с учителем.</w:t>
      </w:r>
    </w:p>
    <w:p w:rsidR="00866824" w:rsidRPr="00493D03" w:rsidRDefault="00866824" w:rsidP="00EA3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DB" w:rsidRDefault="0074487E" w:rsidP="00EA3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E">
        <w:rPr>
          <w:rFonts w:ascii="Times New Roman" w:hAnsi="Times New Roman" w:cs="Times New Roman"/>
          <w:b/>
          <w:sz w:val="28"/>
          <w:szCs w:val="28"/>
        </w:rPr>
        <w:t>Слайд:</w:t>
      </w:r>
      <w:r w:rsidR="00EA39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4FDB" w:rsidRPr="00493D03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B54FDB" w:rsidRPr="00493D03">
        <w:rPr>
          <w:rFonts w:ascii="Times New Roman" w:hAnsi="Times New Roman" w:cs="Times New Roman"/>
          <w:sz w:val="28"/>
          <w:szCs w:val="28"/>
        </w:rPr>
        <w:t xml:space="preserve"> случаем,  хочу поздравить всех с началом нового </w:t>
      </w:r>
      <w:r w:rsidR="00EA39CF">
        <w:rPr>
          <w:rFonts w:ascii="Times New Roman" w:hAnsi="Times New Roman" w:cs="Times New Roman"/>
          <w:sz w:val="28"/>
          <w:szCs w:val="28"/>
        </w:rPr>
        <w:t xml:space="preserve"> </w:t>
      </w:r>
      <w:r w:rsidR="00B54FDB" w:rsidRPr="00493D03">
        <w:rPr>
          <w:rFonts w:ascii="Times New Roman" w:hAnsi="Times New Roman" w:cs="Times New Roman"/>
          <w:sz w:val="28"/>
          <w:szCs w:val="28"/>
        </w:rPr>
        <w:t xml:space="preserve">учебного года, пожелать  творческих успехов, </w:t>
      </w:r>
      <w:r w:rsidR="00016A29">
        <w:rPr>
          <w:rFonts w:ascii="Times New Roman" w:hAnsi="Times New Roman" w:cs="Times New Roman"/>
          <w:sz w:val="28"/>
          <w:szCs w:val="28"/>
        </w:rPr>
        <w:t xml:space="preserve">вдохновения, </w:t>
      </w:r>
      <w:r w:rsidR="000A0FBC">
        <w:rPr>
          <w:rFonts w:ascii="Times New Roman" w:hAnsi="Times New Roman" w:cs="Times New Roman"/>
          <w:sz w:val="28"/>
          <w:szCs w:val="28"/>
        </w:rPr>
        <w:t>реализации планов  и  задач!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310" w:rsidRDefault="008C2310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004" w:rsidRDefault="00ED5004" w:rsidP="00493D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004" w:rsidSect="00F0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07821"/>
    <w:multiLevelType w:val="hybridMultilevel"/>
    <w:tmpl w:val="D1CC7B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AE62D1"/>
    <w:multiLevelType w:val="hybridMultilevel"/>
    <w:tmpl w:val="4D402344"/>
    <w:lvl w:ilvl="0" w:tplc="4E6A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04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E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6D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27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81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8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0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C7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611F8"/>
    <w:multiLevelType w:val="hybridMultilevel"/>
    <w:tmpl w:val="89A64C4A"/>
    <w:lvl w:ilvl="0" w:tplc="4B6829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3044"/>
    <w:multiLevelType w:val="hybridMultilevel"/>
    <w:tmpl w:val="ACE668B4"/>
    <w:lvl w:ilvl="0" w:tplc="56D0D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C2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2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07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6F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6A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C6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A1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E7158"/>
    <w:multiLevelType w:val="hybridMultilevel"/>
    <w:tmpl w:val="31C2430C"/>
    <w:lvl w:ilvl="0" w:tplc="9AC61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A8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0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2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64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8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C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A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E6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D545EA"/>
    <w:multiLevelType w:val="hybridMultilevel"/>
    <w:tmpl w:val="AB5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47F7"/>
    <w:multiLevelType w:val="hybridMultilevel"/>
    <w:tmpl w:val="D7EE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C34B2"/>
    <w:multiLevelType w:val="hybridMultilevel"/>
    <w:tmpl w:val="055C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7F90"/>
    <w:multiLevelType w:val="hybridMultilevel"/>
    <w:tmpl w:val="3AD8D15C"/>
    <w:lvl w:ilvl="0" w:tplc="74C08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A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E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24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07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A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43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0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BF0626"/>
    <w:multiLevelType w:val="hybridMultilevel"/>
    <w:tmpl w:val="901A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9224B"/>
    <w:multiLevelType w:val="multilevel"/>
    <w:tmpl w:val="9A6CB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8755EC"/>
    <w:multiLevelType w:val="hybridMultilevel"/>
    <w:tmpl w:val="A8A8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51D4C"/>
    <w:multiLevelType w:val="multilevel"/>
    <w:tmpl w:val="F476E6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C5692"/>
    <w:multiLevelType w:val="hybridMultilevel"/>
    <w:tmpl w:val="57E0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D725A"/>
    <w:multiLevelType w:val="hybridMultilevel"/>
    <w:tmpl w:val="31B8B5FC"/>
    <w:lvl w:ilvl="0" w:tplc="2806D1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C607122"/>
    <w:multiLevelType w:val="hybridMultilevel"/>
    <w:tmpl w:val="E8964B28"/>
    <w:lvl w:ilvl="0" w:tplc="A52CF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44A0269"/>
    <w:multiLevelType w:val="hybridMultilevel"/>
    <w:tmpl w:val="2A068EE0"/>
    <w:lvl w:ilvl="0" w:tplc="94E21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CEC74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2" w:tplc="59C67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DE8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68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20B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08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9AC7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DC21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6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07E"/>
    <w:rsid w:val="00012D3D"/>
    <w:rsid w:val="00016A29"/>
    <w:rsid w:val="000A0FBC"/>
    <w:rsid w:val="00123C7B"/>
    <w:rsid w:val="001A58C7"/>
    <w:rsid w:val="001B3C9D"/>
    <w:rsid w:val="001C17F9"/>
    <w:rsid w:val="001C38A1"/>
    <w:rsid w:val="001E3304"/>
    <w:rsid w:val="002027E0"/>
    <w:rsid w:val="0023019D"/>
    <w:rsid w:val="002F5FBA"/>
    <w:rsid w:val="002F6C79"/>
    <w:rsid w:val="00306866"/>
    <w:rsid w:val="00335281"/>
    <w:rsid w:val="003A63E7"/>
    <w:rsid w:val="003C2431"/>
    <w:rsid w:val="00401C0F"/>
    <w:rsid w:val="0046139F"/>
    <w:rsid w:val="00467457"/>
    <w:rsid w:val="00493D03"/>
    <w:rsid w:val="004D2575"/>
    <w:rsid w:val="005B1B4F"/>
    <w:rsid w:val="005F3993"/>
    <w:rsid w:val="006166ED"/>
    <w:rsid w:val="006B2A4C"/>
    <w:rsid w:val="00710584"/>
    <w:rsid w:val="007369E5"/>
    <w:rsid w:val="0074487E"/>
    <w:rsid w:val="00784447"/>
    <w:rsid w:val="007B03BB"/>
    <w:rsid w:val="007C1B1F"/>
    <w:rsid w:val="00866824"/>
    <w:rsid w:val="00881AE7"/>
    <w:rsid w:val="00897227"/>
    <w:rsid w:val="008C2310"/>
    <w:rsid w:val="008E5B3D"/>
    <w:rsid w:val="009E5287"/>
    <w:rsid w:val="009F2C2E"/>
    <w:rsid w:val="00A44972"/>
    <w:rsid w:val="00A569B4"/>
    <w:rsid w:val="00A6773C"/>
    <w:rsid w:val="00A94574"/>
    <w:rsid w:val="00A95A61"/>
    <w:rsid w:val="00AB475B"/>
    <w:rsid w:val="00AD12E6"/>
    <w:rsid w:val="00AE407E"/>
    <w:rsid w:val="00AE542D"/>
    <w:rsid w:val="00B03593"/>
    <w:rsid w:val="00B54FDB"/>
    <w:rsid w:val="00B553B9"/>
    <w:rsid w:val="00BB5D5F"/>
    <w:rsid w:val="00C974FC"/>
    <w:rsid w:val="00D04A20"/>
    <w:rsid w:val="00DA6E42"/>
    <w:rsid w:val="00DD0269"/>
    <w:rsid w:val="00E23470"/>
    <w:rsid w:val="00E2396C"/>
    <w:rsid w:val="00E30E50"/>
    <w:rsid w:val="00E41465"/>
    <w:rsid w:val="00E442B6"/>
    <w:rsid w:val="00E72729"/>
    <w:rsid w:val="00EA39CF"/>
    <w:rsid w:val="00ED5004"/>
    <w:rsid w:val="00F01621"/>
    <w:rsid w:val="00F16BA3"/>
    <w:rsid w:val="00F37C4F"/>
    <w:rsid w:val="00F725A0"/>
    <w:rsid w:val="00FA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243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01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4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qFormat/>
    <w:rsid w:val="00AD12E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"/>
    <w:locked/>
    <w:rsid w:val="00AD12E6"/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153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68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165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56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14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1-а</c:v>
                </c:pt>
                <c:pt idx="1">
                  <c:v>1-б</c:v>
                </c:pt>
                <c:pt idx="2">
                  <c:v>1-в</c:v>
                </c:pt>
                <c:pt idx="3">
                  <c:v>1-г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21</c:v>
                </c:pt>
                <c:pt idx="2">
                  <c:v>17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52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41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8.6033801122368525E-3"/>
                  <c:y val="5.5312980531555881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1-а</c:v>
                </c:pt>
                <c:pt idx="1">
                  <c:v>1-б</c:v>
                </c:pt>
                <c:pt idx="2">
                  <c:v>1-в</c:v>
                </c:pt>
                <c:pt idx="3">
                  <c:v>1-г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41</c:v>
                </c:pt>
                <c:pt idx="2">
                  <c:v>53</c:v>
                </c:pt>
                <c:pt idx="3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33896685372803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ru-RU" sz="1200"/>
                      <a:t>1</a:t>
                    </a:r>
                    <a:endParaRPr lang="en-US" sz="1200"/>
                  </a:p>
                </c:rich>
              </c:tx>
              <c:showVal val="1"/>
            </c:dLbl>
            <c:dLbl>
              <c:idx val="2"/>
              <c:layout>
                <c:manualLayout>
                  <c:x val="1.4338966853728036E-2"/>
                  <c:y val="-4.6135891998420825E-3"/>
                </c:manualLayout>
              </c:layout>
              <c:showVal val="1"/>
            </c:dLbl>
            <c:dLbl>
              <c:idx val="3"/>
              <c:layout>
                <c:manualLayout>
                  <c:x val="7.16948342686406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1-а</c:v>
                </c:pt>
                <c:pt idx="1">
                  <c:v>1-б</c:v>
                </c:pt>
                <c:pt idx="2">
                  <c:v>1-в</c:v>
                </c:pt>
                <c:pt idx="3">
                  <c:v>1-г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31</c:v>
                </c:pt>
                <c:pt idx="2">
                  <c:v>17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Критический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-1.84543567993679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1.8640656909846565E-2"/>
                  <c:y val="6.0342130376537509E-3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1.1471173482982539E-2"/>
                  <c:y val="-9.0513195564806571E-3"/>
                </c:manualLayout>
              </c:layout>
              <c:showVal val="1"/>
            </c:dLbl>
            <c:dLbl>
              <c:idx val="3"/>
              <c:layout>
                <c:manualLayout>
                  <c:x val="1.4338966853728036E-2"/>
                  <c:y val="-6.0342130376538671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1-а</c:v>
                </c:pt>
                <c:pt idx="1">
                  <c:v>1-б</c:v>
                </c:pt>
                <c:pt idx="2">
                  <c:v>1-в</c:v>
                </c:pt>
                <c:pt idx="3">
                  <c:v>1-г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</c:ser>
        <c:shape val="cylinder"/>
        <c:axId val="63944960"/>
        <c:axId val="63953536"/>
        <c:axId val="0"/>
      </c:bar3DChart>
      <c:catAx>
        <c:axId val="639449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953536"/>
        <c:crosses val="autoZero"/>
        <c:auto val="1"/>
        <c:lblAlgn val="ctr"/>
        <c:lblOffset val="100"/>
      </c:catAx>
      <c:valAx>
        <c:axId val="6395353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94496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ysClr val="window" lastClr="FFFFFF"/>
    </a:solidFill>
    <a:ln w="38100" cap="flat" cmpd="sng" algn="ctr">
      <a:solidFill>
        <a:srgbClr val="C0504D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2-а</c:v>
                </c:pt>
                <c:pt idx="1">
                  <c:v>2-б</c:v>
                </c:pt>
                <c:pt idx="2">
                  <c:v>2-в</c:v>
                </c:pt>
                <c:pt idx="3">
                  <c:v>2-г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7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-9.051319556480638E-3"/>
                </c:manualLayout>
              </c:layout>
              <c:showVal val="1"/>
            </c:dLbl>
            <c:dLbl>
              <c:idx val="1"/>
              <c:layout>
                <c:manualLayout>
                  <c:x val="8.6033801122369045E-3"/>
                  <c:y val="3.0171065188268754E-3"/>
                </c:manualLayout>
              </c:layout>
              <c:showVal val="1"/>
            </c:dLbl>
            <c:dLbl>
              <c:idx val="2"/>
              <c:layout>
                <c:manualLayout>
                  <c:x val="7.169483426864043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2-а</c:v>
                </c:pt>
                <c:pt idx="1">
                  <c:v>2-б</c:v>
                </c:pt>
                <c:pt idx="2">
                  <c:v>2-в</c:v>
                </c:pt>
                <c:pt idx="3">
                  <c:v>2-г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65</c:v>
                </c:pt>
                <c:pt idx="2">
                  <c:v>64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1.8640656909846513E-2"/>
                  <c:y val="-9.051319556480638E-3"/>
                </c:manualLayout>
              </c:layout>
              <c:showVal val="1"/>
            </c:dLbl>
            <c:dLbl>
              <c:idx val="1"/>
              <c:layout>
                <c:manualLayout>
                  <c:x val="8.603380112236852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338966853728034E-2"/>
                  <c:y val="-4.6135891998420634E-3"/>
                </c:manualLayout>
              </c:layout>
              <c:showVal val="1"/>
            </c:dLbl>
            <c:dLbl>
              <c:idx val="3"/>
              <c:layout>
                <c:manualLayout>
                  <c:x val="7.169483426864043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2-а</c:v>
                </c:pt>
                <c:pt idx="1">
                  <c:v>2-б</c:v>
                </c:pt>
                <c:pt idx="2">
                  <c:v>2-в</c:v>
                </c:pt>
                <c:pt idx="3">
                  <c:v>2-г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  <c:pt idx="1">
                  <c:v>12</c:v>
                </c:pt>
                <c:pt idx="2">
                  <c:v>18</c:v>
                </c:pt>
                <c:pt idx="3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Критический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-1.8454356799367883E-2"/>
                </c:manualLayout>
              </c:layout>
              <c:showVal val="1"/>
            </c:dLbl>
            <c:dLbl>
              <c:idx val="1"/>
              <c:layout>
                <c:manualLayout>
                  <c:x val="1.003727679760965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6033801122368525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2-а</c:v>
                </c:pt>
                <c:pt idx="1">
                  <c:v>2-б</c:v>
                </c:pt>
                <c:pt idx="2">
                  <c:v>2-в</c:v>
                </c:pt>
                <c:pt idx="3">
                  <c:v>2-г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hape val="cylinder"/>
        <c:axId val="75128192"/>
        <c:axId val="75503104"/>
        <c:axId val="0"/>
      </c:bar3DChart>
      <c:catAx>
        <c:axId val="75128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03104"/>
        <c:crosses val="autoZero"/>
        <c:auto val="1"/>
        <c:lblAlgn val="ctr"/>
        <c:lblOffset val="100"/>
      </c:catAx>
      <c:valAx>
        <c:axId val="7550310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512819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ysClr val="window" lastClr="FFFFFF"/>
    </a:solidFill>
    <a:ln w="38100">
      <a:solidFill>
        <a:srgbClr val="C00000"/>
      </a:solidFill>
    </a:ln>
  </c:spPr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3-а</c:v>
                </c:pt>
                <c:pt idx="1">
                  <c:v>3-б</c:v>
                </c:pt>
                <c:pt idx="2">
                  <c:v>3-в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11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3"/>
              <c:layout>
                <c:manualLayout>
                  <c:x val="8.6033801122368525E-3"/>
                  <c:y val="5.5312980531555739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3-а</c:v>
                </c:pt>
                <c:pt idx="1">
                  <c:v>3-б</c:v>
                </c:pt>
                <c:pt idx="2">
                  <c:v>3-в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33896685372803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338966853728034E-2"/>
                  <c:y val="-4.6135891998420634E-3"/>
                </c:manualLayout>
              </c:layout>
              <c:showVal val="1"/>
            </c:dLbl>
            <c:dLbl>
              <c:idx val="3"/>
              <c:layout>
                <c:manualLayout>
                  <c:x val="7.169483426864043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3-а</c:v>
                </c:pt>
                <c:pt idx="1">
                  <c:v>3-б</c:v>
                </c:pt>
                <c:pt idx="2">
                  <c:v>3-в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</c:v>
                </c:pt>
                <c:pt idx="1">
                  <c:v>46</c:v>
                </c:pt>
                <c:pt idx="2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Критический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-1.8454356799367883E-2"/>
                </c:manualLayout>
              </c:layout>
              <c:showVal val="1"/>
            </c:dLbl>
            <c:dLbl>
              <c:idx val="1"/>
              <c:layout>
                <c:manualLayout>
                  <c:x val="1.8640656909846565E-2"/>
                  <c:y val="6.0342130376537439E-3"/>
                </c:manualLayout>
              </c:layout>
              <c:showVal val="1"/>
            </c:dLbl>
            <c:dLbl>
              <c:idx val="2"/>
              <c:layout>
                <c:manualLayout>
                  <c:x val="1.1471173482982525E-2"/>
                  <c:y val="-9.051319556480638E-3"/>
                </c:manualLayout>
              </c:layout>
              <c:showVal val="1"/>
            </c:dLbl>
            <c:dLbl>
              <c:idx val="3"/>
              <c:layout>
                <c:manualLayout>
                  <c:x val="1.4338966853728034E-2"/>
                  <c:y val="-6.0342130376538593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3-а</c:v>
                </c:pt>
                <c:pt idx="1">
                  <c:v>3-б</c:v>
                </c:pt>
                <c:pt idx="2">
                  <c:v>3-в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hape val="cylinder"/>
        <c:axId val="75669888"/>
        <c:axId val="75671808"/>
        <c:axId val="0"/>
      </c:bar3DChart>
      <c:catAx>
        <c:axId val="75669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671808"/>
        <c:crosses val="autoZero"/>
        <c:auto val="1"/>
        <c:lblAlgn val="ctr"/>
        <c:lblOffset val="100"/>
      </c:catAx>
      <c:valAx>
        <c:axId val="7567180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66988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 w="38100">
      <a:solidFill>
        <a:srgbClr val="C00000"/>
      </a:solidFill>
    </a:ln>
  </c:spPr>
  <c:txPr>
    <a:bodyPr/>
    <a:lstStyle/>
    <a:p>
      <a:pPr>
        <a:defRPr sz="180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2118153914573083"/>
          <c:y val="0.11807302568191656"/>
          <c:w val="0.59853097787889953"/>
          <c:h val="0.582269178378019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4-г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24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2"/>
              <c:layout>
                <c:manualLayout>
                  <c:x val="8.603380112236852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6033801122368525E-3"/>
                  <c:y val="5.5312980531555739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4-г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44</c:v>
                </c:pt>
                <c:pt idx="2">
                  <c:v>44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33896685372803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338966853728034E-2"/>
                  <c:y val="-4.6135891998420634E-3"/>
                </c:manualLayout>
              </c:layout>
              <c:showVal val="1"/>
            </c:dLbl>
            <c:dLbl>
              <c:idx val="3"/>
              <c:layout>
                <c:manualLayout>
                  <c:x val="7.169483426864043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4-г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</c:v>
                </c:pt>
                <c:pt idx="1">
                  <c:v>26</c:v>
                </c:pt>
                <c:pt idx="2">
                  <c:v>28</c:v>
                </c:pt>
                <c:pt idx="3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Критический</c:v>
                </c:pt>
              </c:strCache>
            </c:strRef>
          </c:tx>
          <c:dLbls>
            <c:dLbl>
              <c:idx val="0"/>
              <c:layout>
                <c:manualLayout>
                  <c:x val="1.0037276797609658E-2"/>
                  <c:y val="-1.8454356799367883E-2"/>
                </c:manualLayout>
              </c:layout>
              <c:showVal val="1"/>
            </c:dLbl>
            <c:dLbl>
              <c:idx val="1"/>
              <c:layout>
                <c:manualLayout>
                  <c:x val="1.8640656909846565E-2"/>
                  <c:y val="6.0342130376537439E-3"/>
                </c:manualLayout>
              </c:layout>
              <c:showVal val="1"/>
            </c:dLbl>
            <c:dLbl>
              <c:idx val="2"/>
              <c:layout>
                <c:manualLayout>
                  <c:x val="1.1471173482982525E-2"/>
                  <c:y val="-9.051319556480638E-3"/>
                </c:manualLayout>
              </c:layout>
              <c:showVal val="1"/>
            </c:dLbl>
            <c:dLbl>
              <c:idx val="3"/>
              <c:layout>
                <c:manualLayout>
                  <c:x val="1.4338966853728034E-2"/>
                  <c:y val="-6.0342130376538593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endParaRPr lang="en-US" sz="1200" b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0"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4-г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hape val="cylinder"/>
        <c:axId val="78300288"/>
        <c:axId val="78403840"/>
        <c:axId val="0"/>
      </c:bar3DChart>
      <c:catAx>
        <c:axId val="783002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403840"/>
        <c:crosses val="autoZero"/>
        <c:auto val="1"/>
        <c:lblAlgn val="ctr"/>
        <c:lblOffset val="100"/>
      </c:catAx>
      <c:valAx>
        <c:axId val="784038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30028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 w="38100">
      <a:solidFill>
        <a:srgbClr val="C00000"/>
      </a:solidFill>
    </a:ln>
  </c:spPr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Амитуни</dc:creator>
  <cp:keywords/>
  <dc:description/>
  <cp:lastModifiedBy>Амитуни</cp:lastModifiedBy>
  <cp:revision>21</cp:revision>
  <cp:lastPrinted>2016-08-26T05:57:00Z</cp:lastPrinted>
  <dcterms:created xsi:type="dcterms:W3CDTF">2016-08-20T06:07:00Z</dcterms:created>
  <dcterms:modified xsi:type="dcterms:W3CDTF">2017-06-12T10:04:00Z</dcterms:modified>
</cp:coreProperties>
</file>