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1" w:rsidRPr="00DE6F41" w:rsidRDefault="00DE6F41" w:rsidP="00DE6F41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36"/>
          <w:lang w:eastAsia="ru-RU"/>
        </w:rPr>
      </w:pPr>
      <w:bookmarkStart w:id="0" w:name="_GoBack"/>
      <w:r w:rsidRPr="00DE6F41">
        <w:rPr>
          <w:rFonts w:ascii="Times New Roman" w:eastAsia="Times New Roman" w:hAnsi="Times New Roman" w:cs="Times New Roman"/>
          <w:spacing w:val="-15"/>
          <w:sz w:val="28"/>
          <w:szCs w:val="36"/>
          <w:lang w:eastAsia="ru-RU"/>
        </w:rPr>
        <w:t>П</w:t>
      </w:r>
      <w:r w:rsidRPr="00DE6F41">
        <w:rPr>
          <w:rFonts w:ascii="Times New Roman" w:eastAsia="Times New Roman" w:hAnsi="Times New Roman" w:cs="Times New Roman"/>
          <w:spacing w:val="-15"/>
          <w:sz w:val="28"/>
          <w:szCs w:val="36"/>
          <w:lang w:eastAsia="ru-RU"/>
        </w:rPr>
        <w:t>роект</w:t>
      </w:r>
      <w:r w:rsidRPr="00DE6F41">
        <w:rPr>
          <w:rFonts w:ascii="Times New Roman" w:eastAsia="Times New Roman" w:hAnsi="Times New Roman" w:cs="Times New Roman"/>
          <w:spacing w:val="-15"/>
          <w:sz w:val="28"/>
          <w:szCs w:val="36"/>
          <w:lang w:eastAsia="ru-RU"/>
        </w:rPr>
        <w:t xml:space="preserve"> "Арктика и Антарктика" подготовительная группа</w:t>
      </w:r>
    </w:p>
    <w:bookmarkEnd w:id="0"/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b/>
          <w:bCs/>
        </w:rPr>
        <w:t xml:space="preserve">  </w:t>
      </w:r>
      <w:r w:rsidRPr="00DE6F41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         В период дошкольного детства происходит становление человеческой личности, формирование начал экологической культуры. Поэтому очень важно формировать у детей интерес к живой природе, воспитывать любовь к ней, научить беречь окружающий мир. Задача взрослых - воспитывать интерес у детей к диким животным разных климатических зон, желание узнавать новые факты их жизни. Дать детям элементарные знания об их образе жизни.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С целью развития у детей познавательного интереса к жизни людей и  животных Севера  был разработан и реализован проект  «Арктика и Антарктика».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          Проблема:</w:t>
      </w:r>
      <w:r w:rsidRPr="00DE6F41">
        <w:rPr>
          <w:rFonts w:ascii="Times New Roman" w:hAnsi="Times New Roman" w:cs="Times New Roman"/>
          <w:sz w:val="28"/>
          <w:szCs w:val="28"/>
        </w:rPr>
        <w:t> недостаточные представления детей о жизни людей и животных Севера.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          Цель: </w:t>
      </w:r>
      <w:r w:rsidRPr="00DE6F41">
        <w:rPr>
          <w:rFonts w:ascii="Times New Roman" w:hAnsi="Times New Roman" w:cs="Times New Roman"/>
          <w:sz w:val="28"/>
          <w:szCs w:val="28"/>
        </w:rPr>
        <w:t>Расширять и обобщать представления детей о жизни животных в Арктике и Антарктике (особенности внешнего вида, место обитания, пища) через организацию познавательной, исследовательской и продуктивной деятельности.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Pr="00DE6F41">
        <w:rPr>
          <w:rFonts w:ascii="Times New Roman" w:hAnsi="Times New Roman" w:cs="Times New Roman"/>
          <w:sz w:val="28"/>
          <w:szCs w:val="28"/>
        </w:rPr>
        <w:t> краткосрочный  (1 неделя)</w:t>
      </w:r>
      <w:proofErr w:type="gramStart"/>
      <w:r w:rsidRPr="00DE6F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DE6F41">
        <w:rPr>
          <w:rFonts w:ascii="Times New Roman" w:hAnsi="Times New Roman" w:cs="Times New Roman"/>
          <w:sz w:val="28"/>
          <w:szCs w:val="28"/>
        </w:rPr>
        <w:t xml:space="preserve"> информационно – 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DE6F41">
        <w:rPr>
          <w:rFonts w:ascii="Times New Roman" w:hAnsi="Times New Roman" w:cs="Times New Roman"/>
          <w:sz w:val="28"/>
          <w:szCs w:val="28"/>
        </w:rPr>
        <w:t xml:space="preserve"> - ориентированный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          Задачи проекта: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DE6F41" w:rsidRPr="00DE6F41" w:rsidRDefault="00DE6F41" w:rsidP="00DE6F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познакомить с климатическими условиями Арктики и Антарктики;</w:t>
      </w:r>
    </w:p>
    <w:p w:rsidR="00DE6F41" w:rsidRPr="00DE6F41" w:rsidRDefault="00DE6F41" w:rsidP="00DE6F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с животным миром полярных районов;</w:t>
      </w:r>
    </w:p>
    <w:p w:rsidR="00DE6F41" w:rsidRPr="00DE6F41" w:rsidRDefault="00DE6F41" w:rsidP="00DE6F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развивать любознательность, внимание, память, воображение, творчество;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DE6F41" w:rsidRPr="00DE6F41" w:rsidRDefault="00DE6F41" w:rsidP="00DE6F4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закреплять умение создавать коллективную работу по заданной теме;</w:t>
      </w:r>
    </w:p>
    <w:p w:rsidR="00DE6F41" w:rsidRPr="00DE6F41" w:rsidRDefault="00DE6F41" w:rsidP="00DE6F4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закреплять навыки лепки, вырезывания, конструирования и рисования;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</w:p>
    <w:p w:rsidR="00DE6F41" w:rsidRPr="00DE6F41" w:rsidRDefault="00DE6F41" w:rsidP="00DE6F4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воспитывать любовь к природе, интерес и стремление изучать природу;</w:t>
      </w:r>
    </w:p>
    <w:p w:rsidR="00DE6F41" w:rsidRPr="00DE6F41" w:rsidRDefault="00DE6F41" w:rsidP="00DE6F4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формировать понимание, что для сохранения природы ее нужно беречь.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         Участники проекта:</w:t>
      </w:r>
      <w:r w:rsidRPr="00DE6F41">
        <w:rPr>
          <w:rFonts w:ascii="Times New Roman" w:hAnsi="Times New Roman" w:cs="Times New Roman"/>
          <w:sz w:val="28"/>
          <w:szCs w:val="28"/>
        </w:rPr>
        <w:t> дети  подготовительной группы, педагоги.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DE6F41">
        <w:rPr>
          <w:rFonts w:ascii="Times New Roman" w:hAnsi="Times New Roman" w:cs="Times New Roman"/>
          <w:sz w:val="28"/>
          <w:szCs w:val="28"/>
        </w:rPr>
        <w:t> на основе полученных знаний дети будут иметь представление:</w:t>
      </w:r>
    </w:p>
    <w:p w:rsidR="00DE6F41" w:rsidRPr="00DE6F41" w:rsidRDefault="00DE6F41" w:rsidP="00DE6F4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lastRenderedPageBreak/>
        <w:t>о материках Арктика и Антарктика;</w:t>
      </w:r>
    </w:p>
    <w:p w:rsidR="00DE6F41" w:rsidRPr="00DE6F41" w:rsidRDefault="00DE6F41" w:rsidP="00DE6F4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о животном мире Севера, будут определять их по внешнему виду;</w:t>
      </w:r>
    </w:p>
    <w:p w:rsidR="00DE6F41" w:rsidRPr="00DE6F41" w:rsidRDefault="00DE6F41" w:rsidP="00DE6F4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будут знать о способах выживания в условиях вечной мерзлоты;</w:t>
      </w:r>
    </w:p>
    <w:p w:rsidR="00DE6F41" w:rsidRPr="00DE6F41" w:rsidRDefault="00DE6F41" w:rsidP="00DE6F4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познакомятся с жизнью, одеждой, промыслами народов Севера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деятельности.</w:t>
      </w:r>
    </w:p>
    <w:p w:rsidR="00DE6F41" w:rsidRPr="00DE6F41" w:rsidRDefault="00DE6F41" w:rsidP="00DE6F4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Выставка детского творчества</w:t>
      </w:r>
    </w:p>
    <w:p w:rsidR="00DE6F41" w:rsidRPr="00DE6F41" w:rsidRDefault="00DE6F41" w:rsidP="00DE6F4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Изготовление макета «Арктика и Антарктика»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Этапы проекта.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1 этап. Подготовительный.</w:t>
      </w:r>
    </w:p>
    <w:p w:rsidR="00DE6F41" w:rsidRPr="00DE6F41" w:rsidRDefault="00DE6F41" w:rsidP="00DE6F4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Обсуждение темы проекта</w:t>
      </w:r>
    </w:p>
    <w:p w:rsidR="00DE6F41" w:rsidRPr="00DE6F41" w:rsidRDefault="00DE6F41" w:rsidP="00DE6F4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Подбор материалов для реализации проекта.</w:t>
      </w:r>
    </w:p>
    <w:p w:rsidR="00DE6F41" w:rsidRPr="00DE6F41" w:rsidRDefault="00DE6F41" w:rsidP="00DE6F4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Изготовление дидактических игр.</w:t>
      </w:r>
    </w:p>
    <w:p w:rsidR="00DE6F41" w:rsidRPr="00DE6F41" w:rsidRDefault="00DE6F41" w:rsidP="00DE6F4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2 этап. Выполнение проекта.</w:t>
      </w:r>
    </w:p>
    <w:p w:rsidR="00DE6F41" w:rsidRPr="00DE6F41" w:rsidRDefault="00DE6F41" w:rsidP="00DE6F4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Подбор иллюстраций районов Севера и животного мира.</w:t>
      </w:r>
    </w:p>
    <w:p w:rsidR="00DE6F41" w:rsidRPr="00DE6F41" w:rsidRDefault="00DE6F41" w:rsidP="00DE6F4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Оформление творческих работ детей по проекту</w:t>
      </w:r>
    </w:p>
    <w:p w:rsidR="00DE6F41" w:rsidRPr="00DE6F41" w:rsidRDefault="00DE6F41" w:rsidP="00DE6F4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Систематизация занятий.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3 этап. Результаты.</w:t>
      </w:r>
    </w:p>
    <w:p w:rsidR="00DE6F41" w:rsidRPr="00DE6F41" w:rsidRDefault="00DE6F41" w:rsidP="00DE6F4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Презентация проекта в форме выставки для родителей</w:t>
      </w:r>
    </w:p>
    <w:p w:rsidR="00DE6F41" w:rsidRPr="00DE6F41" w:rsidRDefault="00DE6F41" w:rsidP="00DE6F4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Подведение итогов и анализ работы.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Реализация проекта:</w:t>
      </w:r>
    </w:p>
    <w:p w:rsidR="00DE6F41" w:rsidRPr="00DE6F41" w:rsidRDefault="00DE6F41" w:rsidP="00DE6F4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Дидактические игры:  «Угадай, кто это? »</w:t>
      </w:r>
      <w:proofErr w:type="gramStart"/>
      <w:r w:rsidRPr="00DE6F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F41">
        <w:rPr>
          <w:rFonts w:ascii="Times New Roman" w:hAnsi="Times New Roman" w:cs="Times New Roman"/>
          <w:sz w:val="28"/>
          <w:szCs w:val="28"/>
        </w:rPr>
        <w:t xml:space="preserve"> «Четвертый лишний» , «Кто чем питается? », «Найди отличия»</w:t>
      </w:r>
    </w:p>
    <w:p w:rsidR="00DE6F41" w:rsidRPr="00DE6F41" w:rsidRDefault="00DE6F41" w:rsidP="00DE6F4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Подвижные игры: «Северный полюс», «Оленьи упряжки», «Море волнуется раз! ».</w:t>
      </w:r>
    </w:p>
    <w:p w:rsidR="00DE6F41" w:rsidRPr="00DE6F41" w:rsidRDefault="00DE6F41" w:rsidP="00DE6F4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Сюжетно-ролевые игры «В зоопарке», «Моряки», «Путешественники»</w:t>
      </w:r>
    </w:p>
    <w:p w:rsidR="00DE6F41" w:rsidRPr="00DE6F41" w:rsidRDefault="00DE6F41" w:rsidP="00DE6F4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Настольно-печатные игры: Лото «Животные Севера»,  «У кого какое жилище», «Животные и их детеныши»</w:t>
      </w:r>
    </w:p>
    <w:p w:rsidR="00DE6F41" w:rsidRPr="00DE6F41" w:rsidRDefault="00DE6F41" w:rsidP="00DE6F4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DE6F41" w:rsidRPr="00DE6F41" w:rsidRDefault="00DE6F41" w:rsidP="00DE6F41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lastRenderedPageBreak/>
        <w:t>Рисование «Белый медведь», «Моржи», «Пингвины»</w:t>
      </w:r>
    </w:p>
    <w:p w:rsidR="00DE6F41" w:rsidRPr="00DE6F41" w:rsidRDefault="00DE6F41" w:rsidP="00DE6F41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Конструирование из бумаги «Пингвины», «Тюлени»</w:t>
      </w:r>
    </w:p>
    <w:p w:rsidR="00DE6F41" w:rsidRPr="00DE6F41" w:rsidRDefault="00DE6F41" w:rsidP="00DE6F41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Лепка «Животные Арктики и Антарктики»</w:t>
      </w:r>
    </w:p>
    <w:p w:rsidR="00DE6F41" w:rsidRPr="00DE6F41" w:rsidRDefault="00DE6F41" w:rsidP="00DE6F41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Создание макета «Удивительные животные Антарктики »</w:t>
      </w:r>
    </w:p>
    <w:p w:rsidR="00DE6F41" w:rsidRPr="00DE6F41" w:rsidRDefault="00DE6F41" w:rsidP="00DE6F41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Чтение художественной литературы: Г. Снегирев «Про пингвинов», Ю. Яковлев «Умка», юкагирская сказка «Отчего у белого медведя нос черный», сказка «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DE6F41">
        <w:rPr>
          <w:rFonts w:ascii="Times New Roman" w:hAnsi="Times New Roman" w:cs="Times New Roman"/>
          <w:sz w:val="28"/>
          <w:szCs w:val="28"/>
        </w:rPr>
        <w:t>», «Мы живем на Камчатке»  и др.</w:t>
      </w:r>
    </w:p>
    <w:p w:rsidR="00DE6F41" w:rsidRPr="00DE6F41" w:rsidRDefault="00DE6F41" w:rsidP="00DE6F41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Отгадывание загадок о животных.</w:t>
      </w:r>
    </w:p>
    <w:p w:rsidR="00DE6F41" w:rsidRPr="00DE6F41" w:rsidRDefault="00DE6F41" w:rsidP="00DE6F41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Исследовательская деятельность: Почему животные Севера не мерзнут после купания в морской воде? «Что легче: снег – вода – лед?»</w:t>
      </w:r>
    </w:p>
    <w:p w:rsidR="00DE6F41" w:rsidRPr="00DE6F41" w:rsidRDefault="00DE6F41" w:rsidP="00DE6F4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Занятия: «От Арктики до Антарктики», «Животные Севера», «Медвежонок Умка ищет маму», «Пингвиний пляж», «Знакомство с жизнью народов Севера», «Почему белые медведи не живут в лесу?»</w:t>
      </w:r>
    </w:p>
    <w:p w:rsidR="00DE6F41" w:rsidRPr="00DE6F41" w:rsidRDefault="00DE6F41" w:rsidP="00DE6F4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Презентации</w:t>
      </w:r>
      <w:proofErr w:type="gramStart"/>
      <w:r w:rsidRPr="00DE6F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6F41">
        <w:rPr>
          <w:rFonts w:ascii="Times New Roman" w:hAnsi="Times New Roman" w:cs="Times New Roman"/>
          <w:sz w:val="28"/>
          <w:szCs w:val="28"/>
        </w:rPr>
        <w:t xml:space="preserve"> «Жизнь и быт народов Севера», «Животные Севера».</w:t>
      </w:r>
    </w:p>
    <w:p w:rsidR="00DE6F41" w:rsidRPr="00DE6F41" w:rsidRDefault="00DE6F41" w:rsidP="00DE6F4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Просмотр видеофильмов о животных Арктики и Антарктики.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Чтение, беседы, рассматривание иллюстраций</w:t>
      </w:r>
      <w:r w:rsidRPr="00DE6F41">
        <w:rPr>
          <w:rFonts w:ascii="Times New Roman" w:hAnsi="Times New Roman" w:cs="Times New Roman"/>
          <w:sz w:val="28"/>
          <w:szCs w:val="28"/>
        </w:rPr>
        <w:t> на тему «Опасные ситуации зимой» (опасность обморожения в морозную погоду, гололед, прикосновение к металлическим предметам)</w:t>
      </w:r>
      <w:proofErr w:type="gramStart"/>
      <w:r w:rsidRPr="00DE6F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Беседы:</w:t>
      </w:r>
      <w:r w:rsidRPr="00DE6F41">
        <w:rPr>
          <w:rFonts w:ascii="Times New Roman" w:hAnsi="Times New Roman" w:cs="Times New Roman"/>
          <w:sz w:val="28"/>
          <w:szCs w:val="28"/>
        </w:rPr>
        <w:t> «Если скользко на дороге», «Замерзшая речка совсем не каток», «Как одеваются полярники, чтобы не замерзнуть в суровых условиях крайнего Севера», «Одежда людей живущих на Севере»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самостоятельной деятельности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Книжный уголок:</w:t>
      </w:r>
      <w:r w:rsidRPr="00DE6F41">
        <w:rPr>
          <w:rFonts w:ascii="Times New Roman" w:hAnsi="Times New Roman" w:cs="Times New Roman"/>
          <w:sz w:val="28"/>
          <w:szCs w:val="28"/>
        </w:rPr>
        <w:t> книги для чтения и рассматривания, энциклопедии «Животные»  и т. п.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Уголок для сюжетн</w:t>
      </w:r>
      <w:proofErr w:type="gramStart"/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о-</w:t>
      </w:r>
      <w:proofErr w:type="gramEnd"/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ролевых игр:</w:t>
      </w:r>
      <w:r w:rsidRPr="00DE6F41">
        <w:rPr>
          <w:rFonts w:ascii="Times New Roman" w:hAnsi="Times New Roman" w:cs="Times New Roman"/>
          <w:sz w:val="28"/>
          <w:szCs w:val="28"/>
        </w:rPr>
        <w:t> создание предметно - развивающей среды к сюжетно-ролевым играм «Путешественники », «Моряки», «Зоопарк».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Уголок природы:</w:t>
      </w:r>
      <w:r w:rsidRPr="00DE6F41">
        <w:rPr>
          <w:rFonts w:ascii="Times New Roman" w:hAnsi="Times New Roman" w:cs="Times New Roman"/>
          <w:sz w:val="28"/>
          <w:szCs w:val="28"/>
        </w:rPr>
        <w:t> календарь наблюдений за погодой, иллюстрации и фотографии с изображением природы Севера, северное сияние, животный и растительный мир.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Зона развивающих, интеллектуальных и дидактических игр:</w:t>
      </w:r>
      <w:r w:rsidRPr="00DE6F41">
        <w:rPr>
          <w:rFonts w:ascii="Times New Roman" w:hAnsi="Times New Roman" w:cs="Times New Roman"/>
          <w:sz w:val="28"/>
          <w:szCs w:val="28"/>
        </w:rPr>
        <w:t> «Сложи узор», «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DE6F4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DE6F41">
        <w:rPr>
          <w:rFonts w:ascii="Times New Roman" w:hAnsi="Times New Roman" w:cs="Times New Roman"/>
          <w:sz w:val="28"/>
          <w:szCs w:val="28"/>
        </w:rPr>
        <w:t>» (со схемами)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Центр продуктивных видов деятельности: </w:t>
      </w:r>
      <w:r w:rsidRPr="00DE6F41">
        <w:rPr>
          <w:rFonts w:ascii="Times New Roman" w:hAnsi="Times New Roman" w:cs="Times New Roman"/>
          <w:sz w:val="28"/>
          <w:szCs w:val="28"/>
        </w:rPr>
        <w:t xml:space="preserve">подборка открыток, иллюстраций, фотографий; картины «Дети Севера», «Северные олени», «Белые медведи»; раскраски, трафареты на тему «Север», «Животные Севера»; материал для </w:t>
      </w:r>
      <w:r w:rsidRPr="00DE6F41">
        <w:rPr>
          <w:rFonts w:ascii="Times New Roman" w:hAnsi="Times New Roman" w:cs="Times New Roman"/>
          <w:sz w:val="28"/>
          <w:szCs w:val="28"/>
        </w:rPr>
        <w:lastRenderedPageBreak/>
        <w:t>самостоятельной деятельности детей: краски, гуашь, восковые мелки, цветная бумага, пластилин.</w:t>
      </w:r>
      <w:proofErr w:type="gramEnd"/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Центр </w:t>
      </w:r>
      <w:proofErr w:type="spellStart"/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строительно</w:t>
      </w:r>
      <w:proofErr w:type="spellEnd"/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– конструктивных игр:</w:t>
      </w:r>
      <w:r w:rsidRPr="00DE6F41">
        <w:rPr>
          <w:rFonts w:ascii="Times New Roman" w:hAnsi="Times New Roman" w:cs="Times New Roman"/>
          <w:sz w:val="28"/>
          <w:szCs w:val="28"/>
        </w:rPr>
        <w:t> фотографии, иллюстрации (дома, здания, иглу, чум, чертежи; крупный и мелкий деревянный конструктор, конструктор «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E6F4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i/>
          <w:iCs/>
          <w:sz w:val="28"/>
          <w:szCs w:val="28"/>
          <w:u w:val="single"/>
        </w:rPr>
        <w:t>Центр театрализованных игр:</w:t>
      </w:r>
      <w:r w:rsidRPr="00DE6F41">
        <w:rPr>
          <w:rFonts w:ascii="Times New Roman" w:hAnsi="Times New Roman" w:cs="Times New Roman"/>
          <w:sz w:val="28"/>
          <w:szCs w:val="28"/>
        </w:rPr>
        <w:t> набор игрушек для обыгрывания художественных произведений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Проект способствовал повышению познавательного интереса и мотивации детей к исследованию окружающего мира, способствовал развитию наблюдательности, внимательного и бережного отношения к окружающей природе. Проектная деятельность, как форма совместной деятельности взрослых и детей, позволила повысить активность родителей в образовательном процессе, повысить их педагогическую грамотность в вопросах экологического образования детей.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Дети узнали:</w:t>
      </w:r>
    </w:p>
    <w:p w:rsidR="00DE6F41" w:rsidRPr="00DE6F41" w:rsidRDefault="00DE6F41" w:rsidP="00DE6F41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о материках Арктика и Антарктика,  где они находится</w:t>
      </w:r>
    </w:p>
    <w:p w:rsidR="00DE6F41" w:rsidRPr="00DE6F41" w:rsidRDefault="00DE6F41" w:rsidP="00DE6F41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откуда произошло  название материков</w:t>
      </w:r>
    </w:p>
    <w:p w:rsidR="00DE6F41" w:rsidRPr="00DE6F41" w:rsidRDefault="00DE6F41" w:rsidP="00DE6F41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имеют представления о растительном и животном мире Арктики и Антарктики</w:t>
      </w:r>
    </w:p>
    <w:p w:rsidR="00DE6F41" w:rsidRPr="00DE6F41" w:rsidRDefault="00DE6F41" w:rsidP="00DE6F41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знают о способах выживания животных в условиях вечной мерзлоты                                             </w:t>
      </w:r>
    </w:p>
    <w:p w:rsidR="00DE6F41" w:rsidRPr="00DE6F41" w:rsidRDefault="00DE6F41" w:rsidP="00DE6F41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о климатических особенностях и характерных природных явлениях</w:t>
      </w:r>
    </w:p>
    <w:p w:rsidR="00DE6F41" w:rsidRPr="00DE6F41" w:rsidRDefault="00DE6F41" w:rsidP="00DE6F41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о профессиях и деятельности людей, временно проживающих на этих материках, о значимости их труда для нашей страны.                                       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 xml:space="preserve">1. Программа "От рождения до школы" Под редакцией Н. Е. 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Вераксы</w:t>
      </w:r>
      <w:proofErr w:type="gramStart"/>
      <w:r w:rsidRPr="00DE6F41">
        <w:rPr>
          <w:rFonts w:ascii="Times New Roman" w:hAnsi="Times New Roman" w:cs="Times New Roman"/>
          <w:sz w:val="28"/>
          <w:szCs w:val="28"/>
        </w:rPr>
        <w:t>,Т</w:t>
      </w:r>
      <w:proofErr w:type="spellEnd"/>
      <w:proofErr w:type="gramEnd"/>
      <w:r w:rsidRPr="00DE6F41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Комаровой,М</w:t>
      </w:r>
      <w:proofErr w:type="spellEnd"/>
      <w:r w:rsidRPr="00DE6F41">
        <w:rPr>
          <w:rFonts w:ascii="Times New Roman" w:hAnsi="Times New Roman" w:cs="Times New Roman"/>
          <w:sz w:val="28"/>
          <w:szCs w:val="28"/>
        </w:rPr>
        <w:t>. А. Васильевой - М.: МОЗАИКА-СИНТЕЗ, 2014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2. Алёшина, Н.В. "Ознакомление дошкольников с окружающим и социальной действительностью." Старшая группа</w:t>
      </w:r>
      <w:proofErr w:type="gramStart"/>
      <w:r w:rsidRPr="00DE6F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6F41">
        <w:rPr>
          <w:rFonts w:ascii="Times New Roman" w:hAnsi="Times New Roman" w:cs="Times New Roman"/>
          <w:sz w:val="28"/>
          <w:szCs w:val="28"/>
        </w:rPr>
        <w:t xml:space="preserve"> – М.: ООО «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DE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Трэйдинг</w:t>
      </w:r>
      <w:proofErr w:type="spellEnd"/>
      <w:r w:rsidRPr="00DE6F41">
        <w:rPr>
          <w:rFonts w:ascii="Times New Roman" w:hAnsi="Times New Roman" w:cs="Times New Roman"/>
          <w:sz w:val="28"/>
          <w:szCs w:val="28"/>
        </w:rPr>
        <w:t>», 2002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3. Борисенко М. Г. "Животные холодных стран" - СПб</w:t>
      </w:r>
      <w:proofErr w:type="gramStart"/>
      <w:r w:rsidRPr="00DE6F41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DE6F41">
        <w:rPr>
          <w:rFonts w:ascii="Times New Roman" w:hAnsi="Times New Roman" w:cs="Times New Roman"/>
          <w:sz w:val="28"/>
          <w:szCs w:val="28"/>
        </w:rPr>
        <w:t>Издательство" Паритет" , 2006 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4.Зеленова Н.Г., Осипова Л.Е. "Мы живем в России</w:t>
      </w:r>
      <w:proofErr w:type="gramStart"/>
      <w:r w:rsidRPr="00DE6F41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DE6F41">
        <w:rPr>
          <w:rFonts w:ascii="Times New Roman" w:hAnsi="Times New Roman" w:cs="Times New Roman"/>
          <w:sz w:val="28"/>
          <w:szCs w:val="28"/>
        </w:rPr>
        <w:t>Гражданско-патриотическое воспитание дошкольников. (Подготовительная группа.) — М.: «Издатель</w:t>
      </w:r>
      <w:r w:rsidRPr="00DE6F41">
        <w:rPr>
          <w:rFonts w:ascii="Times New Roman" w:hAnsi="Times New Roman" w:cs="Times New Roman"/>
          <w:sz w:val="28"/>
          <w:szCs w:val="28"/>
        </w:rPr>
        <w:softHyphen/>
        <w:t>ство Скрипторий 2003», 2008. 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DE6F41">
        <w:rPr>
          <w:rFonts w:ascii="Times New Roman" w:hAnsi="Times New Roman" w:cs="Times New Roman"/>
          <w:sz w:val="28"/>
          <w:szCs w:val="28"/>
        </w:rPr>
        <w:t>, И.Ф. Социально-нравственное воспитание детей 5-7 лет: Методическое пособие/ – М.:  ТЦ Сфера, 2006.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6. С. Н. Николаева. «Юный эколог. Система работы в подготовительной к школе группе детского сада.</w:t>
      </w:r>
      <w:r w:rsidRPr="00DE6F41">
        <w:rPr>
          <w:rFonts w:ascii="Times New Roman" w:hAnsi="Times New Roman" w:cs="Times New Roman"/>
          <w:sz w:val="28"/>
          <w:szCs w:val="28"/>
        </w:rPr>
        <w:br/>
        <w:t xml:space="preserve">Для работы с детьми 6-7 </w:t>
      </w:r>
      <w:proofErr w:type="spellStart"/>
      <w:r w:rsidRPr="00DE6F41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DE6F41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DE6F41">
        <w:rPr>
          <w:rFonts w:ascii="Times New Roman" w:hAnsi="Times New Roman" w:cs="Times New Roman"/>
          <w:sz w:val="28"/>
          <w:szCs w:val="28"/>
        </w:rPr>
        <w:t>.: - Мозаика- синтез; ; 2010.</w:t>
      </w:r>
    </w:p>
    <w:p w:rsidR="00DE6F41" w:rsidRPr="00DE6F41" w:rsidRDefault="00DE6F41" w:rsidP="00DE6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41">
        <w:rPr>
          <w:rFonts w:ascii="Times New Roman" w:hAnsi="Times New Roman" w:cs="Times New Roman"/>
          <w:sz w:val="28"/>
          <w:szCs w:val="28"/>
        </w:rPr>
        <w:t>7. Шорыгина Т.А. "Беседы о русском Севере" методические рекомендации, – М.:  ТЦ Сфера, 2010.</w:t>
      </w:r>
    </w:p>
    <w:p w:rsidR="00DE6F41" w:rsidRPr="00DE6F41" w:rsidRDefault="00DE6F41" w:rsidP="00DE6F41">
      <w:r w:rsidRPr="00DE6F41">
        <w:drawing>
          <wp:inline distT="0" distB="0" distL="0" distR="0">
            <wp:extent cx="4512733" cy="3384550"/>
            <wp:effectExtent l="0" t="0" r="2540" b="6350"/>
            <wp:docPr id="2" name="Рисунок 2" descr="Sla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i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610" cy="338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79" w:rsidRDefault="00DE6F41">
      <w:r>
        <w:rPr>
          <w:noProof/>
          <w:lang w:eastAsia="ru-RU"/>
        </w:rPr>
        <w:drawing>
          <wp:inline distT="0" distB="0" distL="0" distR="0" wp14:anchorId="5CBAD62B" wp14:editId="732B6E94">
            <wp:extent cx="4514850" cy="3386138"/>
            <wp:effectExtent l="0" t="0" r="0" b="5080"/>
            <wp:docPr id="3" name="Рисунок 3" descr="Sla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ai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9" cy="33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B79" w:rsidSect="00DE6F4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75"/>
    <w:multiLevelType w:val="multilevel"/>
    <w:tmpl w:val="6C3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03787"/>
    <w:multiLevelType w:val="multilevel"/>
    <w:tmpl w:val="FDC8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D1DD7"/>
    <w:multiLevelType w:val="multilevel"/>
    <w:tmpl w:val="04E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B2756"/>
    <w:multiLevelType w:val="multilevel"/>
    <w:tmpl w:val="6C6866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47D28"/>
    <w:multiLevelType w:val="multilevel"/>
    <w:tmpl w:val="9B7C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F24A0"/>
    <w:multiLevelType w:val="multilevel"/>
    <w:tmpl w:val="825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A5FBC"/>
    <w:multiLevelType w:val="multilevel"/>
    <w:tmpl w:val="0B08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81460"/>
    <w:multiLevelType w:val="multilevel"/>
    <w:tmpl w:val="9F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362EC"/>
    <w:multiLevelType w:val="multilevel"/>
    <w:tmpl w:val="7400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C0EF1"/>
    <w:multiLevelType w:val="multilevel"/>
    <w:tmpl w:val="AEA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E3E19"/>
    <w:multiLevelType w:val="multilevel"/>
    <w:tmpl w:val="0E5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669A5"/>
    <w:multiLevelType w:val="multilevel"/>
    <w:tmpl w:val="441C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37B84"/>
    <w:multiLevelType w:val="multilevel"/>
    <w:tmpl w:val="7038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41"/>
    <w:rsid w:val="00444B79"/>
    <w:rsid w:val="00D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2020-09-09T16:32:00Z</dcterms:created>
  <dcterms:modified xsi:type="dcterms:W3CDTF">2020-09-09T16:38:00Z</dcterms:modified>
</cp:coreProperties>
</file>