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E7" w:rsidRPr="002D45E7" w:rsidRDefault="002D45E7" w:rsidP="002D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E7">
        <w:rPr>
          <w:rFonts w:ascii="Times New Roman" w:hAnsi="Times New Roman" w:cs="Times New Roman"/>
          <w:b/>
          <w:sz w:val="28"/>
          <w:szCs w:val="28"/>
        </w:rPr>
        <w:t>Методическая разработка:</w:t>
      </w:r>
    </w:p>
    <w:p w:rsidR="002D45E7" w:rsidRPr="002D45E7" w:rsidRDefault="002D45E7" w:rsidP="002D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E7" w:rsidRDefault="00D958D9" w:rsidP="002D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D45E7" w:rsidRPr="002D45E7">
        <w:rPr>
          <w:rFonts w:ascii="Times New Roman" w:hAnsi="Times New Roman" w:cs="Times New Roman"/>
          <w:b/>
          <w:sz w:val="28"/>
          <w:szCs w:val="28"/>
        </w:rPr>
        <w:t xml:space="preserve"> Инновационные методы в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музыкальному воспитанию детей ДОУ»</w:t>
      </w:r>
    </w:p>
    <w:p w:rsidR="002D45E7" w:rsidRPr="002D45E7" w:rsidRDefault="002D45E7" w:rsidP="002D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5E7">
        <w:rPr>
          <w:rFonts w:ascii="Times New Roman" w:hAnsi="Times New Roman" w:cs="Times New Roman"/>
          <w:sz w:val="28"/>
          <w:szCs w:val="28"/>
        </w:rPr>
        <w:br/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При создании развивающей предметно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 xml:space="preserve">пространственной среды для музыкального развития дошкольников учитываются различные факторы: возраст детей, их потребности и увлечения, требования программы воспитания и обучения, нормы СанПиН,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по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воспринимают окружающий мир, который, в свою очередь, также 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 решать проблемные ситуации. Поэтому нормой музыкальной жизни в детском саду становится постоянное использование ИКТ в образовательной деятельности, на мероприятиях и музыкальных праздниках.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Работа в современном дошкольном образовательном учреждении требует от музыкального руководителя применения новых технологий, направленных на эффективное усвоение детьми содержания образовательных программ в условиях ФГОС, способствующих формированию человека современного общества. Музыкальная деятельность занимает особое место в жизни ребёнка, так как музыка – это источник детской радости, положительных эмоций, познания и возможности самовыражения. Чтобы обучение для ребёнка стало интересней, насыщенней, давало детям возможность активного участия в процессе познания и творчества, музыкальный руководитель должен использовать методы и приёмы, отвечающие запросам современных детей. Изменение окружающей жизни диктует необходимость выбирать более эффективные средства обучения и воспитания на основе современных методов и новых технологий.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Музыкальная деятельность оказывает влияние не только на развитие творческих сторон личности ребёнка, но и на сферу познавательного развития. В современном образовательном учреждении созданию музыкальной предметно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развивающей среды отводится особая роль. Поэтому одна из целей в работе музыкального руководителя – найти инновационные подходы в обучении и построении музыкально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 xml:space="preserve">игрового </w:t>
      </w:r>
      <w:r w:rsidRPr="002D45E7">
        <w:rPr>
          <w:rFonts w:ascii="Times New Roman" w:hAnsi="Times New Roman" w:cs="Times New Roman"/>
          <w:sz w:val="28"/>
          <w:szCs w:val="28"/>
        </w:rPr>
        <w:lastRenderedPageBreak/>
        <w:t>пространства, создание комфортных условий для усвоения программного материала. Ведь от того, насколько продуктивна, интересна и доступна музыкальная предметно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развивающая среда в музыкальном зале и в групповых музыкальных уголках, зависят показатели музыкального и личностного развития каждого ребенка, уровень его активности, эмоциональное состояние.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 xml:space="preserve">Использование компьютера в учебном процессе даёт,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первых, дополнительную учебную информацию, во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вторых, это разнообразный иллюстративный материал, как статический, так и динамический (слайды, анимации, видеоматериалы).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личностно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ориентированный подход, позволяют увеличить объём предлагаемого для ознакомления материала. Например, знакомство с новой темой можно сопровождать показом слайдов, видеофрагментов, фотографий; использовать при слушании музыки показ репродукций картин художников и портретов композиторов; демонстрировать графический материал (модели, схемы); «посещать» музеи, театры, концерты; моделировать сюжеты и явления, которые нельзя увидеть в повседневной жизни.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 xml:space="preserve">В НОД используются презентации по темам: «Музыкальные инструменты», «Оркестр», «Композиторы».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С помощью обучающих мультимедийных программ дети знакомятся с основами музыкальной грамоты: узнают о нотном стане и нотах, знакомятся с высотой, длительностью звуков, динамикой, темпом и тембрами музыки, основными музыкальными жанрами (песня, танец, марш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 xml:space="preserve"> в младших группах, опера, балет – в старших), а также постигают такие понятия, как «соло», «дуэт», «трио», «ансамбль», «композитор», «исполнитель», «дирижёр» и многое другое.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Более прочному усвоению музыкальных понятий и терминов способствуют мультимедийные дидактические игры: «Угадай, что звучит», «Короткие и длинные звуки», «3 медведя», «Песня, танец, марш», «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» и др. Благодаря методу наглядности у детей активнее развиваются музыкально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 xml:space="preserve">сенсорные и общие музыкальные способности: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ладовысотный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 xml:space="preserve"> и тембровый слух, чувство ритма. Музыкальные клипы и показ репродукций великих художников на тему «Природа и музыка» позволяют более комплексноподойти к обучению детей восприятию музыки, способствуют более полному пониманию красоты и богатства музыкальной культуры </w:t>
      </w:r>
      <w:r w:rsidRPr="002D45E7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П.И. Чайковского и А. Вивальди из цикла «Времена года», окунаются в сказочную атмосферу музыки Грига,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Сен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Санса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, Римского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 xml:space="preserve">Корсакова, Мусоргского. Такое слушание музыкальных произведений способствует развитию образного восприятия. В разделе «Пение» для разучивания новых песен используются дидактический приём: на экране появляются картинки, соответствующие словам песни или ребёнок должен узнать песню по картинкам и исполнить её. Этот приём закрепляет ранее разученные песни, тренирует память. Или дидактическая игра на развитие дикции и выразительности речи «Сказка говорит», где дети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 xml:space="preserve"> короткие фразы, пословицы и поговорки, подражая голосам сказочных героев или животных, которых видят на экране.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В разделе «Игра на музыкальных инструментах» компьютерные презентации и игры помогают запоминать названия музыкальных инструментов, вовремя вступать, соблюдать общий темп и динамику при игре в оркестре.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Весёлые занятия с использованием такого дидактического материала помогают преодолению излишней застенчивости, скованности повышает интерес к музыкальным занятиям, способствует развитию музыкальной памяти, внимания, мышления, расширяет музыкальное воспитание ребёнка.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В музыкальной жизни нашего детского сада широко используется мультимедийная техника. Так, праздники и развлечения сопровождаются показом красочных слайдов по теме праздника. Использование в работе музыкального руководителя компьютерных технологий помогает и в такой сложной в настоящее время теме, как знакомство с народными праздниками и традициями.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Таким образом, использование инновационных компьютерных технологий в музыкальном развитии дошкольников способствует качественному улучшению учебно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воспитательного процесса, делает его более увлекательным, насыщенным и комфортным для детей и педагога, охватывает все этапы музыкальной деятельности.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Конспект музыкальной образовательной деятельности с детьми старшего дошкольного возраста «На день рождение к Снеговику»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2D45E7">
        <w:rPr>
          <w:rFonts w:ascii="Times New Roman" w:hAnsi="Times New Roman" w:cs="Times New Roman"/>
          <w:sz w:val="28"/>
          <w:szCs w:val="28"/>
        </w:rPr>
        <w:t> «Здравствуйте, ребята! Я, Зимушка-Зима, пришла к вам в гости и очень хочу с вами познакомиться.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Коммуникативная игра «Знакомство»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Собрались ребята в круг, слева – друг и справа – друг. Вместе за руки возьмёмся, и друг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другу улыбнёмся.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Ребята, я приглашаю вас в свои владения. А приведёт нас к ним музыкальная дорожка.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Музыкально</w:t>
      </w:r>
      <w:r w:rsidRPr="002D45E7">
        <w:rPr>
          <w:rFonts w:ascii="Cambria Math" w:hAnsi="Cambria Math" w:cs="Cambria Math"/>
          <w:b/>
          <w:bCs/>
          <w:sz w:val="28"/>
          <w:szCs w:val="28"/>
        </w:rPr>
        <w:t>‐</w:t>
      </w:r>
      <w:r w:rsidRPr="002D45E7">
        <w:rPr>
          <w:rFonts w:ascii="Times New Roman" w:hAnsi="Times New Roman" w:cs="Times New Roman"/>
          <w:b/>
          <w:bCs/>
          <w:sz w:val="28"/>
          <w:szCs w:val="28"/>
        </w:rPr>
        <w:t>двигательное упражнение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Все шагаем не спеша, ногу ставим мы с носка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ороводный шаг) По дорожке мы пойдём и притопывать начнём. (шаг с притопом)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Врозь носочки, пятки вместе, потанцуем мы на месте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D45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овырялочка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>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А теперь мы поспешим, и по кругу побежим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егкий бег)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И потопаем немножко по дорожке, по дорожке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опающий шаг)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2D45E7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2D45E7">
        <w:rPr>
          <w:rFonts w:ascii="Times New Roman" w:hAnsi="Times New Roman" w:cs="Times New Roman"/>
          <w:b/>
          <w:bCs/>
          <w:sz w:val="28"/>
          <w:szCs w:val="28"/>
        </w:rPr>
        <w:t>ук.</w:t>
      </w:r>
      <w:r w:rsidRPr="002D45E7">
        <w:rPr>
          <w:rFonts w:ascii="Times New Roman" w:hAnsi="Times New Roman" w:cs="Times New Roman"/>
          <w:sz w:val="28"/>
          <w:szCs w:val="28"/>
        </w:rPr>
        <w:t> «Вот мы и пришли на лесную полянку. Вокруг снег лежит да мороз трещит. Замерзли?»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Комплекс дыхательных упражнений «Погреемся» Сильный мороз, заморозил наш нос.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Носик погреем, подышим скорее.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(Вдох через нос, шумный выдох в ладошку)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Отогрели нос, а подбородок замерз. (Глубокий вдох через нос) Ладошки погреем –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Дышим веселее! (Выдох на ладошки, произнося слог «а»)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Полюбуйтесь, как красиво вокруг. Ой, смотрите, что я нашла? Дети. Письмо.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 xml:space="preserve"> Письмо мокрое, в снегу, слова в нём некоторые совсем «растаяли». Давайте, попробуем его прочесть, может в нём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что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то важное. «Здравствуйте, ребята! Приглашаю вас на день рожденье. А дальше песенка. Тех, кто к скуке не привык, в гости ждёт вас...» Ой, дети, а дальше нечего не понятно, кто это нас приглашает?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Дети. Дед Мороз, Белый медведь, Снеговик.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 xml:space="preserve"> А давайте отправимся в путешествие, а по дороге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кто нас пригласил.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что мы можем подарить имениннику? (Ответы детей) М.р. А я предлагаю подарить ему музыку. Хотите её услышать?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Дети слушают произведение П.И. Чайковского «Декабрь»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какая музыка была по характеру? (ответы детей)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Написал эту музыку (показывает портрет) П.И. Чайковский. А называется она так, как называется первый месяц зимы?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Беседа о характере музыки.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 xml:space="preserve"> Это музыка волшебная, хрустальная, таинственная, воздушная, как будто кружатся снежинки. А хотите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превратится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 в снежинки?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2D45E7">
        <w:rPr>
          <w:rFonts w:ascii="Times New Roman" w:hAnsi="Times New Roman" w:cs="Times New Roman"/>
          <w:sz w:val="28"/>
          <w:szCs w:val="28"/>
        </w:rPr>
        <w:t> Хотим.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У меня есть необыкновенный снежок. Я на него подую, и вы все превратитесь в снежинки (Берёт конфетти в руку и дует на него). М.р. Вначале тихонько, а потом всё сильней и сильней.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вы меня тоже превратите в снежинку.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(Дети берут конфетти и выполняют дыхательную гимнастику).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теперь каждая снежинка должна придумать себе танец.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Танец Снежинок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5E7">
        <w:rPr>
          <w:rFonts w:ascii="Times New Roman" w:hAnsi="Times New Roman" w:cs="Times New Roman"/>
          <w:sz w:val="28"/>
          <w:szCs w:val="28"/>
        </w:rPr>
        <w:t>Ну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>, летите, и свой танец покажите.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(Звучит музыка, дети импровизируют, и придумывают танец снежинок).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ещё снежинки могут танцевать вот так. (Показывает новые движения).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Снежинки кружились и тихонько опустились на землю.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Дети, нам нельзя останавливаться, пора продолжать путь. (Раздаётся вой ветра.) Дети, а что это?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2D45E7">
        <w:rPr>
          <w:rFonts w:ascii="Times New Roman" w:hAnsi="Times New Roman" w:cs="Times New Roman"/>
          <w:sz w:val="28"/>
          <w:szCs w:val="28"/>
        </w:rPr>
        <w:t> Ветер, вьюга, метель.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Подул холодный ветер, загудела вьюга. Страшно и неуютно становится от завывания ветра.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lastRenderedPageBreak/>
        <w:t>«Ветер шумит, ветер гудит,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Очень страшно одному,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А ветер всё: у, да, у. (Поёт на глиссандо, и изображает голосом вой ветра).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теперь споём, так чтобы наш голос был похож на завывание ветра. (Дети поют и показывают рукой).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 xml:space="preserve"> Совсем холодно и неуютно стало, в чтоб согреться, давайте споём весёлую песню. Сядем на стулья. А 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D45E7">
        <w:rPr>
          <w:rFonts w:ascii="Times New Roman" w:hAnsi="Times New Roman" w:cs="Times New Roman"/>
          <w:sz w:val="28"/>
          <w:szCs w:val="28"/>
        </w:rPr>
        <w:t>, угадайте сами?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(Играет мелодию, дети узнают песню)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Правильно, это песенка называется «Ах, снежок».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Давайте ее споем.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Мы так звонко и весело пели, что к нам на полянку прибежали мои друзья – лесные жители. Они очень любят играть на музыкальных инструментах.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Давайте поиграем вместе с ними.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(Игра на музыкальных инструментах</w:t>
      </w:r>
      <w:proofErr w:type="gramStart"/>
      <w:r w:rsidRPr="002D45E7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Мы с вами веселились, играли и не заметили, как пришли к волшебному домику. А теперь давайте мы присядем и нарисуем того, кто живет в этом домике. А я с помощью песенки помогу вам отгадать, кто там живет.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(Музыкальный руководитель поет песню «Я рисую») (Подходит к Снеговику)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(стучит) Здесь живёт Снеговик, не мал, не велик,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День рожденье здесь справляют?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И гостей здесь ожидают?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Снеговик. Здесь, здесь, я очень рад… Кто пришёл ко мне?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Ребята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 w:rsidRPr="002D45E7">
        <w:rPr>
          <w:rFonts w:ascii="Times New Roman" w:hAnsi="Times New Roman" w:cs="Times New Roman"/>
          <w:sz w:val="28"/>
          <w:szCs w:val="28"/>
        </w:rPr>
        <w:t> Очень я люблю играть,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Песни петь и танцевать, Снеговик я не простой, я весёлый, озорной.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Дети, давайте подарим Снеговику веселый танец «Хочу танцевать».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теперь я, Зимушка</w:t>
      </w:r>
      <w:r w:rsidRPr="002D45E7">
        <w:rPr>
          <w:rFonts w:ascii="Cambria Math" w:hAnsi="Cambria Math" w:cs="Cambria Math"/>
          <w:sz w:val="28"/>
          <w:szCs w:val="28"/>
        </w:rPr>
        <w:t>‐</w:t>
      </w:r>
      <w:r w:rsidRPr="002D45E7">
        <w:rPr>
          <w:rFonts w:ascii="Times New Roman" w:hAnsi="Times New Roman" w:cs="Times New Roman"/>
          <w:sz w:val="28"/>
          <w:szCs w:val="28"/>
        </w:rPr>
        <w:t>зима, хочу поиграть в веселую игру «Кутерьма»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теперь давайте немного отдохнем.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Релаксация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Ой, посмотрите, а вот и снег пошел, подставляйте ладошки, ловите снежинки.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proofErr w:type="gramStart"/>
      <w:r w:rsidRPr="002D45E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2D45E7">
        <w:rPr>
          <w:rFonts w:ascii="Times New Roman" w:hAnsi="Times New Roman" w:cs="Times New Roman"/>
          <w:sz w:val="28"/>
          <w:szCs w:val="28"/>
        </w:rPr>
        <w:t xml:space="preserve"> Друзья,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 xml:space="preserve"> оставил для вас сюрприз. Вы любите сюрпризы? Вот волшебная коробочка, несите снежинки и складывайте в коробочку. А сейчас скажем волшебные слова «Бом, бом, бом – мы чудес очень ждем. Свершилось чудо. Наши снежинки превратились в сладости. Эти гостинцы вы возьмете с собой.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Вы сегодня все молодцы, вы мне очень понравились, вы все старались поздравить Снеговика, мне было с вами хорошо, мы подружились.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А вам понравилось наше путешествие?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2D45E7">
        <w:rPr>
          <w:rFonts w:ascii="Times New Roman" w:hAnsi="Times New Roman" w:cs="Times New Roman"/>
          <w:sz w:val="28"/>
          <w:szCs w:val="28"/>
        </w:rPr>
        <w:t> А теперь, нам пора попрощаться.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(Дети по музыку выходят из зала).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>, О.П. «Дошкольный возраст: как формировать основы музыкальной культуры» // «Музыкальный руководитель» 2005. – №1.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45E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D45E7">
        <w:rPr>
          <w:rFonts w:ascii="Times New Roman" w:hAnsi="Times New Roman" w:cs="Times New Roman"/>
          <w:sz w:val="28"/>
          <w:szCs w:val="28"/>
        </w:rPr>
        <w:t xml:space="preserve"> О.П. «Дошкольный возраст – задачи музыкального воспитания» // Дошкольное воспитание 1994. – № 2.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  <w:r w:rsidRPr="002D45E7">
        <w:rPr>
          <w:rFonts w:ascii="Times New Roman" w:hAnsi="Times New Roman" w:cs="Times New Roman"/>
          <w:sz w:val="28"/>
          <w:szCs w:val="28"/>
        </w:rPr>
        <w:t>3. Тарасова, К.В. «Развитие музыкальных способностей в дошкольном детстве» // «Музыкальный руководитель» 2010 г. – №1.</w:t>
      </w: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</w:p>
    <w:p w:rsidR="002D45E7" w:rsidRPr="002D45E7" w:rsidRDefault="002D45E7" w:rsidP="002D45E7">
      <w:pPr>
        <w:rPr>
          <w:rFonts w:ascii="Times New Roman" w:hAnsi="Times New Roman" w:cs="Times New Roman"/>
          <w:sz w:val="28"/>
          <w:szCs w:val="28"/>
        </w:rPr>
      </w:pPr>
    </w:p>
    <w:p w:rsidR="003F1F40" w:rsidRPr="002D45E7" w:rsidRDefault="003F1F40">
      <w:pPr>
        <w:rPr>
          <w:rFonts w:ascii="Times New Roman" w:hAnsi="Times New Roman" w:cs="Times New Roman"/>
          <w:sz w:val="28"/>
          <w:szCs w:val="28"/>
        </w:rPr>
      </w:pPr>
    </w:p>
    <w:sectPr w:rsidR="003F1F40" w:rsidRPr="002D45E7" w:rsidSect="0099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FA9"/>
    <w:rsid w:val="002D45E7"/>
    <w:rsid w:val="003F1F40"/>
    <w:rsid w:val="00907FA9"/>
    <w:rsid w:val="00994A79"/>
    <w:rsid w:val="00D9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2019-09-16T10:08:00Z</dcterms:created>
  <dcterms:modified xsi:type="dcterms:W3CDTF">2020-09-30T07:57:00Z</dcterms:modified>
</cp:coreProperties>
</file>