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>«Суворовская средняя общеобразовательная школа»</w:t>
      </w: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>Благовещенского района Алтайского края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элективного</w:t>
      </w:r>
      <w:r w:rsidRPr="004840C5">
        <w:rPr>
          <w:rFonts w:ascii="Times New Roman" w:hAnsi="Times New Roman" w:cs="Times New Roman"/>
          <w:b/>
          <w:sz w:val="24"/>
          <w:szCs w:val="24"/>
        </w:rPr>
        <w:t xml:space="preserve"> курса «Коммуникативное поведение языковой личности в обыденной политической коммуникации»</w:t>
      </w: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 xml:space="preserve">35 часов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840C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>(среднее общее образование, уровень базовый)</w:t>
      </w: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 xml:space="preserve">Составила: </w:t>
      </w:r>
      <w:proofErr w:type="spellStart"/>
      <w:r w:rsidRPr="004840C5">
        <w:rPr>
          <w:rFonts w:ascii="Times New Roman" w:hAnsi="Times New Roman" w:cs="Times New Roman"/>
          <w:b/>
          <w:sz w:val="24"/>
          <w:szCs w:val="24"/>
        </w:rPr>
        <w:t>Лезгова</w:t>
      </w:r>
      <w:proofErr w:type="spellEnd"/>
      <w:r w:rsidRPr="004840C5">
        <w:rPr>
          <w:rFonts w:ascii="Times New Roman" w:hAnsi="Times New Roman" w:cs="Times New Roman"/>
          <w:b/>
          <w:sz w:val="24"/>
          <w:szCs w:val="24"/>
        </w:rPr>
        <w:t xml:space="preserve"> А.Н.</w:t>
      </w:r>
    </w:p>
    <w:p w:rsidR="004840C5" w:rsidRPr="004840C5" w:rsidRDefault="004840C5" w:rsidP="004840C5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4840C5">
        <w:rPr>
          <w:rFonts w:ascii="Times New Roman" w:hAnsi="Times New Roman" w:cs="Times New Roman"/>
          <w:b/>
          <w:sz w:val="24"/>
          <w:szCs w:val="24"/>
        </w:rPr>
        <w:t>Суворовка</w:t>
      </w:r>
      <w:proofErr w:type="spellEnd"/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>2018</w:t>
      </w: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Start w:id="0" w:name="_GoBack"/>
      <w:bookmarkEnd w:id="0"/>
    </w:p>
    <w:p w:rsidR="004840C5" w:rsidRPr="004840C5" w:rsidRDefault="004840C5" w:rsidP="00484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>Программа элективного курса по русскому языку для 10 класса «Коммуникативное поведение языковой личности в обыденной политической коммуникации» разработана на основе результатов исследовательской части выпускной квалификационной  работы по теме «Стратегии и тактики языковой ли</w:t>
      </w:r>
      <w:r>
        <w:rPr>
          <w:rFonts w:ascii="Times New Roman" w:hAnsi="Times New Roman" w:cs="Times New Roman"/>
          <w:sz w:val="24"/>
          <w:szCs w:val="24"/>
        </w:rPr>
        <w:t xml:space="preserve">чности в обыденной политической </w:t>
      </w:r>
      <w:r w:rsidRPr="004840C5">
        <w:rPr>
          <w:rFonts w:ascii="Times New Roman" w:hAnsi="Times New Roman" w:cs="Times New Roman"/>
          <w:sz w:val="24"/>
          <w:szCs w:val="24"/>
        </w:rPr>
        <w:t>коммуникации». Программа ориентирована на реализацию концепции профильного образования и рассчитана на 35 часов (1 урок в неделю).</w:t>
      </w:r>
    </w:p>
    <w:p w:rsidR="004840C5" w:rsidRPr="004840C5" w:rsidRDefault="004840C5" w:rsidP="00484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Данный элективный предмет рассматривает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лингвополитологию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как науку, изучает коммуникацию как систему, коммуникативное поведение языковой личности в политической коммуникации и обыденной политической коммуникации, выявляет различные стратегии, тактики и реализующие их речевые ходы, а также различные средства воплощения коммуникативного поведения языковой личности. </w:t>
      </w:r>
    </w:p>
    <w:p w:rsidR="004840C5" w:rsidRPr="004840C5" w:rsidRDefault="004840C5" w:rsidP="00484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Курс позволит учащимся развить и совершенствовать речевую культуру, удовлетворить свои познавательные потребности в области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лингвополитологии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и получить дополнительную информацию для дальнейшего обучения на гуманитарных факультетах и факультетах журналистики  ВУЗов.</w:t>
      </w:r>
    </w:p>
    <w:p w:rsidR="004840C5" w:rsidRPr="004840C5" w:rsidRDefault="004840C5" w:rsidP="00484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>Цель освоения курса является овладение учащимися навыками изучения коммуникативного поведения языковой личности в обыденной политической коммуникации, сформировать у будущих выпускников общеобразовательных школ представление о коммуникативном поведении, стратегиях и тактиках, используемых языковой личностью в обыденной политической коммуникации, повысить лингвистическую и коммуникативную компетенцию учащихся.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ab/>
        <w:t>Курс ориентирован на следующие задачи: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bCs/>
          <w:sz w:val="24"/>
          <w:szCs w:val="24"/>
        </w:rPr>
        <w:tab/>
        <w:t xml:space="preserve">постижение учащимися специфики </w:t>
      </w:r>
      <w:proofErr w:type="spellStart"/>
      <w:r w:rsidRPr="004840C5">
        <w:rPr>
          <w:rFonts w:ascii="Times New Roman" w:hAnsi="Times New Roman" w:cs="Times New Roman"/>
          <w:bCs/>
          <w:sz w:val="24"/>
          <w:szCs w:val="24"/>
        </w:rPr>
        <w:t>лингвополитологии</w:t>
      </w:r>
      <w:proofErr w:type="spellEnd"/>
      <w:r w:rsidRPr="004840C5">
        <w:rPr>
          <w:rFonts w:ascii="Times New Roman" w:hAnsi="Times New Roman" w:cs="Times New Roman"/>
          <w:bCs/>
          <w:sz w:val="24"/>
          <w:szCs w:val="24"/>
        </w:rPr>
        <w:t xml:space="preserve"> как науки;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bCs/>
          <w:sz w:val="24"/>
          <w:szCs w:val="24"/>
        </w:rPr>
        <w:tab/>
        <w:t>систематизация полученных знаний, их актуализация,</w:t>
      </w:r>
      <w:r w:rsidRPr="004840C5">
        <w:rPr>
          <w:rFonts w:ascii="Times New Roman" w:hAnsi="Times New Roman" w:cs="Times New Roman"/>
          <w:sz w:val="24"/>
          <w:szCs w:val="24"/>
        </w:rPr>
        <w:t xml:space="preserve"> </w:t>
      </w:r>
      <w:r w:rsidRPr="004840C5">
        <w:rPr>
          <w:rFonts w:ascii="Times New Roman" w:hAnsi="Times New Roman" w:cs="Times New Roman"/>
          <w:bCs/>
          <w:sz w:val="24"/>
          <w:szCs w:val="24"/>
        </w:rPr>
        <w:t>уточнение понимания отдельных терминов и понятий по данному курсу, расширение терминологического багажа;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bCs/>
          <w:sz w:val="24"/>
          <w:szCs w:val="24"/>
        </w:rPr>
        <w:tab/>
        <w:t>обучению самостоятельному анализу и сравнению необходимого материала для практической части курса;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Работа по выявлению коммуникативного поведения языковой личности в обыденной политической коммуникации организуется учителем как исследовательская деятельность, основными формами работы становятся: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sz w:val="24"/>
          <w:szCs w:val="24"/>
        </w:rPr>
        <w:tab/>
        <w:t>лекции, семинары, практикум;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индивидуальная и групповая деятельность по решению задач занятий;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sz w:val="24"/>
          <w:szCs w:val="24"/>
        </w:rPr>
        <w:tab/>
        <w:t>самостоятельный подбор материала  для сравнения, анализа и описания.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Занятия в соответствии с программой курса предполагают: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bCs/>
          <w:sz w:val="24"/>
          <w:szCs w:val="24"/>
        </w:rPr>
        <w:tab/>
      </w:r>
      <w:r w:rsidRPr="004840C5">
        <w:rPr>
          <w:rFonts w:ascii="Times New Roman" w:hAnsi="Times New Roman" w:cs="Times New Roman"/>
          <w:sz w:val="24"/>
          <w:szCs w:val="24"/>
        </w:rPr>
        <w:t>повторение теоретического материала;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bCs/>
          <w:sz w:val="24"/>
          <w:szCs w:val="24"/>
        </w:rPr>
        <w:tab/>
      </w:r>
      <w:r w:rsidRPr="004840C5">
        <w:rPr>
          <w:rFonts w:ascii="Times New Roman" w:hAnsi="Times New Roman" w:cs="Times New Roman"/>
          <w:sz w:val="24"/>
          <w:szCs w:val="24"/>
        </w:rPr>
        <w:t>выполнение упражнений, помогающих соотнести теоретические знания с практикой;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ab/>
        <w:t>Таким образом, каждое учебное занятие предусматривает двусторонний подход (теоретическая и практическая часть).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ab/>
        <w:t>В результате освоения курса учащиеся должны: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sz w:val="24"/>
          <w:szCs w:val="24"/>
        </w:rPr>
        <w:tab/>
        <w:t>знать основные теоретические сведения элективного курса;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bCs/>
          <w:sz w:val="24"/>
          <w:szCs w:val="24"/>
        </w:rPr>
        <w:tab/>
        <w:t>уметь применять теоретические знания на практике, владеть изученными терминами;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bCs/>
          <w:sz w:val="24"/>
          <w:szCs w:val="24"/>
        </w:rPr>
        <w:tab/>
        <w:t>уметь анализировать и интерпретировать политические тексты языковой личности в обыденной политической коммуникации;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-</w:t>
      </w:r>
      <w:r w:rsidRPr="004840C5">
        <w:rPr>
          <w:rFonts w:ascii="Times New Roman" w:hAnsi="Times New Roman" w:cs="Times New Roman"/>
          <w:bCs/>
          <w:sz w:val="24"/>
          <w:szCs w:val="24"/>
        </w:rPr>
        <w:tab/>
        <w:t>владеть методами анализа, описания и сравнения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0C5">
        <w:rPr>
          <w:rFonts w:ascii="Times New Roman" w:hAnsi="Times New Roman" w:cs="Times New Roman"/>
          <w:b/>
          <w:bCs/>
          <w:sz w:val="24"/>
          <w:szCs w:val="24"/>
        </w:rPr>
        <w:t>Содержание элективного курса: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0C5">
        <w:rPr>
          <w:rFonts w:ascii="Times New Roman" w:hAnsi="Times New Roman" w:cs="Times New Roman"/>
          <w:b/>
          <w:bCs/>
          <w:sz w:val="24"/>
          <w:szCs w:val="24"/>
        </w:rPr>
        <w:t>Введение (1 ч.).</w:t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 Знакомство с целями, задачами курса.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1 Раздел. Политическая лингвистика как научная дисциплина (3 ч.)</w:t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 Понятие «политическая лингвистика». Предмет изучения. Цели и задачи изучения. История развития науки. Политический дискурс в лингвистике. </w:t>
      </w:r>
      <w:proofErr w:type="gramStart"/>
      <w:r w:rsidRPr="004840C5">
        <w:rPr>
          <w:rFonts w:ascii="Times New Roman" w:hAnsi="Times New Roman" w:cs="Times New Roman"/>
          <w:bCs/>
          <w:sz w:val="24"/>
          <w:szCs w:val="24"/>
        </w:rPr>
        <w:t>Обыденная</w:t>
      </w:r>
      <w:proofErr w:type="gramEnd"/>
      <w:r w:rsidRPr="00484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40C5">
        <w:rPr>
          <w:rFonts w:ascii="Times New Roman" w:hAnsi="Times New Roman" w:cs="Times New Roman"/>
          <w:bCs/>
          <w:sz w:val="24"/>
          <w:szCs w:val="24"/>
        </w:rPr>
        <w:t>лингвополитология</w:t>
      </w:r>
      <w:proofErr w:type="spellEnd"/>
      <w:r w:rsidRPr="004840C5">
        <w:rPr>
          <w:rFonts w:ascii="Times New Roman" w:hAnsi="Times New Roman" w:cs="Times New Roman"/>
          <w:bCs/>
          <w:sz w:val="24"/>
          <w:szCs w:val="24"/>
        </w:rPr>
        <w:t xml:space="preserve"> как новый объект лингвистического описания. Предмет изучения. Цели и задачи изучения.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/>
          <w:bCs/>
          <w:sz w:val="24"/>
          <w:szCs w:val="24"/>
        </w:rPr>
        <w:t>2 Раздел. Основы теории коммуникации (3ч.)</w:t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  Коммуникация как система. Общение в современном обществе. Коммуникативное поведение человека.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/>
          <w:bCs/>
          <w:sz w:val="24"/>
          <w:szCs w:val="24"/>
        </w:rPr>
        <w:t>3 Раздел. Уровни коммуникации (5ч. теории + 2 ч. практики)</w:t>
      </w:r>
      <w:r w:rsidRPr="004840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4840C5">
        <w:rPr>
          <w:rFonts w:ascii="Times New Roman" w:hAnsi="Times New Roman" w:cs="Times New Roman"/>
          <w:bCs/>
          <w:iCs/>
          <w:sz w:val="24"/>
          <w:szCs w:val="24"/>
        </w:rPr>
        <w:t>C</w:t>
      </w:r>
      <w:proofErr w:type="gramEnd"/>
      <w:r w:rsidRPr="004840C5">
        <w:rPr>
          <w:rFonts w:ascii="Times New Roman" w:hAnsi="Times New Roman" w:cs="Times New Roman"/>
          <w:bCs/>
          <w:iCs/>
          <w:sz w:val="24"/>
          <w:szCs w:val="24"/>
        </w:rPr>
        <w:t>емиотический</w:t>
      </w:r>
      <w:proofErr w:type="spellEnd"/>
      <w:r w:rsidRPr="004840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(знаковый) уровень: синтактика; семантика; прагматика. </w:t>
      </w:r>
      <w:proofErr w:type="gramStart"/>
      <w:r w:rsidRPr="004840C5">
        <w:rPr>
          <w:rFonts w:ascii="Times New Roman" w:hAnsi="Times New Roman" w:cs="Times New Roman"/>
          <w:bCs/>
          <w:iCs/>
          <w:sz w:val="24"/>
          <w:szCs w:val="24"/>
        </w:rPr>
        <w:t>Лингвистический</w:t>
      </w:r>
      <w:proofErr w:type="gramEnd"/>
      <w:r w:rsidRPr="004840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(языковой) и металингвистический (метаязыковой) уровни. Вербальная коммуникация. Формы речевой коммуникации. </w:t>
      </w:r>
      <w:proofErr w:type="spellStart"/>
      <w:r w:rsidRPr="004840C5">
        <w:rPr>
          <w:rFonts w:ascii="Times New Roman" w:hAnsi="Times New Roman" w:cs="Times New Roman"/>
          <w:bCs/>
          <w:sz w:val="24"/>
          <w:szCs w:val="24"/>
        </w:rPr>
        <w:t>Устноречевая</w:t>
      </w:r>
      <w:proofErr w:type="spellEnd"/>
      <w:r w:rsidRPr="004840C5">
        <w:rPr>
          <w:rFonts w:ascii="Times New Roman" w:hAnsi="Times New Roman" w:cs="Times New Roman"/>
          <w:bCs/>
          <w:sz w:val="24"/>
          <w:szCs w:val="24"/>
        </w:rPr>
        <w:t xml:space="preserve"> коммуникация. </w:t>
      </w:r>
      <w:proofErr w:type="spellStart"/>
      <w:r w:rsidRPr="004840C5">
        <w:rPr>
          <w:rFonts w:ascii="Times New Roman" w:hAnsi="Times New Roman" w:cs="Times New Roman"/>
          <w:bCs/>
          <w:sz w:val="24"/>
          <w:szCs w:val="24"/>
        </w:rPr>
        <w:t>Письменноречевая</w:t>
      </w:r>
      <w:proofErr w:type="spellEnd"/>
      <w:r w:rsidRPr="004840C5">
        <w:rPr>
          <w:rFonts w:ascii="Times New Roman" w:hAnsi="Times New Roman" w:cs="Times New Roman"/>
          <w:bCs/>
          <w:sz w:val="24"/>
          <w:szCs w:val="24"/>
        </w:rPr>
        <w:t xml:space="preserve"> коммуникация. Виды и функции метаязыка. </w:t>
      </w:r>
      <w:r w:rsidRPr="004840C5">
        <w:rPr>
          <w:rFonts w:ascii="Times New Roman" w:hAnsi="Times New Roman" w:cs="Times New Roman"/>
          <w:bCs/>
          <w:iCs/>
          <w:sz w:val="24"/>
          <w:szCs w:val="24"/>
        </w:rPr>
        <w:t xml:space="preserve">Паралингвистический </w:t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уровень: невербальная коммуникация.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/>
          <w:bCs/>
          <w:sz w:val="24"/>
          <w:szCs w:val="24"/>
        </w:rPr>
        <w:t>4 Раздел. Сферы коммуникационной деятельности (8 ч. теории +2 ч. практики)</w:t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 Политические коммуникации. Публичная коммуникация. PR-коммуникации. Специфика </w:t>
      </w:r>
      <w:proofErr w:type="gramStart"/>
      <w:r w:rsidRPr="004840C5">
        <w:rPr>
          <w:rFonts w:ascii="Times New Roman" w:hAnsi="Times New Roman" w:cs="Times New Roman"/>
          <w:bCs/>
          <w:sz w:val="24"/>
          <w:szCs w:val="24"/>
        </w:rPr>
        <w:t>Интернет-коммуникации</w:t>
      </w:r>
      <w:proofErr w:type="gramEnd"/>
      <w:r w:rsidRPr="004840C5">
        <w:rPr>
          <w:rFonts w:ascii="Times New Roman" w:hAnsi="Times New Roman" w:cs="Times New Roman"/>
          <w:bCs/>
          <w:sz w:val="24"/>
          <w:szCs w:val="24"/>
        </w:rPr>
        <w:t>. Социокультурные особенности коммуникации в сетевых сообществах.</w:t>
      </w:r>
      <w:r w:rsidRPr="004840C5">
        <w:rPr>
          <w:rFonts w:ascii="Times New Roman" w:hAnsi="Times New Roman" w:cs="Times New Roman"/>
          <w:sz w:val="24"/>
          <w:szCs w:val="24"/>
        </w:rPr>
        <w:t xml:space="preserve"> </w:t>
      </w:r>
      <w:r w:rsidRPr="004840C5">
        <w:rPr>
          <w:rFonts w:ascii="Times New Roman" w:hAnsi="Times New Roman" w:cs="Times New Roman"/>
          <w:bCs/>
          <w:sz w:val="24"/>
          <w:szCs w:val="24"/>
        </w:rPr>
        <w:t>Обыденная политическая коммуникация. Аспекты изучения обыденной политической коммуникации в лингвистике.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/>
          <w:bCs/>
          <w:sz w:val="24"/>
          <w:szCs w:val="24"/>
        </w:rPr>
        <w:t>5 Раздел. Проблемы речевого воздействия в аспекте речевых стратегий (2 ч. теории + 1 час практики)</w:t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 Понятие «воздействие». Речевое воздействие, классификация, разновидности.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0C5">
        <w:rPr>
          <w:rFonts w:ascii="Times New Roman" w:hAnsi="Times New Roman" w:cs="Times New Roman"/>
          <w:b/>
          <w:bCs/>
          <w:sz w:val="24"/>
          <w:szCs w:val="24"/>
        </w:rPr>
        <w:t>6 Раздел. Речевые стратегии и тактики русской речи (6 ч. теории + 2 ч. практики)</w:t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 Понятие «речевая стратегия» и теория речевой деятельности. Типология речевых стратегий. Языковые показатели речевых тактик. Семантический тип речевых стратегий и тактик. Прагматический тип речевых стратегий и эмоционально-настраивающие тактики. Диалоговый и риторический типы стратегий и соответствующие им тактики. Косвенные речевые тактики воздействия. Прямое и переносное значение слова.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0C5">
        <w:rPr>
          <w:rFonts w:ascii="Times New Roman" w:hAnsi="Times New Roman" w:cs="Times New Roman"/>
          <w:b/>
          <w:bCs/>
          <w:sz w:val="24"/>
          <w:szCs w:val="24"/>
        </w:rPr>
        <w:t>Итоговая зачетная работа (1 ч.)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0C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3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416"/>
        <w:gridCol w:w="4391"/>
        <w:gridCol w:w="1275"/>
        <w:gridCol w:w="2125"/>
      </w:tblGrid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</w:tr>
      <w:tr w:rsidR="004840C5" w:rsidRPr="004840C5" w:rsidTr="004840C5"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ч.)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Знакомство с курсом.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4840C5" w:rsidRPr="004840C5" w:rsidTr="004840C5"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Политическая лингвистика как научная дисциплина (3ч.)</w:t>
            </w:r>
          </w:p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«политическая лингвистика». Предмет изучения. Цели и задачи изучения. История развития науки.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Политический дискурс в лингвистике.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Обыденная</w:t>
            </w:r>
            <w:proofErr w:type="gram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лингвополитология</w:t>
            </w:r>
            <w:proofErr w:type="spell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новый объект лингвистического описания. Предмет изучения. Цели и задачи изучения. </w:t>
            </w:r>
          </w:p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</w:t>
            </w:r>
          </w:p>
        </w:tc>
      </w:tr>
      <w:tr w:rsidR="004840C5" w:rsidRPr="004840C5" w:rsidTr="004840C5"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теории коммуникации (2ч. теории+1 ч. практики)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теории коммуникации. Коммуникация как система.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Общение в современном обществе. Коммуникативное поведение человека.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упражнение «Коммуникация»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</w:tr>
      <w:tr w:rsidR="004840C5" w:rsidRPr="004840C5" w:rsidTr="004840C5"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коммуникации (5ч. теории + 2 ч. практики)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840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proofErr w:type="gramEnd"/>
            <w:r w:rsidRPr="004840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емиотический</w:t>
            </w:r>
            <w:proofErr w:type="spellEnd"/>
            <w:r w:rsidRPr="004840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(знаковый) уровень: синтактика; семантика; прагматика.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40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Лингвистический</w:t>
            </w:r>
            <w:proofErr w:type="gramEnd"/>
            <w:r w:rsidRPr="004840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(языковой) и металингвистический (метаязыковой) уровни. Виды и функции метаязыка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Вербальная коммуникация. Формы речевой коммуникации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 практикум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Устноречевая</w:t>
            </w:r>
            <w:proofErr w:type="spell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коммуникация.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Письменноречевая</w:t>
            </w:r>
            <w:proofErr w:type="spell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коммуникация.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 практикум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упражнение «Определение уровня коммуникации»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«Составление и анализ невербальных средств коммуникации»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4840C5" w:rsidRPr="004840C5" w:rsidTr="004840C5"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Сферы коммуникационной деятельности (8 ч. теории +2 ч. практики)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коммуникации. Публичная коммуникация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 практикум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PR-коммуникации. Специфика </w:t>
            </w:r>
            <w:proofErr w:type="gram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Интернет-коммуникации</w:t>
            </w:r>
            <w:proofErr w:type="gram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 практикум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Социокультурные особенности коммуникации в сетевых сообществах.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 практикум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Обыденная политическая коммуникация.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Аспекты изучения обыденной политической коммуникации в лингвистике. Металингвистический, интерпретационный.</w:t>
            </w:r>
          </w:p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Стилистический</w:t>
            </w:r>
            <w:proofErr w:type="gram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ортологический</w:t>
            </w:r>
            <w:proofErr w:type="spell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, аспекты.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Лингвоконфликтологический</w:t>
            </w:r>
            <w:proofErr w:type="spell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лингвоперсонологический</w:t>
            </w:r>
            <w:proofErr w:type="spell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аспекты.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Лексикографический</w:t>
            </w:r>
            <w:proofErr w:type="gram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дериватологический</w:t>
            </w:r>
            <w:proofErr w:type="spellEnd"/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аспекты.</w:t>
            </w:r>
          </w:p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Коммуникативный аспект изучения обыденной политической коммуникации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изученного материала по теме «Сферы коммуникационной деятельности»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работа</w:t>
            </w:r>
          </w:p>
        </w:tc>
      </w:tr>
      <w:tr w:rsidR="004840C5" w:rsidRPr="004840C5" w:rsidTr="004840C5"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речевого воздействия в аспекте речевых стратегий (2 ч. теории + 1 час практики)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«воздействие». </w:t>
            </w:r>
          </w:p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 практикум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воздействие, классификация, разновидности.</w:t>
            </w:r>
          </w:p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 практикум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 по теме «Проблемы речевого воздействия в аспекте речевых стратегий»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работа</w:t>
            </w:r>
          </w:p>
        </w:tc>
      </w:tr>
      <w:tr w:rsidR="004840C5" w:rsidRPr="004840C5" w:rsidTr="004840C5">
        <w:tc>
          <w:tcPr>
            <w:tcW w:w="102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Речевые стратегии и тактики русской речи (6 ч. теории + 1 ч. практики)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«речевая стратегия» и теория речевой деятельности. Типология речевых стратегий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Языковые показатели речевых тактик. Семантический тип речевых стратегий и тактик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Прагматический тип речевых стратегий и эмоционально-настраивающие тактики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Диалоговый и риторический типы стратегий и соответствующие им тактики. Косвенные речевые тактики воздействия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Лекция, практикум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 материала по теме «Речевые стратегии и тактики русской речи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работа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изученного материала по теме «Речевые стратегии и тактики русской речи»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работа</w:t>
            </w:r>
          </w:p>
        </w:tc>
      </w:tr>
      <w:tr w:rsidR="004840C5" w:rsidRPr="004840C5" w:rsidTr="004840C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зачетная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C5" w:rsidRPr="004840C5" w:rsidRDefault="004840C5" w:rsidP="004840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</w:tbl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0C5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 литературы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1. </w:t>
      </w:r>
      <w:r w:rsidRPr="004840C5">
        <w:rPr>
          <w:rFonts w:ascii="Times New Roman" w:hAnsi="Times New Roman" w:cs="Times New Roman"/>
          <w:sz w:val="24"/>
          <w:szCs w:val="24"/>
        </w:rPr>
        <w:tab/>
      </w:r>
      <w:r w:rsidRPr="004840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0C5">
        <w:rPr>
          <w:rFonts w:ascii="Times New Roman" w:hAnsi="Times New Roman" w:cs="Times New Roman"/>
          <w:sz w:val="24"/>
          <w:szCs w:val="24"/>
        </w:rPr>
        <w:t>Баранов, А.Н., Паршин, П.Б. Языковые механизмы вариативной интерпретации действительности как средство воздействия на сознание // Роль языка в средствах массовой информации. – М., 1986. – с.100-142.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  2.</w:t>
      </w:r>
      <w:r w:rsidRPr="00484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Блакар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Р.М. Язык как инструмент социальной власти. /Р.М.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Блакар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//Язык и моделирование социального взаимодействия. М., 1987, С.88-125.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3.</w:t>
      </w:r>
      <w:r w:rsidRPr="004840C5">
        <w:rPr>
          <w:rFonts w:ascii="Times New Roman" w:hAnsi="Times New Roman" w:cs="Times New Roman"/>
          <w:sz w:val="24"/>
          <w:szCs w:val="24"/>
        </w:rPr>
        <w:tab/>
        <w:t>Гавра, Д.П. Основы теории коммуникации: учебное пособие. / Д.П. Гавра – СПб</w:t>
      </w:r>
      <w:proofErr w:type="gramStart"/>
      <w:r w:rsidRPr="004840C5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4840C5">
        <w:rPr>
          <w:rFonts w:ascii="Times New Roman" w:hAnsi="Times New Roman" w:cs="Times New Roman"/>
          <w:sz w:val="24"/>
          <w:szCs w:val="24"/>
        </w:rPr>
        <w:t>Питерб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 2011. – 201 с.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ab/>
        <w:t xml:space="preserve">  4.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Гаджиев,  К.С. Политическая культура: концептуальный аспект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К.С.Гаджиев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// Полис.  – 2008 . –  № 6. – С. 75-76.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840C5">
        <w:rPr>
          <w:rFonts w:ascii="Times New Roman" w:hAnsi="Times New Roman" w:cs="Times New Roman"/>
          <w:iCs/>
          <w:sz w:val="24"/>
          <w:szCs w:val="24"/>
        </w:rPr>
        <w:t xml:space="preserve">            5.</w:t>
      </w:r>
      <w:r w:rsidRPr="004840C5">
        <w:rPr>
          <w:rFonts w:ascii="Times New Roman" w:hAnsi="Times New Roman" w:cs="Times New Roman"/>
          <w:iCs/>
          <w:sz w:val="24"/>
          <w:szCs w:val="24"/>
        </w:rPr>
        <w:tab/>
      </w:r>
      <w:r w:rsidRPr="004840C5">
        <w:rPr>
          <w:rFonts w:ascii="Times New Roman" w:hAnsi="Times New Roman" w:cs="Times New Roman"/>
          <w:sz w:val="24"/>
          <w:szCs w:val="24"/>
        </w:rPr>
        <w:t xml:space="preserve">Галактионова, И.В. Средства выражения согласия / И.В. Галактионова // Идеографические аспекты русской грамматики. –  М., 1988. –  242 с. </w:t>
      </w:r>
      <w:r w:rsidRPr="004840C5">
        <w:rPr>
          <w:rFonts w:ascii="Times New Roman" w:hAnsi="Times New Roman" w:cs="Times New Roman"/>
          <w:iCs/>
          <w:sz w:val="24"/>
          <w:szCs w:val="24"/>
        </w:rPr>
        <w:tab/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iCs/>
          <w:sz w:val="24"/>
          <w:szCs w:val="24"/>
        </w:rPr>
        <w:t xml:space="preserve">            6.</w:t>
      </w:r>
      <w:r w:rsidRPr="004840C5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4840C5">
        <w:rPr>
          <w:rFonts w:ascii="Times New Roman" w:hAnsi="Times New Roman" w:cs="Times New Roman"/>
          <w:iCs/>
          <w:sz w:val="24"/>
          <w:szCs w:val="24"/>
        </w:rPr>
        <w:t>Голев</w:t>
      </w:r>
      <w:proofErr w:type="spellEnd"/>
      <w:r w:rsidRPr="004840C5">
        <w:rPr>
          <w:rFonts w:ascii="Times New Roman" w:hAnsi="Times New Roman" w:cs="Times New Roman"/>
          <w:iCs/>
          <w:sz w:val="24"/>
          <w:szCs w:val="24"/>
        </w:rPr>
        <w:t>, Н.Д</w:t>
      </w:r>
      <w:r w:rsidRPr="004840C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840C5">
        <w:rPr>
          <w:rFonts w:ascii="Times New Roman" w:hAnsi="Times New Roman" w:cs="Times New Roman"/>
          <w:sz w:val="24"/>
          <w:szCs w:val="24"/>
        </w:rPr>
        <w:t xml:space="preserve">Юридизация языковых конфликтов как основание их типологии // Юрислингвистика-9: Истина в языке и праве: межвузовский сборник научных трудов / под ред.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Н.Д.Голева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Кемерово; Барнаул: Изд-во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Алт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 ун-та, –  2008. –  С. 136-155.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 7.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4840C5">
        <w:rPr>
          <w:rFonts w:ascii="Times New Roman" w:hAnsi="Times New Roman" w:cs="Times New Roman"/>
          <w:iCs/>
          <w:sz w:val="24"/>
          <w:szCs w:val="24"/>
        </w:rPr>
        <w:t>Голев</w:t>
      </w:r>
      <w:proofErr w:type="spellEnd"/>
      <w:r w:rsidRPr="004840C5">
        <w:rPr>
          <w:rFonts w:ascii="Times New Roman" w:hAnsi="Times New Roman" w:cs="Times New Roman"/>
          <w:iCs/>
          <w:sz w:val="24"/>
          <w:szCs w:val="24"/>
        </w:rPr>
        <w:t xml:space="preserve">, Н.Д. </w:t>
      </w:r>
      <w:r w:rsidRPr="004840C5">
        <w:rPr>
          <w:rFonts w:ascii="Times New Roman" w:hAnsi="Times New Roman" w:cs="Times New Roman"/>
          <w:sz w:val="24"/>
          <w:szCs w:val="24"/>
        </w:rPr>
        <w:t xml:space="preserve">Обыденная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лингвополитология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: проблемы и перспективы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Н.Д.Голев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// Современная политическая лингвистика. Екатеринбург, 2011. –  С. 66-68.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  8.</w:t>
      </w:r>
      <w:r w:rsidRPr="00484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40C5">
        <w:rPr>
          <w:rFonts w:ascii="Times New Roman" w:hAnsi="Times New Roman" w:cs="Times New Roman"/>
          <w:iCs/>
          <w:sz w:val="24"/>
          <w:szCs w:val="24"/>
        </w:rPr>
        <w:t>Голев</w:t>
      </w:r>
      <w:proofErr w:type="spellEnd"/>
      <w:r w:rsidRPr="004840C5">
        <w:rPr>
          <w:rFonts w:ascii="Times New Roman" w:hAnsi="Times New Roman" w:cs="Times New Roman"/>
          <w:iCs/>
          <w:sz w:val="24"/>
          <w:szCs w:val="24"/>
        </w:rPr>
        <w:t xml:space="preserve">, Н.Д., </w:t>
      </w:r>
      <w:proofErr w:type="spellStart"/>
      <w:r w:rsidRPr="004840C5">
        <w:rPr>
          <w:rFonts w:ascii="Times New Roman" w:hAnsi="Times New Roman" w:cs="Times New Roman"/>
          <w:iCs/>
          <w:sz w:val="24"/>
          <w:szCs w:val="24"/>
        </w:rPr>
        <w:t>Шанина</w:t>
      </w:r>
      <w:proofErr w:type="spellEnd"/>
      <w:r w:rsidRPr="004840C5">
        <w:rPr>
          <w:rFonts w:ascii="Times New Roman" w:hAnsi="Times New Roman" w:cs="Times New Roman"/>
          <w:iCs/>
          <w:sz w:val="24"/>
          <w:szCs w:val="24"/>
        </w:rPr>
        <w:t>,</w:t>
      </w:r>
      <w:r w:rsidRPr="004840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40C5">
        <w:rPr>
          <w:rFonts w:ascii="Times New Roman" w:hAnsi="Times New Roman" w:cs="Times New Roman"/>
          <w:iCs/>
          <w:sz w:val="24"/>
          <w:szCs w:val="24"/>
        </w:rPr>
        <w:t>А.В.</w:t>
      </w:r>
      <w:r w:rsidRPr="004840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40C5">
        <w:rPr>
          <w:rFonts w:ascii="Times New Roman" w:hAnsi="Times New Roman" w:cs="Times New Roman"/>
          <w:sz w:val="24"/>
          <w:szCs w:val="24"/>
        </w:rPr>
        <w:t xml:space="preserve">Обыденный политический дискурс на сайтах Рунета с фашистским и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антифашистким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содержанием (сопоставительное лингвистическое исследование)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Н.Д.Голев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А.В.Шанина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// Политическая лингвистика. № 2 (44). 2013. С. 178-185.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 9. </w:t>
      </w:r>
      <w:r w:rsidRPr="004840C5">
        <w:rPr>
          <w:rFonts w:ascii="Times New Roman" w:hAnsi="Times New Roman" w:cs="Times New Roman"/>
          <w:sz w:val="24"/>
          <w:szCs w:val="24"/>
        </w:rPr>
        <w:tab/>
        <w:t>Грачев, М.Н. Политическая коммуникация: генезис концепции  / Политические коммуникации XXI века: гуманистические аспекты / Материалы межвузовской научно-практической конференции 25 марта 2002. М., –  2002.  –  С. 7–15.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     10.</w:t>
      </w:r>
      <w:r w:rsidRPr="004840C5">
        <w:rPr>
          <w:rFonts w:ascii="Times New Roman" w:hAnsi="Times New Roman" w:cs="Times New Roman"/>
          <w:sz w:val="24"/>
          <w:szCs w:val="24"/>
        </w:rPr>
        <w:tab/>
        <w:t>Граудина,  Л.К.,  Ширяева, Е.Н.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 Культура русской речи / Учебник для вузов / под ред. проф. Л.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К.Граудиной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и проф.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Е.Н.Ширяева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 –  М.: Издательская группа НОРМА-ИНФРА М, 1999. –560 с.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>11.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Дейк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Т.А.ван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Кинч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В. Стратегии понимания связного текста  / Дейк Т.А. ванн,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В.Кинч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// Новое в зарубежной лингвистике. –  № 23. – 1988.– С. 153-211. 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   12. 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4840C5">
        <w:rPr>
          <w:rFonts w:ascii="Times New Roman" w:hAnsi="Times New Roman" w:cs="Times New Roman"/>
          <w:bCs/>
          <w:sz w:val="24"/>
          <w:szCs w:val="24"/>
        </w:rPr>
        <w:t>Иссерс</w:t>
      </w:r>
      <w:proofErr w:type="spellEnd"/>
      <w:r w:rsidRPr="004840C5">
        <w:rPr>
          <w:rFonts w:ascii="Times New Roman" w:hAnsi="Times New Roman" w:cs="Times New Roman"/>
          <w:bCs/>
          <w:sz w:val="24"/>
          <w:szCs w:val="24"/>
        </w:rPr>
        <w:t xml:space="preserve">, О.С. </w:t>
      </w:r>
      <w:r w:rsidRPr="004840C5">
        <w:rPr>
          <w:rFonts w:ascii="Times New Roman" w:hAnsi="Times New Roman" w:cs="Times New Roman"/>
          <w:sz w:val="24"/>
          <w:szCs w:val="24"/>
        </w:rPr>
        <w:t xml:space="preserve">Коммуникативные стратегии и тактики русской речи. 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О.С.Иссерс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  №.5-е</w:t>
      </w:r>
      <w:proofErr w:type="gramStart"/>
      <w:r w:rsidRPr="004840C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840C5">
        <w:rPr>
          <w:rFonts w:ascii="Times New Roman" w:hAnsi="Times New Roman" w:cs="Times New Roman"/>
          <w:sz w:val="24"/>
          <w:szCs w:val="24"/>
        </w:rPr>
        <w:t>М.: Издательство ЛКИ, 2008.  – 288 с.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   13. 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Казаринова, Н.В.,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Погольша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, В.М. Межличностное общение. Хрестоматия</w:t>
      </w:r>
      <w:proofErr w:type="gramStart"/>
      <w:r w:rsidRPr="004840C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840C5">
        <w:rPr>
          <w:rFonts w:ascii="Times New Roman" w:hAnsi="Times New Roman" w:cs="Times New Roman"/>
          <w:sz w:val="24"/>
          <w:szCs w:val="24"/>
        </w:rPr>
        <w:t xml:space="preserve">ост. и общая редакция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Н.В.Казариновой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В.М.Погольши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 СПб. 2001. –  330-340 с.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</w:t>
      </w:r>
      <w:r w:rsidRPr="004840C5">
        <w:rPr>
          <w:rFonts w:ascii="Times New Roman" w:hAnsi="Times New Roman" w:cs="Times New Roman"/>
          <w:sz w:val="24"/>
          <w:szCs w:val="24"/>
        </w:rPr>
        <w:tab/>
        <w:t>14.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Калинин,  К. Е. Коммуникативные стратегии убеждения в англоязычном политическом дискурсе: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наук.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К.Е.Калинин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–   Н. Новгород,  2009. – 187 с.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840C5">
        <w:rPr>
          <w:rFonts w:ascii="Times New Roman" w:hAnsi="Times New Roman" w:cs="Times New Roman"/>
          <w:iCs/>
          <w:sz w:val="24"/>
          <w:szCs w:val="24"/>
        </w:rPr>
        <w:t xml:space="preserve">15. </w:t>
      </w:r>
      <w:r w:rsidRPr="004840C5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4840C5">
        <w:rPr>
          <w:rFonts w:ascii="Times New Roman" w:hAnsi="Times New Roman" w:cs="Times New Roman"/>
          <w:iCs/>
          <w:sz w:val="24"/>
          <w:szCs w:val="24"/>
        </w:rPr>
        <w:t>Казарцева</w:t>
      </w:r>
      <w:proofErr w:type="spellEnd"/>
      <w:r w:rsidRPr="004840C5">
        <w:rPr>
          <w:rFonts w:ascii="Times New Roman" w:hAnsi="Times New Roman" w:cs="Times New Roman"/>
          <w:iCs/>
          <w:sz w:val="24"/>
          <w:szCs w:val="24"/>
        </w:rPr>
        <w:t xml:space="preserve">, О.М. Культура речевого общения: теория и практика обучения учебное пособие / </w:t>
      </w:r>
      <w:proofErr w:type="spellStart"/>
      <w:r w:rsidRPr="004840C5">
        <w:rPr>
          <w:rFonts w:ascii="Times New Roman" w:hAnsi="Times New Roman" w:cs="Times New Roman"/>
          <w:iCs/>
          <w:sz w:val="24"/>
          <w:szCs w:val="24"/>
        </w:rPr>
        <w:t>О.М.Казарцева</w:t>
      </w:r>
      <w:proofErr w:type="spellEnd"/>
      <w:r w:rsidRPr="004840C5">
        <w:rPr>
          <w:rFonts w:ascii="Times New Roman" w:hAnsi="Times New Roman" w:cs="Times New Roman"/>
          <w:iCs/>
          <w:sz w:val="24"/>
          <w:szCs w:val="24"/>
        </w:rPr>
        <w:t xml:space="preserve">. – 2 </w:t>
      </w:r>
      <w:proofErr w:type="spellStart"/>
      <w:r w:rsidRPr="004840C5">
        <w:rPr>
          <w:rFonts w:ascii="Times New Roman" w:hAnsi="Times New Roman" w:cs="Times New Roman"/>
          <w:iCs/>
          <w:sz w:val="24"/>
          <w:szCs w:val="24"/>
        </w:rPr>
        <w:t>изд</w:t>
      </w:r>
      <w:proofErr w:type="spellEnd"/>
      <w:r w:rsidRPr="004840C5">
        <w:rPr>
          <w:rFonts w:ascii="Times New Roman" w:hAnsi="Times New Roman" w:cs="Times New Roman"/>
          <w:iCs/>
          <w:sz w:val="24"/>
          <w:szCs w:val="24"/>
        </w:rPr>
        <w:t>-е., –  М.: Флинта, Наука, 1999. –  496 с.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iCs/>
          <w:sz w:val="24"/>
          <w:szCs w:val="24"/>
        </w:rPr>
        <w:t>16.</w:t>
      </w:r>
      <w:r w:rsidRPr="004840C5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4840C5">
        <w:rPr>
          <w:rFonts w:ascii="Times New Roman" w:hAnsi="Times New Roman" w:cs="Times New Roman"/>
          <w:iCs/>
          <w:sz w:val="24"/>
          <w:szCs w:val="24"/>
        </w:rPr>
        <w:t>Кашкин</w:t>
      </w:r>
      <w:proofErr w:type="spellEnd"/>
      <w:r w:rsidRPr="004840C5">
        <w:rPr>
          <w:rFonts w:ascii="Times New Roman" w:hAnsi="Times New Roman" w:cs="Times New Roman"/>
          <w:iCs/>
          <w:sz w:val="24"/>
          <w:szCs w:val="24"/>
        </w:rPr>
        <w:t>,  В. Б</w:t>
      </w:r>
      <w:r w:rsidRPr="004840C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840C5">
        <w:rPr>
          <w:rFonts w:ascii="Times New Roman" w:hAnsi="Times New Roman" w:cs="Times New Roman"/>
          <w:sz w:val="24"/>
          <w:szCs w:val="24"/>
        </w:rPr>
        <w:t>Введение в теорию коммуникации учеб</w:t>
      </w:r>
      <w:proofErr w:type="gramStart"/>
      <w:r w:rsidRPr="00484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0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40C5">
        <w:rPr>
          <w:rFonts w:ascii="Times New Roman" w:hAnsi="Times New Roman" w:cs="Times New Roman"/>
          <w:sz w:val="24"/>
          <w:szCs w:val="24"/>
        </w:rPr>
        <w:t>ос.</w:t>
      </w:r>
      <w:r w:rsidRPr="004840C5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840C5">
        <w:rPr>
          <w:rFonts w:ascii="Times New Roman" w:hAnsi="Times New Roman" w:cs="Times New Roman"/>
          <w:bCs/>
          <w:sz w:val="24"/>
          <w:szCs w:val="24"/>
        </w:rPr>
        <w:t>В.Б.Кашкин</w:t>
      </w:r>
      <w:proofErr w:type="spellEnd"/>
      <w:r w:rsidRPr="00484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0C5">
        <w:rPr>
          <w:rFonts w:ascii="Times New Roman" w:hAnsi="Times New Roman" w:cs="Times New Roman"/>
          <w:bCs/>
          <w:sz w:val="24"/>
          <w:szCs w:val="24"/>
        </w:rPr>
        <w:t>–  Воронеж: Изд-во ВГТУ, 2000. –  175 с.</w:t>
      </w:r>
      <w:r w:rsidRPr="00484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17. </w:t>
      </w:r>
      <w:r w:rsidRPr="004840C5">
        <w:rPr>
          <w:rFonts w:ascii="Times New Roman" w:hAnsi="Times New Roman" w:cs="Times New Roman"/>
          <w:sz w:val="24"/>
          <w:szCs w:val="24"/>
        </w:rPr>
        <w:tab/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Кишина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Лингвоконфликтологический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аспект описания обыденной политической коммуникации  [Электронный ресурс]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Е.В.Кишина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// Коммуникативные исследования. Режим доступа </w:t>
      </w:r>
      <w:r w:rsidRPr="004840C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840C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/</w:t>
      </w:r>
      <w:r w:rsidRPr="004840C5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4840C5">
        <w:rPr>
          <w:rFonts w:ascii="Times New Roman" w:hAnsi="Times New Roman" w:cs="Times New Roman"/>
          <w:sz w:val="24"/>
          <w:szCs w:val="24"/>
        </w:rPr>
        <w:t>/</w:t>
      </w:r>
      <w:r w:rsidRPr="004840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40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lingvokonfliktologicheskiy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aspekt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opisaniya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obydennoy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politicheskoy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kommunikatsii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</w:t>
      </w:r>
      <w:r w:rsidRPr="004840C5">
        <w:rPr>
          <w:rFonts w:ascii="Times New Roman" w:hAnsi="Times New Roman" w:cs="Times New Roman"/>
          <w:sz w:val="24"/>
          <w:szCs w:val="24"/>
        </w:rPr>
        <w:tab/>
        <w:t>18.</w:t>
      </w:r>
      <w:r w:rsidRPr="004840C5">
        <w:rPr>
          <w:rFonts w:ascii="Times New Roman" w:hAnsi="Times New Roman" w:cs="Times New Roman"/>
          <w:sz w:val="24"/>
          <w:szCs w:val="24"/>
        </w:rPr>
        <w:tab/>
      </w:r>
      <w:r w:rsidRPr="004840C5">
        <w:rPr>
          <w:rFonts w:ascii="Times New Roman" w:hAnsi="Times New Roman" w:cs="Times New Roman"/>
          <w:bCs/>
          <w:sz w:val="24"/>
          <w:szCs w:val="24"/>
        </w:rPr>
        <w:t xml:space="preserve">Клюев, Е.В. </w:t>
      </w:r>
      <w:r w:rsidRPr="004840C5">
        <w:rPr>
          <w:rFonts w:ascii="Times New Roman" w:hAnsi="Times New Roman" w:cs="Times New Roman"/>
          <w:sz w:val="24"/>
          <w:szCs w:val="24"/>
        </w:rPr>
        <w:t xml:space="preserve">Риторика. Эффективные </w:t>
      </w:r>
      <w:proofErr w:type="gramStart"/>
      <w:r w:rsidRPr="004840C5">
        <w:rPr>
          <w:rFonts w:ascii="Times New Roman" w:hAnsi="Times New Roman" w:cs="Times New Roman"/>
          <w:sz w:val="24"/>
          <w:szCs w:val="24"/>
        </w:rPr>
        <w:t>бизнес-коммуникации</w:t>
      </w:r>
      <w:proofErr w:type="gramEnd"/>
      <w:r w:rsidRPr="004840C5">
        <w:rPr>
          <w:rFonts w:ascii="Times New Roman" w:hAnsi="Times New Roman" w:cs="Times New Roman"/>
          <w:sz w:val="24"/>
          <w:szCs w:val="24"/>
        </w:rPr>
        <w:t>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Е.В.Клюев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 // Речевая коммуникация. –  М., 1999. –  70 - 75 с.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>19.</w:t>
      </w:r>
      <w:r w:rsidRPr="00484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Койт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М.Э.,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Ыйм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Х.Я.. Понятие коммуникативной стратегии в модели общения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М.Э.Койт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Х.Я.Ыйм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// Психологические проблемы познания действительности: Труды по </w:t>
      </w:r>
      <w:proofErr w:type="gramStart"/>
      <w:r w:rsidRPr="004840C5">
        <w:rPr>
          <w:rFonts w:ascii="Times New Roman" w:hAnsi="Times New Roman" w:cs="Times New Roman"/>
          <w:sz w:val="24"/>
          <w:szCs w:val="24"/>
        </w:rPr>
        <w:t>искусственному</w:t>
      </w:r>
      <w:proofErr w:type="gramEnd"/>
      <w:r w:rsidRPr="0048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интеллек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Уч. записки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Тарт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ун-та. – 1988. – 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 793. –  С.97-110.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lastRenderedPageBreak/>
        <w:t xml:space="preserve">20.  </w:t>
      </w:r>
      <w:r w:rsidRPr="004840C5">
        <w:rPr>
          <w:rFonts w:ascii="Times New Roman" w:hAnsi="Times New Roman" w:cs="Times New Roman"/>
          <w:sz w:val="24"/>
          <w:szCs w:val="24"/>
        </w:rPr>
        <w:tab/>
        <w:t>Конышева, М.В. Диффамация как речевая стратегия политической коммуникации//Фундаментальные и прикладные исследования в современном мире. Санкт-Петербург: Информационный издательский учебно-научный центр "Стратегия будущего", 2015. № 10-5. С. 145-149.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bCs/>
          <w:sz w:val="24"/>
          <w:szCs w:val="24"/>
        </w:rPr>
        <w:t>21.</w:t>
      </w:r>
      <w:r w:rsidRPr="004840C5">
        <w:rPr>
          <w:rFonts w:ascii="Times New Roman" w:hAnsi="Times New Roman" w:cs="Times New Roman"/>
          <w:bCs/>
          <w:sz w:val="24"/>
          <w:szCs w:val="24"/>
        </w:rPr>
        <w:tab/>
        <w:t xml:space="preserve">Максимов, В.И. Голубева, А.В. </w:t>
      </w:r>
      <w:r w:rsidRPr="004840C5">
        <w:rPr>
          <w:rFonts w:ascii="Times New Roman" w:hAnsi="Times New Roman" w:cs="Times New Roman"/>
          <w:sz w:val="24"/>
          <w:szCs w:val="24"/>
        </w:rPr>
        <w:t xml:space="preserve">Русский язык и культура речи: учебник для бакалавра.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В.И.Максимов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А.В.Голубева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–  3-е изд.,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и доп. –  М.: Издательство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2016. –  382 с.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</w:t>
      </w:r>
      <w:r w:rsidRPr="004840C5">
        <w:rPr>
          <w:rFonts w:ascii="Times New Roman" w:hAnsi="Times New Roman" w:cs="Times New Roman"/>
          <w:sz w:val="24"/>
          <w:szCs w:val="24"/>
        </w:rPr>
        <w:tab/>
        <w:t>22.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 Паршина, О. Н. Стратегии и тактики речевого поведения современной политической элиты России: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 … д-ра фи-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лол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наук //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О.Н.Паршина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–  Астрахань, 2004. –  196 с.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    23.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Плешакова,  А. О. Конфликтное речевое поведение адресатов обыденной политической коммуникации. [Электронный ресурс] / А.О. Плешаков. – Режим доступа: </w:t>
      </w:r>
      <w:r w:rsidRPr="004840C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840C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/</w:t>
      </w:r>
      <w:r w:rsidRPr="004840C5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4840C5">
        <w:rPr>
          <w:rFonts w:ascii="Times New Roman" w:hAnsi="Times New Roman" w:cs="Times New Roman"/>
          <w:sz w:val="24"/>
          <w:szCs w:val="24"/>
        </w:rPr>
        <w:t>/</w:t>
      </w:r>
      <w:r w:rsidRPr="004840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40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konfliktnoe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rechevoe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povedenie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adre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satov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obydennoy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politicheskoy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40C5">
        <w:rPr>
          <w:rFonts w:ascii="Times New Roman" w:hAnsi="Times New Roman" w:cs="Times New Roman"/>
          <w:sz w:val="24"/>
          <w:szCs w:val="24"/>
          <w:lang w:val="en-US"/>
        </w:rPr>
        <w:t>kommunikatsii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    24. </w:t>
      </w:r>
      <w:r w:rsidRPr="00484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Полиниченко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Д.Ю. Политические мифологемы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фольлингвистики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Д.Ю.Полиниченко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// Политическая лингвистика. - 2010. –  №4 (34). – С. 196-202.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    25.</w:t>
      </w:r>
      <w:r w:rsidRPr="004840C5">
        <w:rPr>
          <w:rFonts w:ascii="Times New Roman" w:hAnsi="Times New Roman" w:cs="Times New Roman"/>
          <w:sz w:val="24"/>
          <w:szCs w:val="24"/>
        </w:rPr>
        <w:tab/>
        <w:t xml:space="preserve">Прохоров, Ю.Е. Русские: Коммуникативное поведение / Ю.Е. Прохоров, И.А.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Стернин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gramStart"/>
      <w:r w:rsidRPr="004840C5">
        <w:rPr>
          <w:rFonts w:ascii="Times New Roman" w:hAnsi="Times New Roman" w:cs="Times New Roman"/>
          <w:sz w:val="24"/>
          <w:szCs w:val="24"/>
        </w:rPr>
        <w:t>Флинта-Наука</w:t>
      </w:r>
      <w:proofErr w:type="gramEnd"/>
      <w:r w:rsidRPr="004840C5">
        <w:rPr>
          <w:rFonts w:ascii="Times New Roman" w:hAnsi="Times New Roman" w:cs="Times New Roman"/>
          <w:sz w:val="24"/>
          <w:szCs w:val="24"/>
        </w:rPr>
        <w:t>, 2007. – 193 с.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    26.</w:t>
      </w:r>
      <w:r w:rsidRPr="00484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Стернин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И.А. Понятие коммуникативного поведения и проблемы его исследования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И.А.Стернин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// Русское и финское коммуникативное поведение. – Воронеж: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- во ВГТУ, 2000. – 52 с.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    27.</w:t>
      </w:r>
      <w:r w:rsidRPr="00484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Трощенкова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Е.В. Глобальные коммуникативные стратегии как фактор координации социокультурного знания: ценности и партийные стереотипы в ходе праймериз в США [Текст] /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Е.В.Трощенкова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 // Вопросы когнитивной лингвистики. – 2016. – №1. – С. 33- 42.</w:t>
      </w:r>
    </w:p>
    <w:p w:rsidR="004840C5" w:rsidRPr="004840C5" w:rsidRDefault="004840C5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0C5">
        <w:rPr>
          <w:rFonts w:ascii="Times New Roman" w:hAnsi="Times New Roman" w:cs="Times New Roman"/>
          <w:sz w:val="24"/>
          <w:szCs w:val="24"/>
        </w:rPr>
        <w:t xml:space="preserve">          28.</w:t>
      </w:r>
      <w:r w:rsidRPr="00484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 xml:space="preserve">, А.П. Современная политическая коммуникация: учебное пособие / Отв. Ред.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А.П.Чудинов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 Урал</w:t>
      </w:r>
      <w:proofErr w:type="gramStart"/>
      <w:r w:rsidRPr="00484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0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40C5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4840C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840C5">
        <w:rPr>
          <w:rFonts w:ascii="Times New Roman" w:hAnsi="Times New Roman" w:cs="Times New Roman"/>
          <w:sz w:val="24"/>
          <w:szCs w:val="24"/>
        </w:rPr>
        <w:t>. ун-т. – Екатеринбург, 2009.  –  292 с.</w:t>
      </w:r>
    </w:p>
    <w:p w:rsidR="003D47D7" w:rsidRPr="004840C5" w:rsidRDefault="003D47D7" w:rsidP="00484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47D7" w:rsidRPr="0048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D7"/>
    <w:rsid w:val="003D47D7"/>
    <w:rsid w:val="004840C5"/>
    <w:rsid w:val="00B2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2090</Words>
  <Characters>11916</Characters>
  <Application>Microsoft Office Word</Application>
  <DocSecurity>0</DocSecurity>
  <Lines>99</Lines>
  <Paragraphs>27</Paragraphs>
  <ScaleCrop>false</ScaleCrop>
  <Company/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2020-10-04T03:21:00Z</dcterms:created>
  <dcterms:modified xsi:type="dcterms:W3CDTF">2020-10-04T03:26:00Z</dcterms:modified>
</cp:coreProperties>
</file>