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4"/>
        <w:tblW w:w="5149" w:type="pct"/>
        <w:tblLayout w:type="fixed"/>
        <w:tblLook w:val="04A0"/>
      </w:tblPr>
      <w:tblGrid>
        <w:gridCol w:w="391"/>
        <w:gridCol w:w="393"/>
        <w:gridCol w:w="393"/>
        <w:gridCol w:w="393"/>
        <w:gridCol w:w="393"/>
        <w:gridCol w:w="393"/>
        <w:gridCol w:w="394"/>
        <w:gridCol w:w="392"/>
        <w:gridCol w:w="394"/>
        <w:gridCol w:w="394"/>
        <w:gridCol w:w="394"/>
        <w:gridCol w:w="394"/>
        <w:gridCol w:w="394"/>
        <w:gridCol w:w="394"/>
        <w:gridCol w:w="392"/>
        <w:gridCol w:w="394"/>
        <w:gridCol w:w="394"/>
        <w:gridCol w:w="394"/>
        <w:gridCol w:w="394"/>
        <w:gridCol w:w="394"/>
        <w:gridCol w:w="394"/>
        <w:gridCol w:w="392"/>
        <w:gridCol w:w="394"/>
        <w:gridCol w:w="394"/>
        <w:gridCol w:w="394"/>
        <w:gridCol w:w="394"/>
        <w:gridCol w:w="394"/>
        <w:gridCol w:w="376"/>
      </w:tblGrid>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w:t>
            </w: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nil"/>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4</w:t>
            </w: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5</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90601"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000000" w:themeColor="text1"/>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6</w:t>
            </w:r>
          </w:p>
        </w:tc>
        <w:tc>
          <w:tcPr>
            <w:tcW w:w="179" w:type="pct"/>
            <w:tcBorders>
              <w:top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7</w:t>
            </w:r>
          </w:p>
        </w:tc>
        <w:tc>
          <w:tcPr>
            <w:tcW w:w="179" w:type="pct"/>
            <w:tcBorders>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034171"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8"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8</w:t>
            </w:r>
          </w:p>
        </w:tc>
        <w:tc>
          <w:tcPr>
            <w:tcW w:w="179" w:type="pct"/>
            <w:tcBorders>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bottom w:val="single" w:sz="4" w:space="0" w:color="000000" w:themeColor="text1"/>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9</w:t>
            </w: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90601"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8"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8"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640507"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10</w:t>
            </w:r>
          </w:p>
        </w:tc>
        <w:tc>
          <w:tcPr>
            <w:tcW w:w="179" w:type="pct"/>
            <w:tcBorders>
              <w:top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right w:val="single" w:sz="4" w:space="0" w:color="auto"/>
            </w:tcBorders>
            <w:vAlign w:val="center"/>
          </w:tcPr>
          <w:p w:rsidR="00B32498" w:rsidRPr="00034171" w:rsidRDefault="004C022A"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11</w:t>
            </w: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12</w:t>
            </w:r>
          </w:p>
        </w:tc>
      </w:tr>
      <w:tr w:rsidR="000F577D"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bottom w:val="single" w:sz="4" w:space="0" w:color="000000" w:themeColor="text1"/>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14</w:t>
            </w: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single" w:sz="4" w:space="0" w:color="auto"/>
              <w:bottom w:val="single" w:sz="4" w:space="0" w:color="000000" w:themeColor="text1"/>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15</w:t>
            </w: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16</w:t>
            </w: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17</w:t>
            </w: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000000" w:themeColor="text1"/>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0F577D"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18</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0F577D"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nil"/>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bottom w:val="single" w:sz="4" w:space="0" w:color="000000" w:themeColor="text1"/>
              <w:right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19</w:t>
            </w:r>
          </w:p>
        </w:tc>
        <w:tc>
          <w:tcPr>
            <w:tcW w:w="178"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000000" w:themeColor="text1"/>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bottom w:val="single" w:sz="4" w:space="0" w:color="000000" w:themeColor="text1"/>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20</w:t>
            </w: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0F577D"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21</w:t>
            </w: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000000" w:themeColor="text1"/>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22</w:t>
            </w: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bottom w:val="single" w:sz="4" w:space="0" w:color="000000" w:themeColor="text1"/>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0F577D"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right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23</w:t>
            </w:r>
          </w:p>
        </w:tc>
        <w:tc>
          <w:tcPr>
            <w:tcW w:w="179" w:type="pct"/>
            <w:tcBorders>
              <w:top w:val="nil"/>
              <w:left w:val="single" w:sz="4" w:space="0" w:color="auto"/>
              <w:bottom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bottom w:val="single" w:sz="4" w:space="0" w:color="000000" w:themeColor="text1"/>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0F577D"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b/>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single" w:sz="4" w:space="0" w:color="auto"/>
              <w:bottom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24</w:t>
            </w: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90601"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90601"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bottom w:val="single" w:sz="4" w:space="0" w:color="000000" w:themeColor="text1"/>
            </w:tcBorders>
            <w:shd w:val="clear" w:color="auto" w:fill="0D0D0D" w:themeFill="text1" w:themeFillTint="F2"/>
            <w:vAlign w:val="center"/>
          </w:tcPr>
          <w:p w:rsidR="00B32498" w:rsidRPr="00034171" w:rsidRDefault="00B32498" w:rsidP="00034171">
            <w:pPr>
              <w:jc w:val="center"/>
              <w:rPr>
                <w:rFonts w:ascii="Times New Roman" w:hAnsi="Times New Roman" w:cs="Times New Roman"/>
                <w:sz w:val="16"/>
                <w:szCs w:val="16"/>
              </w:rPr>
            </w:pPr>
          </w:p>
        </w:tc>
        <w:tc>
          <w:tcPr>
            <w:tcW w:w="179" w:type="pct"/>
            <w:tcBorders>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tcBorders>
            <w:vAlign w:val="center"/>
          </w:tcPr>
          <w:p w:rsidR="00B32498" w:rsidRPr="00034171" w:rsidRDefault="00D90601"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25</w:t>
            </w:r>
          </w:p>
        </w:tc>
        <w:tc>
          <w:tcPr>
            <w:tcW w:w="178" w:type="pct"/>
            <w:tcBorders>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bottom w:val="single" w:sz="4" w:space="0" w:color="000000" w:themeColor="text1"/>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000000" w:themeColor="text1"/>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26</w:t>
            </w: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bottom w:val="single" w:sz="4" w:space="0" w:color="000000" w:themeColor="text1"/>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27</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DF7677" w:rsidRPr="00034171" w:rsidTr="00034171">
        <w:trPr>
          <w:trHeight w:val="278"/>
        </w:trPr>
        <w:tc>
          <w:tcPr>
            <w:tcW w:w="178" w:type="pct"/>
            <w:tcBorders>
              <w:top w:val="single" w:sz="4" w:space="0" w:color="auto"/>
              <w:bottom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28</w:t>
            </w:r>
          </w:p>
        </w:tc>
        <w:tc>
          <w:tcPr>
            <w:tcW w:w="179" w:type="pct"/>
            <w:tcBorders>
              <w:top w:val="single" w:sz="4" w:space="0" w:color="auto"/>
              <w:bottom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29</w:t>
            </w: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single" w:sz="4" w:space="0" w:color="auto"/>
              <w:bottom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30</w:t>
            </w: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31</w:t>
            </w: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r>
      <w:tr w:rsidR="00D90601" w:rsidRPr="00034171" w:rsidTr="00034171">
        <w:trPr>
          <w:trHeight w:val="278"/>
        </w:trPr>
        <w:tc>
          <w:tcPr>
            <w:tcW w:w="178"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32</w:t>
            </w: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33</w:t>
            </w:r>
          </w:p>
        </w:tc>
      </w:tr>
      <w:tr w:rsidR="00882DBB"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34</w:t>
            </w: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90601"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90601"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bottom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35</w:t>
            </w: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90601"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r>
      <w:tr w:rsidR="00D90601"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single" w:sz="4" w:space="0" w:color="auto"/>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single" w:sz="4" w:space="0" w:color="auto"/>
              <w:right w:val="single" w:sz="4" w:space="0" w:color="auto"/>
            </w:tcBorders>
            <w:vAlign w:val="center"/>
          </w:tcPr>
          <w:p w:rsidR="00B32498" w:rsidRPr="00034171" w:rsidRDefault="0006290E" w:rsidP="00034171">
            <w:pPr>
              <w:jc w:val="center"/>
              <w:rPr>
                <w:rFonts w:ascii="Times New Roman" w:hAnsi="Times New Roman" w:cs="Times New Roman"/>
                <w:sz w:val="16"/>
                <w:szCs w:val="16"/>
                <w:lang w:val="ru-RU"/>
              </w:rPr>
            </w:pPr>
            <w:r w:rsidRPr="00034171">
              <w:rPr>
                <w:rFonts w:ascii="Times New Roman" w:hAnsi="Times New Roman" w:cs="Times New Roman"/>
                <w:sz w:val="16"/>
                <w:szCs w:val="16"/>
                <w:lang w:val="ru-RU"/>
              </w:rPr>
              <w:t>36</w:t>
            </w: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8"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bottom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nil"/>
              <w:bottom w:val="nil"/>
              <w:right w:val="single" w:sz="4" w:space="0" w:color="auto"/>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B32498" w:rsidRPr="00034171" w:rsidRDefault="00B32498" w:rsidP="00034171">
            <w:pPr>
              <w:jc w:val="center"/>
              <w:rPr>
                <w:rFonts w:ascii="Times New Roman" w:hAnsi="Times New Roman" w:cs="Times New Roman"/>
                <w:sz w:val="16"/>
                <w:szCs w:val="16"/>
                <w:lang w:val="ru-RU"/>
              </w:rPr>
            </w:pPr>
          </w:p>
        </w:tc>
        <w:tc>
          <w:tcPr>
            <w:tcW w:w="179" w:type="pct"/>
            <w:tcBorders>
              <w:top w:val="single" w:sz="4" w:space="0" w:color="auto"/>
              <w:left w:val="single" w:sz="4" w:space="0" w:color="auto"/>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8"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B32498" w:rsidRPr="00034171" w:rsidRDefault="00B32498" w:rsidP="00034171">
            <w:pPr>
              <w:jc w:val="center"/>
              <w:rPr>
                <w:rFonts w:ascii="Times New Roman" w:hAnsi="Times New Roman" w:cs="Times New Roman"/>
                <w:sz w:val="16"/>
                <w:szCs w:val="16"/>
              </w:rPr>
            </w:pPr>
          </w:p>
        </w:tc>
      </w:tr>
      <w:tr w:rsidR="00882DBB" w:rsidRPr="00034171" w:rsidTr="00034171">
        <w:trPr>
          <w:trHeight w:val="278"/>
        </w:trPr>
        <w:tc>
          <w:tcPr>
            <w:tcW w:w="178"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single" w:sz="4" w:space="0" w:color="auto"/>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Default="00F81994" w:rsidP="00034171">
            <w:pPr>
              <w:jc w:val="center"/>
              <w:rPr>
                <w:rFonts w:ascii="Times New Roman" w:hAnsi="Times New Roman" w:cs="Times New Roman"/>
                <w:sz w:val="16"/>
                <w:szCs w:val="16"/>
                <w:lang w:val="ru-RU"/>
              </w:rPr>
            </w:pPr>
          </w:p>
          <w:p w:rsidR="008E3FA3" w:rsidRPr="008E3FA3" w:rsidRDefault="008E3FA3" w:rsidP="00034171">
            <w:pPr>
              <w:jc w:val="center"/>
              <w:rPr>
                <w:rFonts w:ascii="Times New Roman" w:hAnsi="Times New Roman" w:cs="Times New Roman"/>
                <w:sz w:val="16"/>
                <w:szCs w:val="16"/>
                <w:lang w:val="ru-RU"/>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single" w:sz="4" w:space="0" w:color="auto"/>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left w:val="single" w:sz="4" w:space="0" w:color="auto"/>
              <w:right w:val="single" w:sz="4" w:space="0" w:color="auto"/>
            </w:tcBorders>
            <w:vAlign w:val="center"/>
          </w:tcPr>
          <w:p w:rsidR="00F81994" w:rsidRPr="00034171" w:rsidRDefault="00F81994" w:rsidP="00034171">
            <w:pPr>
              <w:jc w:val="center"/>
              <w:rPr>
                <w:rFonts w:ascii="Times New Roman" w:hAnsi="Times New Roman" w:cs="Times New Roman"/>
                <w:sz w:val="16"/>
                <w:szCs w:val="16"/>
                <w:lang w:val="ru-RU"/>
              </w:rPr>
            </w:pPr>
          </w:p>
        </w:tc>
        <w:tc>
          <w:tcPr>
            <w:tcW w:w="179" w:type="pct"/>
            <w:tcBorders>
              <w:top w:val="nil"/>
              <w:left w:val="single" w:sz="4" w:space="0" w:color="auto"/>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8"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c>
          <w:tcPr>
            <w:tcW w:w="179" w:type="pct"/>
            <w:tcBorders>
              <w:top w:val="nil"/>
              <w:left w:val="nil"/>
              <w:bottom w:val="nil"/>
              <w:right w:val="nil"/>
            </w:tcBorders>
            <w:vAlign w:val="center"/>
          </w:tcPr>
          <w:p w:rsidR="00F81994" w:rsidRPr="00034171" w:rsidRDefault="00F81994" w:rsidP="00034171">
            <w:pPr>
              <w:jc w:val="center"/>
              <w:rPr>
                <w:rFonts w:ascii="Times New Roman" w:hAnsi="Times New Roman" w:cs="Times New Roman"/>
                <w:sz w:val="16"/>
                <w:szCs w:val="16"/>
              </w:rPr>
            </w:pPr>
          </w:p>
        </w:tc>
      </w:tr>
    </w:tbl>
    <w:p w:rsidR="00A4180C" w:rsidRDefault="00127528" w:rsidP="00A4180C">
      <w:pPr>
        <w:spacing w:after="0"/>
        <w:jc w:val="both"/>
        <w:rPr>
          <w:rFonts w:ascii="Times New Roman" w:hAnsi="Times New Roman" w:cs="Times New Roman"/>
          <w:sz w:val="20"/>
          <w:szCs w:val="20"/>
          <w:lang w:val="ru-RU"/>
        </w:rPr>
      </w:pPr>
      <w:r w:rsidRPr="008E3FA3">
        <w:rPr>
          <w:rFonts w:ascii="Times New Roman" w:hAnsi="Times New Roman" w:cs="Times New Roman"/>
          <w:b/>
          <w:sz w:val="20"/>
          <w:szCs w:val="20"/>
          <w:lang w:val="ru-RU"/>
        </w:rPr>
        <w:t xml:space="preserve">ПО ГОРИЗОНТАЛИ: </w:t>
      </w:r>
      <w:r w:rsidRPr="008E3FA3">
        <w:rPr>
          <w:rFonts w:ascii="Times New Roman" w:hAnsi="Times New Roman" w:cs="Times New Roman"/>
          <w:sz w:val="20"/>
          <w:szCs w:val="20"/>
          <w:lang w:val="ru-RU"/>
        </w:rPr>
        <w:t>3. Элемент пиломатериала. 4.  Часть рубанка. 6.  Инструмент для сверления отверстий. 7. Инструмент для разметки древесины. 8. Рисунок на поверхности древесины. 13. Снятие с поверхности заготовки тонких слоёв древесины в виде стружки. 15,16. Часть рубанка. 17. Тонкий лист древесины. 20. Элемент пиломатериала. 21. Строгальный инструмент. 22. Инструмент, применяемый для соединения деталей на гвоздях. 24. Канавка для отвёртки. 25. Инструмент для сверления отверстий. 28. Углубление в детали. 30.  Признак, по которому определяется порода дерева. 34. Часть рубанка. 35. Молоток - … 36. Ин</w:t>
      </w:r>
      <w:r w:rsidR="00A4180C">
        <w:rPr>
          <w:rFonts w:ascii="Times New Roman" w:hAnsi="Times New Roman" w:cs="Times New Roman"/>
          <w:sz w:val="20"/>
          <w:szCs w:val="20"/>
          <w:lang w:val="ru-RU"/>
        </w:rPr>
        <w:t>струмент для разметки древесины.</w:t>
      </w:r>
    </w:p>
    <w:p w:rsidR="00365875" w:rsidRDefault="00365875" w:rsidP="00A85F3A">
      <w:pPr>
        <w:spacing w:after="0"/>
        <w:jc w:val="both"/>
        <w:rPr>
          <w:rFonts w:ascii="Times New Roman" w:hAnsi="Times New Roman" w:cs="Times New Roman"/>
          <w:b/>
          <w:sz w:val="20"/>
          <w:szCs w:val="20"/>
          <w:lang w:val="ru-RU"/>
        </w:rPr>
      </w:pPr>
    </w:p>
    <w:p w:rsidR="00A85F3A" w:rsidRDefault="00A85F3A" w:rsidP="00A85F3A">
      <w:pPr>
        <w:spacing w:after="0"/>
        <w:jc w:val="both"/>
        <w:rPr>
          <w:rFonts w:ascii="Times New Roman" w:hAnsi="Times New Roman" w:cs="Times New Roman"/>
          <w:sz w:val="20"/>
          <w:szCs w:val="20"/>
          <w:lang w:val="ru-RU"/>
        </w:rPr>
      </w:pPr>
      <w:r w:rsidRPr="008E3FA3">
        <w:rPr>
          <w:rFonts w:ascii="Times New Roman" w:hAnsi="Times New Roman" w:cs="Times New Roman"/>
          <w:b/>
          <w:sz w:val="20"/>
          <w:szCs w:val="20"/>
          <w:lang w:val="ru-RU"/>
        </w:rPr>
        <w:t xml:space="preserve">ПО ВЕРТИКАЛИ: </w:t>
      </w:r>
      <w:r w:rsidRPr="008E3FA3">
        <w:rPr>
          <w:rFonts w:ascii="Times New Roman" w:hAnsi="Times New Roman" w:cs="Times New Roman"/>
          <w:sz w:val="20"/>
          <w:szCs w:val="20"/>
          <w:lang w:val="ru-RU"/>
        </w:rPr>
        <w:t xml:space="preserve">1. Часть гвоздя. 2. Рабочее место для обработки древесины – это </w:t>
      </w:r>
      <w:proofErr w:type="gramStart"/>
      <w:r w:rsidRPr="008E3FA3">
        <w:rPr>
          <w:rFonts w:ascii="Times New Roman" w:hAnsi="Times New Roman" w:cs="Times New Roman"/>
          <w:sz w:val="20"/>
          <w:szCs w:val="20"/>
          <w:lang w:val="ru-RU"/>
        </w:rPr>
        <w:t>столярный</w:t>
      </w:r>
      <w:proofErr w:type="gramEnd"/>
      <w:r w:rsidRPr="008E3FA3">
        <w:rPr>
          <w:rFonts w:ascii="Times New Roman" w:hAnsi="Times New Roman" w:cs="Times New Roman"/>
          <w:sz w:val="20"/>
          <w:szCs w:val="20"/>
          <w:lang w:val="ru-RU"/>
        </w:rPr>
        <w:t xml:space="preserve">… 5. Часть рубанка. 6. Конструкционный материал, который получается из стволов деревьев при распиливании их на части. 9. Режущий инструмент для получения отверстия. 10. Нанесение на заготовку точек и линий, указывающих границы и места обработки. 11. Столярная операция по разделению древесины на части. 12. Конструкционный материал. 14.Пиломатериал. 15.Инструмент для разметки древесины. 17.Крепёжная деталь с винтовой нарезкой. 18. Часть рубанка. 19. Инструмент, применяемый для соединения деталей на гвоздях. 20. Режущий инструмент с зубьями – резцами. 23. Процесс образования отверстий путём снятия стружки в материале. 26,27. Элемент пиломатериала. 29,33. Признак, по которому определяется порода дерева. 31. Определённая последовательность операций, действий, которые обеспечивают изготовление продукции заданного качества. 32. Часть рубанка. </w:t>
      </w:r>
    </w:p>
    <w:p w:rsidR="003E2C2D" w:rsidRDefault="003E2C2D" w:rsidP="00A85F3A">
      <w:pPr>
        <w:spacing w:after="0"/>
        <w:jc w:val="both"/>
        <w:rPr>
          <w:rFonts w:ascii="Times New Roman" w:hAnsi="Times New Roman" w:cs="Times New Roman"/>
          <w:b/>
          <w:sz w:val="20"/>
          <w:szCs w:val="20"/>
          <w:lang w:val="ru-RU"/>
        </w:rPr>
      </w:pPr>
    </w:p>
    <w:p w:rsidR="003E2C2D" w:rsidRDefault="003E2C2D" w:rsidP="00A85F3A">
      <w:pPr>
        <w:spacing w:after="0"/>
        <w:jc w:val="both"/>
        <w:rPr>
          <w:rFonts w:ascii="Times New Roman" w:hAnsi="Times New Roman" w:cs="Times New Roman"/>
          <w:b/>
          <w:sz w:val="20"/>
          <w:szCs w:val="20"/>
          <w:lang w:val="ru-RU"/>
        </w:rPr>
      </w:pPr>
    </w:p>
    <w:p w:rsidR="003E2C2D" w:rsidRDefault="003E2C2D" w:rsidP="00A85F3A">
      <w:pPr>
        <w:spacing w:after="0"/>
        <w:jc w:val="both"/>
        <w:rPr>
          <w:rFonts w:ascii="Times New Roman" w:hAnsi="Times New Roman" w:cs="Times New Roman"/>
          <w:b/>
          <w:sz w:val="20"/>
          <w:szCs w:val="20"/>
          <w:lang w:val="ru-RU"/>
        </w:rPr>
      </w:pPr>
    </w:p>
    <w:p w:rsidR="00A85F3A" w:rsidRPr="00A4180C" w:rsidRDefault="00A85F3A" w:rsidP="00A85F3A">
      <w:pPr>
        <w:spacing w:after="0"/>
        <w:jc w:val="both"/>
        <w:rPr>
          <w:rFonts w:ascii="Times New Roman" w:hAnsi="Times New Roman" w:cs="Times New Roman"/>
          <w:sz w:val="20"/>
          <w:szCs w:val="20"/>
          <w:lang w:val="ru-RU"/>
        </w:rPr>
      </w:pPr>
      <w:r>
        <w:rPr>
          <w:rFonts w:ascii="Times New Roman" w:hAnsi="Times New Roman" w:cs="Times New Roman"/>
          <w:b/>
          <w:sz w:val="20"/>
          <w:szCs w:val="20"/>
          <w:lang w:val="ru-RU"/>
        </w:rPr>
        <w:t xml:space="preserve">ОТВЕТЫ: </w:t>
      </w:r>
    </w:p>
    <w:p w:rsidR="002763E1" w:rsidRDefault="00A85F3A" w:rsidP="002763E1">
      <w:pPr>
        <w:spacing w:after="0"/>
        <w:jc w:val="both"/>
        <w:rPr>
          <w:rFonts w:ascii="Times New Roman" w:hAnsi="Times New Roman" w:cs="Times New Roman"/>
          <w:sz w:val="20"/>
          <w:szCs w:val="20"/>
          <w:lang w:val="ru-RU"/>
        </w:rPr>
      </w:pPr>
      <w:r w:rsidRPr="008E3FA3">
        <w:rPr>
          <w:rFonts w:ascii="Times New Roman" w:hAnsi="Times New Roman" w:cs="Times New Roman"/>
          <w:b/>
          <w:sz w:val="20"/>
          <w:szCs w:val="20"/>
          <w:lang w:val="ru-RU"/>
        </w:rPr>
        <w:t>ПО ГОРИЗОНТАЛИ:</w:t>
      </w:r>
      <w:r>
        <w:rPr>
          <w:rFonts w:ascii="Times New Roman" w:hAnsi="Times New Roman" w:cs="Times New Roman"/>
          <w:sz w:val="20"/>
          <w:szCs w:val="20"/>
          <w:lang w:val="ru-RU"/>
        </w:rPr>
        <w:t xml:space="preserve"> 3. Кромка. 4. Леток. 6. Дрель. 7. Линейка. 8. Текстура. 13. Строгание. 15. Колодка. 16. Подошва. 17. Шпон. 20. Пласть. 21. Рубанок. 22. Клещи. 24. </w:t>
      </w:r>
      <w:r w:rsidR="002763E1">
        <w:rPr>
          <w:rFonts w:ascii="Times New Roman" w:hAnsi="Times New Roman" w:cs="Times New Roman"/>
          <w:sz w:val="20"/>
          <w:szCs w:val="20"/>
          <w:lang w:val="ru-RU"/>
        </w:rPr>
        <w:t>Шлиц. 25. Коловорот. 28. Отверстие. 30. Цвет. 34. Пятка. 35. Гвоздодёр. 36.Угольник.</w:t>
      </w:r>
    </w:p>
    <w:p w:rsidR="00A4180C" w:rsidRPr="00A85F3A" w:rsidRDefault="002763E1" w:rsidP="002763E1">
      <w:pPr>
        <w:spacing w:after="0"/>
        <w:jc w:val="both"/>
        <w:rPr>
          <w:rFonts w:ascii="Times New Roman" w:hAnsi="Times New Roman" w:cs="Times New Roman"/>
          <w:sz w:val="20"/>
          <w:szCs w:val="20"/>
          <w:lang w:val="ru-RU"/>
        </w:rPr>
      </w:pPr>
      <w:r w:rsidRPr="008E3FA3">
        <w:rPr>
          <w:rFonts w:ascii="Times New Roman" w:hAnsi="Times New Roman" w:cs="Times New Roman"/>
          <w:b/>
          <w:sz w:val="20"/>
          <w:szCs w:val="20"/>
          <w:lang w:val="ru-RU"/>
        </w:rPr>
        <w:t xml:space="preserve">ПО ВЕРТИКАЛИ: </w:t>
      </w:r>
      <w:r>
        <w:rPr>
          <w:rFonts w:ascii="Times New Roman" w:hAnsi="Times New Roman" w:cs="Times New Roman"/>
          <w:sz w:val="20"/>
          <w:szCs w:val="20"/>
          <w:lang w:val="ru-RU"/>
        </w:rPr>
        <w:t>1. Стержень. 2. Верстак. 5. Клин. 6. Древесина. 9. Сверло. 10. Разметка. 11. Пиление. 12. Фанера.</w:t>
      </w:r>
      <w:r w:rsidR="003E2C2D">
        <w:rPr>
          <w:rFonts w:ascii="Times New Roman" w:hAnsi="Times New Roman" w:cs="Times New Roman"/>
          <w:sz w:val="20"/>
          <w:szCs w:val="20"/>
          <w:lang w:val="ru-RU"/>
        </w:rPr>
        <w:t xml:space="preserve"> 14. Доска. 15. Карандаш. 17. Шуруп. 18. Резец. 19. Молоток. 20. Пила. 23. Сверление. 26. Ребро. 27. Торец. 29. Твердость. 31. Технология. 32. Упор. 33. Запах.</w:t>
      </w:r>
      <w:r w:rsidR="00A85F3A">
        <w:rPr>
          <w:rFonts w:ascii="Times New Roman" w:hAnsi="Times New Roman" w:cs="Times New Roman"/>
          <w:sz w:val="20"/>
          <w:szCs w:val="20"/>
          <w:lang w:val="ru-RU"/>
        </w:rPr>
        <w:t xml:space="preserve"> </w:t>
      </w:r>
    </w:p>
    <w:p w:rsidR="00A4180C" w:rsidRPr="008E3FA3" w:rsidRDefault="00A4180C" w:rsidP="00127528">
      <w:pPr>
        <w:jc w:val="both"/>
        <w:rPr>
          <w:rFonts w:ascii="Times New Roman" w:hAnsi="Times New Roman" w:cs="Times New Roman"/>
          <w:sz w:val="20"/>
          <w:szCs w:val="20"/>
          <w:lang w:val="ru-RU"/>
        </w:rPr>
      </w:pPr>
    </w:p>
    <w:sectPr w:rsidR="00A4180C" w:rsidRPr="008E3FA3" w:rsidSect="00A4180C">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compat/>
  <w:rsids>
    <w:rsidRoot w:val="00A01E7E"/>
    <w:rsid w:val="000126F0"/>
    <w:rsid w:val="0002131A"/>
    <w:rsid w:val="00034171"/>
    <w:rsid w:val="00045497"/>
    <w:rsid w:val="0006290E"/>
    <w:rsid w:val="000F577D"/>
    <w:rsid w:val="00101339"/>
    <w:rsid w:val="00127528"/>
    <w:rsid w:val="0022498F"/>
    <w:rsid w:val="00226698"/>
    <w:rsid w:val="002763E1"/>
    <w:rsid w:val="002869F1"/>
    <w:rsid w:val="00365875"/>
    <w:rsid w:val="0037647D"/>
    <w:rsid w:val="003B3D0D"/>
    <w:rsid w:val="003B40CA"/>
    <w:rsid w:val="003E2C2D"/>
    <w:rsid w:val="004C022A"/>
    <w:rsid w:val="00506610"/>
    <w:rsid w:val="005E57E4"/>
    <w:rsid w:val="00640507"/>
    <w:rsid w:val="006C26F1"/>
    <w:rsid w:val="007B266F"/>
    <w:rsid w:val="00814CDA"/>
    <w:rsid w:val="00835609"/>
    <w:rsid w:val="00866549"/>
    <w:rsid w:val="00882DBB"/>
    <w:rsid w:val="008A5799"/>
    <w:rsid w:val="008E3FA3"/>
    <w:rsid w:val="00911CF3"/>
    <w:rsid w:val="00974D13"/>
    <w:rsid w:val="009C264A"/>
    <w:rsid w:val="009D3ABA"/>
    <w:rsid w:val="00A01E7E"/>
    <w:rsid w:val="00A316B1"/>
    <w:rsid w:val="00A4180C"/>
    <w:rsid w:val="00A47E93"/>
    <w:rsid w:val="00A535B7"/>
    <w:rsid w:val="00A85F3A"/>
    <w:rsid w:val="00B32498"/>
    <w:rsid w:val="00B3684E"/>
    <w:rsid w:val="00BC7E44"/>
    <w:rsid w:val="00C6184E"/>
    <w:rsid w:val="00C76141"/>
    <w:rsid w:val="00D85B67"/>
    <w:rsid w:val="00D90601"/>
    <w:rsid w:val="00DA7754"/>
    <w:rsid w:val="00DF7677"/>
    <w:rsid w:val="00E61930"/>
    <w:rsid w:val="00EB5397"/>
    <w:rsid w:val="00EC4EA2"/>
    <w:rsid w:val="00F81994"/>
    <w:rsid w:val="00FB180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5397"/>
  </w:style>
  <w:style w:type="paragraph" w:styleId="1">
    <w:name w:val="heading 1"/>
    <w:basedOn w:val="a"/>
    <w:next w:val="a"/>
    <w:link w:val="10"/>
    <w:uiPriority w:val="9"/>
    <w:qFormat/>
    <w:rsid w:val="00EB539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EB539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EB5397"/>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EB5397"/>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EB5397"/>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EB5397"/>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EB5397"/>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EB5397"/>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EB5397"/>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B5397"/>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EB5397"/>
    <w:rPr>
      <w:rFonts w:asciiTheme="majorHAnsi" w:eastAsiaTheme="majorEastAsia" w:hAnsiTheme="majorHAnsi" w:cstheme="majorBidi"/>
      <w:b/>
      <w:bCs/>
      <w:color w:val="4F81BD" w:themeColor="accent1"/>
      <w:sz w:val="26"/>
      <w:szCs w:val="26"/>
    </w:rPr>
  </w:style>
  <w:style w:type="paragraph" w:styleId="a3">
    <w:name w:val="Title"/>
    <w:basedOn w:val="a"/>
    <w:next w:val="a"/>
    <w:link w:val="a4"/>
    <w:uiPriority w:val="10"/>
    <w:qFormat/>
    <w:rsid w:val="00EB539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EB5397"/>
    <w:rPr>
      <w:rFonts w:asciiTheme="majorHAnsi" w:eastAsiaTheme="majorEastAsia" w:hAnsiTheme="majorHAnsi" w:cstheme="majorBidi"/>
      <w:color w:val="17365D" w:themeColor="text2" w:themeShade="BF"/>
      <w:spacing w:val="5"/>
      <w:kern w:val="28"/>
      <w:sz w:val="52"/>
      <w:szCs w:val="52"/>
    </w:rPr>
  </w:style>
  <w:style w:type="character" w:customStyle="1" w:styleId="30">
    <w:name w:val="Заголовок 3 Знак"/>
    <w:basedOn w:val="a0"/>
    <w:link w:val="3"/>
    <w:uiPriority w:val="9"/>
    <w:rsid w:val="00EB5397"/>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EB5397"/>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rsid w:val="00EB5397"/>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rsid w:val="00EB5397"/>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rsid w:val="00EB5397"/>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rsid w:val="00EB5397"/>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rsid w:val="00EB5397"/>
    <w:rPr>
      <w:rFonts w:asciiTheme="majorHAnsi" w:eastAsiaTheme="majorEastAsia" w:hAnsiTheme="majorHAnsi" w:cstheme="majorBidi"/>
      <w:i/>
      <w:iCs/>
      <w:color w:val="404040" w:themeColor="text1" w:themeTint="BF"/>
      <w:sz w:val="20"/>
      <w:szCs w:val="20"/>
    </w:rPr>
  </w:style>
  <w:style w:type="paragraph" w:styleId="a5">
    <w:name w:val="caption"/>
    <w:basedOn w:val="a"/>
    <w:next w:val="a"/>
    <w:uiPriority w:val="35"/>
    <w:semiHidden/>
    <w:unhideWhenUsed/>
    <w:qFormat/>
    <w:rsid w:val="00EB5397"/>
    <w:pPr>
      <w:spacing w:line="240" w:lineRule="auto"/>
    </w:pPr>
    <w:rPr>
      <w:b/>
      <w:bCs/>
      <w:color w:val="4F81BD" w:themeColor="accent1"/>
      <w:sz w:val="18"/>
      <w:szCs w:val="18"/>
    </w:rPr>
  </w:style>
  <w:style w:type="paragraph" w:styleId="a6">
    <w:name w:val="Subtitle"/>
    <w:basedOn w:val="a"/>
    <w:next w:val="a"/>
    <w:link w:val="a7"/>
    <w:uiPriority w:val="11"/>
    <w:qFormat/>
    <w:rsid w:val="00EB5397"/>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EB5397"/>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EB5397"/>
    <w:rPr>
      <w:b/>
      <w:bCs/>
    </w:rPr>
  </w:style>
  <w:style w:type="character" w:styleId="a9">
    <w:name w:val="Emphasis"/>
    <w:basedOn w:val="a0"/>
    <w:uiPriority w:val="20"/>
    <w:qFormat/>
    <w:rsid w:val="00EB5397"/>
    <w:rPr>
      <w:i/>
      <w:iCs/>
    </w:rPr>
  </w:style>
  <w:style w:type="paragraph" w:styleId="aa">
    <w:name w:val="No Spacing"/>
    <w:uiPriority w:val="1"/>
    <w:qFormat/>
    <w:rsid w:val="00EB5397"/>
    <w:pPr>
      <w:spacing w:after="0" w:line="240" w:lineRule="auto"/>
    </w:pPr>
  </w:style>
  <w:style w:type="paragraph" w:styleId="ab">
    <w:name w:val="List Paragraph"/>
    <w:basedOn w:val="a"/>
    <w:uiPriority w:val="34"/>
    <w:qFormat/>
    <w:rsid w:val="00EB5397"/>
    <w:pPr>
      <w:ind w:left="720"/>
      <w:contextualSpacing/>
    </w:pPr>
  </w:style>
  <w:style w:type="paragraph" w:styleId="21">
    <w:name w:val="Quote"/>
    <w:basedOn w:val="a"/>
    <w:next w:val="a"/>
    <w:link w:val="22"/>
    <w:uiPriority w:val="29"/>
    <w:qFormat/>
    <w:rsid w:val="00EB5397"/>
    <w:rPr>
      <w:i/>
      <w:iCs/>
      <w:color w:val="000000" w:themeColor="text1"/>
    </w:rPr>
  </w:style>
  <w:style w:type="character" w:customStyle="1" w:styleId="22">
    <w:name w:val="Цитата 2 Знак"/>
    <w:basedOn w:val="a0"/>
    <w:link w:val="21"/>
    <w:uiPriority w:val="29"/>
    <w:rsid w:val="00EB5397"/>
    <w:rPr>
      <w:i/>
      <w:iCs/>
      <w:color w:val="000000" w:themeColor="text1"/>
    </w:rPr>
  </w:style>
  <w:style w:type="paragraph" w:styleId="ac">
    <w:name w:val="Intense Quote"/>
    <w:basedOn w:val="a"/>
    <w:next w:val="a"/>
    <w:link w:val="ad"/>
    <w:uiPriority w:val="30"/>
    <w:qFormat/>
    <w:rsid w:val="00EB5397"/>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EB5397"/>
    <w:rPr>
      <w:b/>
      <w:bCs/>
      <w:i/>
      <w:iCs/>
      <w:color w:val="4F81BD" w:themeColor="accent1"/>
    </w:rPr>
  </w:style>
  <w:style w:type="character" w:styleId="ae">
    <w:name w:val="Subtle Emphasis"/>
    <w:basedOn w:val="a0"/>
    <w:uiPriority w:val="19"/>
    <w:qFormat/>
    <w:rsid w:val="00EB5397"/>
    <w:rPr>
      <w:i/>
      <w:iCs/>
      <w:color w:val="808080" w:themeColor="text1" w:themeTint="7F"/>
    </w:rPr>
  </w:style>
  <w:style w:type="character" w:styleId="af">
    <w:name w:val="Intense Emphasis"/>
    <w:basedOn w:val="a0"/>
    <w:uiPriority w:val="21"/>
    <w:qFormat/>
    <w:rsid w:val="00EB5397"/>
    <w:rPr>
      <w:b/>
      <w:bCs/>
      <w:i/>
      <w:iCs/>
      <w:color w:val="4F81BD" w:themeColor="accent1"/>
    </w:rPr>
  </w:style>
  <w:style w:type="character" w:styleId="af0">
    <w:name w:val="Subtle Reference"/>
    <w:basedOn w:val="a0"/>
    <w:uiPriority w:val="31"/>
    <w:qFormat/>
    <w:rsid w:val="00EB5397"/>
    <w:rPr>
      <w:smallCaps/>
      <w:color w:val="C0504D" w:themeColor="accent2"/>
      <w:u w:val="single"/>
    </w:rPr>
  </w:style>
  <w:style w:type="character" w:styleId="af1">
    <w:name w:val="Intense Reference"/>
    <w:basedOn w:val="a0"/>
    <w:uiPriority w:val="32"/>
    <w:qFormat/>
    <w:rsid w:val="00EB5397"/>
    <w:rPr>
      <w:b/>
      <w:bCs/>
      <w:smallCaps/>
      <w:color w:val="C0504D" w:themeColor="accent2"/>
      <w:spacing w:val="5"/>
      <w:u w:val="single"/>
    </w:rPr>
  </w:style>
  <w:style w:type="character" w:styleId="af2">
    <w:name w:val="Book Title"/>
    <w:basedOn w:val="a0"/>
    <w:uiPriority w:val="33"/>
    <w:qFormat/>
    <w:rsid w:val="00EB5397"/>
    <w:rPr>
      <w:b/>
      <w:bCs/>
      <w:smallCaps/>
      <w:spacing w:val="5"/>
    </w:rPr>
  </w:style>
  <w:style w:type="paragraph" w:styleId="af3">
    <w:name w:val="TOC Heading"/>
    <w:basedOn w:val="1"/>
    <w:next w:val="a"/>
    <w:uiPriority w:val="39"/>
    <w:semiHidden/>
    <w:unhideWhenUsed/>
    <w:qFormat/>
    <w:rsid w:val="00EB5397"/>
    <w:pPr>
      <w:outlineLvl w:val="9"/>
    </w:pPr>
  </w:style>
  <w:style w:type="table" w:styleId="af4">
    <w:name w:val="Table Grid"/>
    <w:basedOn w:val="a1"/>
    <w:uiPriority w:val="59"/>
    <w:rsid w:val="00A01E7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Другая 1">
      <a:majorFont>
        <a:latin typeface="Times New Roman"/>
        <a:ea typeface=""/>
        <a:cs typeface=""/>
      </a:majorFont>
      <a:minorFont>
        <a:latin typeface="Times New Roman"/>
        <a:ea typeface=""/>
        <a:cs typeface=""/>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479</Words>
  <Characters>2733</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2011-12-20T18:51:00Z</dcterms:created>
  <dcterms:modified xsi:type="dcterms:W3CDTF">2011-12-20T18:51:00Z</dcterms:modified>
</cp:coreProperties>
</file>