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5D" w:rsidRDefault="003E205D" w:rsidP="003E2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для воспитателей ДОУ «Формирование элементарных математических представлений у дошкольников через дидактические игры» ( из опыта работы)</w:t>
      </w:r>
    </w:p>
    <w:p w:rsidR="003E205D" w:rsidRPr="00CE752F" w:rsidRDefault="00CE752F" w:rsidP="003E20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3E205D" w:rsidRDefault="003E205D" w:rsidP="003E2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Без игры нет и не может быть полноценного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умственнго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 Игра-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игра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важнейшеее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в жизни маленького ребенка. Потребность в игре у детей сохраняется и занимает значительное место и в первые годы их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эпоху общественного развития дети живут тем, чем живет народ. Но окружающий мир воспринимается ребенком по-иному, чем взрослым.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делает открытия того, что давно известно взрослому. Дети не ставят в игре каких-либо целей, чем играть.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инициатива» - так писала выдающийся советский педагог Н.К.Крупская.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дошкольного возраста игра имеет исключительное значение: игра для них – учеба, игра для них –труд, игра для них – серьезная форма воспитания. Игра для дошкольников- способ познания окружающего мира.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игре и желание играть у  детей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в игре, воспитатель воздействует на все стороны развития личности ребенка: на чувства, на сознание, на волю и на поведение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воспитании и в развитии интеллекта играет математика. В настоящее время, в эпоху компьютерной революции встречающаяся точка зрения, выражаемая словами: « не каждый будет математиком», безнадежно устарела.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а тем более завтра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детском саду. я ставлю перед собой такие педагогические задачи: развивать у детей память, внимание, мышление, воображение, так как без этих качеств немыслимо развитие ребенка в целом.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дети допускали ошибки в счете, не могли ориентироваться во времени, не знали геометрические фигуры. С прошлого года я работаю над темой : « Влияние дидактических игр на развитие математических способностей у детей дошкольного возраста».</w:t>
      </w:r>
    </w:p>
    <w:p w:rsidR="003E205D" w:rsidRDefault="003E205D" w:rsidP="003E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дидактические игры я для себя разделила на несколько групп: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цифрами и числами.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путешествие во времени.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ориентировку в пространстве.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геометрическими фигурами.</w:t>
      </w:r>
    </w:p>
    <w:p w:rsidR="003E205D" w:rsidRDefault="003E205D" w:rsidP="003E20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логическое внимание.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21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настоящее время продолжаю обучение детей счету в прямом и обратном порядке, добиваюсь от детей правильного использования как количественных, так и порядковых числительных. Познакомила детей с образованием всех чисел в пределах 10, путем сравнивания равных и неравных групп предметов.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игры, учу детей преобразовывать равенство в неравенство и наоборот- неравенство в равенство. Играя в такие дидактические игры как </w:t>
      </w:r>
      <w:r>
        <w:rPr>
          <w:rFonts w:ascii="Times New Roman" w:hAnsi="Times New Roman" w:cs="Times New Roman"/>
          <w:sz w:val="28"/>
          <w:szCs w:val="28"/>
        </w:rPr>
        <w:lastRenderedPageBreak/>
        <w:t>Какой цифры не стало? Сколько? Путаница. Исправь ошибку, Убираем цифру. Назови соседей. Дети научились свободно оперировать числами в пределах 10 и сопровождать словами свои действия. Дидактические игры использую на занятиях, в свободное время, с целью развития у детей внимания, памяти, мышления. ( 1 карточки с цифрами).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Считай не ошибись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говорю, в каком порядке ( прямом или обратном) буду считать. Затем бросаю мяч и называю число. Тот кто поймал мяч, продолжает считать дальше. Игра проходит  в быстром темпе, задания повторяются многократно, чтобы дать возможность как можно большему количеству детей принять в ней участие. Так же можно  поиграть « назови месяца года», « Дни недели». Такое разнообразие дидактических игр, упражнений, используемых на занятиях и в свободное время, помогает детям усвоить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( 2 с мячом).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познакомила детей с днями недели. Объяснила, что каждый день недели имеет свое название. Для того , чтобы дети лучше запоминали названия дней недели, мы обозначали их кружочком разного цвета. Наблюдение проводим несколько недель, обозначая кружочками каждый день. Это я сделала специально для того, чтобы дети смогли самостоятельно сделать вывод, что последовательность дней недели неизменна. Рассказала детям о том, что в названии дней недели угадывается, какой день недели по счету:  понедельник- первый день после окончания недели, вторник – второй день и так далее. После такой беседы я предлагала игры с целью закрепления названий дней недели и их последовательности. Дети с удовольствием играют в игру Живая неделя. Для игры вызываю  7 детей, пересчитываю их по порядку, даю им в руки кружочки разного цвета, обозначающие дни недели. Дети выстраиваются в такой последовательности, как по порядку идут дни недели. ( 3 с кружочками в руках).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 детей постоянно расширяются и закрепляются в процессе всех видов деятельности. Дети овладевают пространственными представлениями: слева, справа, вверху, внизу,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далеко, близко.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поставила перед собой задачу научить детей  ориентироваться в специально созданных пространственных ситуациях и определять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по заданному условию. Дети свободно выполняют задания типа: встань так, чтобы впереди тебя был стол, а сзади окно и т.д. При помощи дидактических игр и упражнений дети овладевают умением определять словом положение того или иного предмета по отношению к другому: справа от куклы стоит заяц, слева от куклы – пирамидка и т.д. В начале каждого занятия проводила игровую минутку: любую игрушку прятала где-то в комнате, а дети ее находили, или выбирала ребенка и прятала игрушку по отношению к нему ( за спину, справа, слева и т.д.) ( 4 перед стулом). Это вызывало интерес у детей и организовывало их на занятие. Выполняя задания по ориентировке на листе бумаги, некоторые дети допускали ошибки, тогда я давала этим ребятам возможность самостоятельно найти их и исправить свои ошибки. Например, игра Найди игрушку. «Ночью, когда в группе никого не было- говорю детям, - игрушки спрятались, их надо найти. Распечатываю конверт, читаю: « Надо встать перед столом и пройти 3 шага и т.д. Дети выполняют задание, находят игрушку.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знаний о форме геометрических фигур с целью повторения материала средней группы, предлагала детям узнать в окружающих предметах форму круга, треугольника, квадрата. Например, спрашиваю: Какую геометрическую фигуру напоминает дно тарелки? ( поверхность крышки стола, лист бумаги и т.д.).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множество дидактических игр и упражнений, различной степени сложности, в зависимости от индивидуальных способностей детей. Например, такие игры, как Найди такой же узор, Сложи квадрат, круг, прямоугольник, треугольник. Каждую фигуру на свое место, Подбери по форме, Кто больше назовет.(5.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складыв.из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кусочков).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Дидактическую игру Геометрическая мозаика использую на занятиях и в свободное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, с целью закрепления знаний о геометрических фигурах, с целью развития внимания и воображения у детей. Перед началом игры детей делю на две команды в соответствии с уровнем их умений и навыков. Командам даю задания разной сложности. Например,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изображения предмета из геометрических фигур ( работа по готовому расчлененному образцу),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условию ( собрать фигуру человека, )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собственному замыслу ( просто человека).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 Давала более сложные задания: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самый большой треугольник.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самая маленькая фигура.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все квадраты, начиная с самого маленького и т.п. ( 6. геом. фигуры на доске).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задания дети выполняют в свободное от занятий время, только геометрические фигуры были разложены на столе или на полу. Использование дидактических игр на занятиях и в свободное время способствует закреплению у детей памяти, внимания, мышления. Поэтому в дальнейшем буду продолжать использовать в своей работе различные дидактические игры и упражнения.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начинают формироваться элементы логического мышления, т.е.формируется умение рассуждать, делать свои умозаключения. Существует множество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 и упражнений, которые влияют на развитие творческих способностей у детей, т.к. они оказывают действие на воображение и способствуют развитию нестандартного мышления у детей. С целью развития у детей мышления, использую различные игры и упражнения. Это задания на нахождение пропущенной фигуры, продолжения ряда фигур, знаков, на поиск чисел. Знакомство с такими заданиями начала с элементарных заданий на логическое мышление- цепочки закономерностей. В таких упражнениях идет чередование предметов или геометрических фигур. Детям предлагала продолжить ряд или найти пропущенный элемент. Кроме того давала задания такого характера: продолжить цепочку, чередуя в определенной последовательности квадраты, большие и маленькие круги. После того как дети научились выполнять такие упражнения, задания для них усложняю. Предлагаю выполнить задания, в котором необходимо чередовать предметы, учитывать одновременно цвет и величину ( 7. цепочка из геом. фигур).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место среди математических игр занимают игры на составление плоскостных изображений предметов, животных, птиц  из фигур. Для закрепления знаний, даю детям домашние задания в виде дидактических игр  и упражнений.</w:t>
      </w:r>
    </w:p>
    <w:p w:rsidR="003E205D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 Учение должно быть радостным! Поэтому рекомендую воспитателям старших групп использовать дидактические игры в процессе обучения детей.</w:t>
      </w:r>
    </w:p>
    <w:p w:rsidR="003E205D" w:rsidRPr="00172143" w:rsidRDefault="003E205D" w:rsidP="003E20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205D" w:rsidRDefault="003E205D" w:rsidP="003E205D"/>
    <w:p w:rsidR="005E6929" w:rsidRDefault="005E6929"/>
    <w:sectPr w:rsidR="005E6929" w:rsidSect="00FC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DEB"/>
    <w:multiLevelType w:val="hybridMultilevel"/>
    <w:tmpl w:val="7DC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characterSpacingControl w:val="doNotCompress"/>
  <w:compat>
    <w:useFELayout/>
  </w:compat>
  <w:rsids>
    <w:rsidRoot w:val="003E205D"/>
    <w:rsid w:val="003E205D"/>
    <w:rsid w:val="005E6929"/>
    <w:rsid w:val="00AB5BE3"/>
    <w:rsid w:val="00C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9454</Characters>
  <Application>Microsoft Office Word</Application>
  <DocSecurity>0</DocSecurity>
  <Lines>78</Lines>
  <Paragraphs>22</Paragraphs>
  <ScaleCrop>false</ScaleCrop>
  <Company>Grizli777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rolgan</dc:creator>
  <cp:keywords/>
  <dc:description/>
  <cp:lastModifiedBy>rolgan</cp:lastModifiedBy>
  <cp:revision>3</cp:revision>
  <dcterms:created xsi:type="dcterms:W3CDTF">2016-10-07T19:07:00Z</dcterms:created>
  <dcterms:modified xsi:type="dcterms:W3CDTF">2016-10-08T12:32:00Z</dcterms:modified>
</cp:coreProperties>
</file>