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BE" w:rsidRPr="00DF74FA" w:rsidRDefault="007A6BBE" w:rsidP="00DF74FA">
      <w:pPr>
        <w:spacing w:after="0" w:line="240" w:lineRule="auto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9591F" w:rsidRPr="00AA659A" w:rsidRDefault="008124F0" w:rsidP="0069591F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>«Повышение  эффективности</w:t>
      </w:r>
      <w:r w:rsidR="0069591F" w:rsidRPr="00AA659A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 xml:space="preserve"> коррекционно-педагогического процесса на уроках биологии  </w:t>
      </w:r>
      <w:r w:rsidR="00A3303F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в коррекционной школе</w:t>
      </w:r>
      <w:r w:rsidR="00AA659A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через использование активных форм обучения</w:t>
      </w:r>
      <w:r w:rsidR="0069591F" w:rsidRPr="00AA659A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».</w:t>
      </w:r>
    </w:p>
    <w:p w:rsidR="0069591F" w:rsidRDefault="00DF74FA" w:rsidP="00DF74FA">
      <w:pPr>
        <w:spacing w:after="0" w:line="240" w:lineRule="auto"/>
        <w:jc w:val="right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Кислицына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Л.П.-у</w:t>
      </w:r>
      <w:r w:rsidRPr="00DF74F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читель биологии</w:t>
      </w:r>
    </w:p>
    <w:p w:rsidR="00DF74FA" w:rsidRPr="00DF74FA" w:rsidRDefault="00DF74FA" w:rsidP="00DF74FA">
      <w:pPr>
        <w:spacing w:after="0" w:line="240" w:lineRule="auto"/>
        <w:jc w:val="right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Квалификационна</w:t>
      </w:r>
      <w:proofErr w:type="spellEnd"/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категория- первая</w:t>
      </w:r>
    </w:p>
    <w:p w:rsidR="0069591F" w:rsidRDefault="007A6BBE" w:rsidP="0069591F">
      <w:pPr>
        <w:pStyle w:val="a8"/>
        <w:shd w:val="clear" w:color="auto" w:fill="FFFFFF"/>
        <w:spacing w:before="0" w:beforeAutospacing="0" w:after="0" w:afterAutospacing="0"/>
        <w:jc w:val="both"/>
      </w:pPr>
      <w:r w:rsidRPr="0069591F">
        <w:rPr>
          <w:b/>
          <w:bCs/>
          <w:i/>
          <w:iCs/>
        </w:rPr>
        <w:t>«Нельзя забывать, что ребенок, не испытавший радости от учения, не познавший чувства гордости после преодоления трудности - несчастный человек. Дать ребенку ощутить радость труда, ... наполнить его сердце гордостью и чувством собственного достоинства — первостепенная задача педагогики</w:t>
      </w:r>
      <w:proofErr w:type="gramStart"/>
      <w:r w:rsidRPr="0069591F">
        <w:rPr>
          <w:b/>
          <w:bCs/>
          <w:i/>
          <w:iCs/>
        </w:rPr>
        <w:t>.»</w:t>
      </w:r>
      <w:r w:rsidRPr="0069591F">
        <w:t> </w:t>
      </w:r>
      <w:proofErr w:type="gramEnd"/>
    </w:p>
    <w:p w:rsidR="007A6BBE" w:rsidRPr="0069591F" w:rsidRDefault="007A6BBE" w:rsidP="0069591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9591F">
        <w:rPr>
          <w:b/>
          <w:bCs/>
          <w:color w:val="000000"/>
        </w:rPr>
        <w:t>В. А. Сухомлинский</w:t>
      </w:r>
    </w:p>
    <w:p w:rsidR="007A6BBE" w:rsidRPr="0069591F" w:rsidRDefault="007A6BBE" w:rsidP="007A6BBE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Один из приоритетов сегодняшней государственной образовательной политики – повышение качества образования. Перед педагогами образовательного учреждения стоит задача </w:t>
      </w:r>
      <w:proofErr w:type="gramStart"/>
      <w:r w:rsidRPr="0069591F">
        <w:rPr>
          <w:rFonts w:ascii="Times New Roman" w:hAnsi="Times New Roman" w:cs="Times New Roman"/>
          <w:color w:val="1D1B11"/>
          <w:sz w:val="24"/>
          <w:szCs w:val="24"/>
        </w:rPr>
        <w:t>поиска путей совершенствования процесса обучения</w:t>
      </w:r>
      <w:proofErr w:type="gramEnd"/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. В последнее время активно занимаюсь вопросами поиска новых технологий, методов, приёмов, средств обучения и воспитания детей с ограниченными возможностями здоровья.  </w:t>
      </w:r>
    </w:p>
    <w:p w:rsidR="007A6BBE" w:rsidRPr="0069591F" w:rsidRDefault="007A6BBE" w:rsidP="007A6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b/>
          <w:color w:val="1D1B11"/>
          <w:sz w:val="24"/>
          <w:szCs w:val="24"/>
        </w:rPr>
        <w:t>Система моей работы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основана на 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>принципах коррекционной направленности обучения, сознательности и активности в обучении, связи обучения с жизнью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и направлена на повышение эффективности коррекционно-педагогического процесса, создание условий для развития познавательной активности, повышения учебной мотивации учащихся с интеллектуальной недостаточностью. Исходя из этого, в основе преподавания предмета лежит личностно ориентированное обучение, обучение в сотрудничестве, уровневая дифференциация, коллективные способы обучения и 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 xml:space="preserve">проектные методики 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с использованием </w:t>
      </w:r>
      <w:r w:rsidRPr="0069591F">
        <w:rPr>
          <w:rFonts w:ascii="Times New Roman" w:hAnsi="Times New Roman" w:cs="Times New Roman"/>
          <w:b/>
          <w:color w:val="1D1B11"/>
          <w:sz w:val="24"/>
          <w:szCs w:val="24"/>
        </w:rPr>
        <w:t>информационно-коммуникационных технологий, т.е. активные формы обучения.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Данные формы обучения являются 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>актуальными и перспективными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для современной специальной (коррекционной) школы. Это связано с необходимостью разрешения целого ряда </w:t>
      </w:r>
      <w:r w:rsidRPr="0069591F">
        <w:rPr>
          <w:rFonts w:ascii="Times New Roman" w:hAnsi="Times New Roman" w:cs="Times New Roman"/>
          <w:b/>
          <w:color w:val="1D1B11"/>
          <w:sz w:val="24"/>
          <w:szCs w:val="24"/>
        </w:rPr>
        <w:t>противоречий,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в частности следующих:</w:t>
      </w:r>
    </w:p>
    <w:p w:rsidR="007A6BBE" w:rsidRPr="0069591F" w:rsidRDefault="007A6BBE" w:rsidP="007A6B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- между программными требованиями и разным уровнем реальных учебных возможностей школьников;</w:t>
      </w:r>
    </w:p>
    <w:p w:rsidR="007A6BBE" w:rsidRPr="0069591F" w:rsidRDefault="007A6BBE" w:rsidP="007A6BBE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           -  между низкой мотивацией учащихся к учению и значительными ожиданиями со стороны общества;</w:t>
      </w:r>
    </w:p>
    <w:p w:rsidR="007A6BBE" w:rsidRPr="0069591F" w:rsidRDefault="007A6BBE" w:rsidP="007A6BBE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           - между уровнем развития речи учащихся и высокими требованиями к речевому общению, предъявляемыми социумом;</w:t>
      </w:r>
    </w:p>
    <w:p w:rsidR="007A6BBE" w:rsidRPr="0069591F" w:rsidRDefault="007A6BBE" w:rsidP="007A6BBE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           - между отсутствием осознания некоторыми учащимися своих ограниченных возможностей, слабо развитой рефлексией и объективными трудностями таких «проблемных» детей.</w:t>
      </w:r>
    </w:p>
    <w:p w:rsidR="007A6BBE" w:rsidRPr="0069591F" w:rsidRDefault="007A6BBE" w:rsidP="007A6BBE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При обучении учащихся с интеллектуальной недостаточностью, присутствуют определённые проблемы. 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>Во-первых,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это наличие у учащихся отрицательной или нейтральной учебной мотивации. 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>Во-вторых,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при обучении школьников необходимо обращать внимание на социальное и психическое развитие, приспособиться к особенностям  личности каждого ребёнка.</w:t>
      </w:r>
    </w:p>
    <w:p w:rsidR="007A6BBE" w:rsidRPr="0069591F" w:rsidRDefault="007A6BBE" w:rsidP="007A6BB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A6BBE" w:rsidRPr="0069591F" w:rsidRDefault="007A6BBE" w:rsidP="0069591F">
      <w:pPr>
        <w:rPr>
          <w:rFonts w:ascii="Times New Roman" w:hAnsi="Times New Roman" w:cs="Times New Roman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педагогической деятельности:</w:t>
      </w:r>
    </w:p>
    <w:p w:rsidR="007A6BBE" w:rsidRPr="0069591F" w:rsidRDefault="007A6BBE" w:rsidP="007A6BBE">
      <w:pPr>
        <w:pStyle w:val="a4"/>
        <w:numPr>
          <w:ilvl w:val="0"/>
          <w:numId w:val="1"/>
        </w:numPr>
        <w:spacing w:after="0" w:line="240" w:lineRule="auto"/>
        <w:ind w:left="709" w:hanging="35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создать коррекционно-развивающую образовательную среду, способствующую активизации процесса обучения и развитию мотивационной сферы учащихся;</w:t>
      </w:r>
    </w:p>
    <w:p w:rsidR="007A6BBE" w:rsidRPr="0069591F" w:rsidRDefault="007A6BBE" w:rsidP="007A6BBE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корректировать нарушения интеллектуальной и эмоциональной сферы учащихся;</w:t>
      </w:r>
    </w:p>
    <w:p w:rsidR="007A6BBE" w:rsidRPr="0069591F" w:rsidRDefault="007A6BBE" w:rsidP="007A6BBE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создать эффективную внеурочную систему работы по предмету с учащимися школы, для развития потенциальных возможностей учащихся;</w:t>
      </w:r>
    </w:p>
    <w:p w:rsidR="007A6BBE" w:rsidRDefault="007A6BBE" w:rsidP="007A6BBE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повышать собственный научный уровень в области обучения школьников с интеллектуальной недостаточностью.</w:t>
      </w:r>
    </w:p>
    <w:p w:rsidR="00315F28" w:rsidRDefault="00315F28" w:rsidP="00315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15F28" w:rsidRDefault="00315F28" w:rsidP="00315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15F28" w:rsidRPr="0069591F" w:rsidRDefault="00315F28" w:rsidP="00315F28">
      <w:pPr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Условия достижения результатов:</w:t>
      </w:r>
    </w:p>
    <w:p w:rsidR="00315F28" w:rsidRPr="0069591F" w:rsidRDefault="00315F28" w:rsidP="00315F28">
      <w:pPr>
        <w:pStyle w:val="a4"/>
        <w:numPr>
          <w:ilvl w:val="0"/>
          <w:numId w:val="2"/>
        </w:numPr>
        <w:spacing w:after="0" w:line="240" w:lineRule="auto"/>
        <w:ind w:left="469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конструирование уроков на основе современных образовательных технологий обучения;</w:t>
      </w:r>
    </w:p>
    <w:p w:rsidR="00315F28" w:rsidRPr="0069591F" w:rsidRDefault="00315F28" w:rsidP="00315F28">
      <w:pPr>
        <w:pStyle w:val="a4"/>
        <w:numPr>
          <w:ilvl w:val="0"/>
          <w:numId w:val="2"/>
        </w:numPr>
        <w:spacing w:after="0" w:line="240" w:lineRule="auto"/>
        <w:ind w:left="469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активизация познавательной деятельности учащихся на основе учёта их реальных возможностей;</w:t>
      </w:r>
    </w:p>
    <w:p w:rsidR="00315F28" w:rsidRPr="0069591F" w:rsidRDefault="00315F28" w:rsidP="00315F28">
      <w:pPr>
        <w:pStyle w:val="a4"/>
        <w:numPr>
          <w:ilvl w:val="0"/>
          <w:numId w:val="2"/>
        </w:numPr>
        <w:spacing w:after="0" w:line="240" w:lineRule="auto"/>
        <w:ind w:left="469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краеведческий подход в преподавании предмета;</w:t>
      </w:r>
    </w:p>
    <w:p w:rsidR="00315F28" w:rsidRPr="0069591F" w:rsidRDefault="00315F28" w:rsidP="00315F28">
      <w:pPr>
        <w:pStyle w:val="a4"/>
        <w:numPr>
          <w:ilvl w:val="0"/>
          <w:numId w:val="2"/>
        </w:numPr>
        <w:spacing w:after="0" w:line="240" w:lineRule="auto"/>
        <w:ind w:left="469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психологическая комфортность в обучении.</w:t>
      </w:r>
    </w:p>
    <w:p w:rsidR="00315F28" w:rsidRPr="0069591F" w:rsidRDefault="00315F28" w:rsidP="00315F28">
      <w:pPr>
        <w:spacing w:after="0" w:line="240" w:lineRule="auto"/>
        <w:ind w:left="109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Ожидаемые результаты реализации педагогической деятельности:</w:t>
      </w:r>
    </w:p>
    <w:p w:rsidR="00315F28" w:rsidRPr="0069591F" w:rsidRDefault="00315F28" w:rsidP="00315F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позитивная динамика коррекционно-развивающей работы;</w:t>
      </w:r>
    </w:p>
    <w:p w:rsidR="00315F28" w:rsidRPr="0069591F" w:rsidRDefault="00315F28" w:rsidP="00315F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выработка положительной учебной мотивации;</w:t>
      </w:r>
    </w:p>
    <w:p w:rsidR="00315F28" w:rsidRPr="0069591F" w:rsidRDefault="00315F28" w:rsidP="00315F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формирование у учащихся эмоционально-ценностного отношения к изучаемому материалу.</w:t>
      </w:r>
    </w:p>
    <w:p w:rsidR="00315F28" w:rsidRPr="0069591F" w:rsidRDefault="00315F28" w:rsidP="00315F28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Эффективность коррекционно-педагогического процесса обеспечивается применением в обучении школьников с интеллектуальной недостаточностью </w:t>
      </w:r>
      <w:r w:rsidRPr="0069591F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современных образовательных технологий.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      Практика показывает, что </w:t>
      </w:r>
      <w:r w:rsidRPr="006959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психологическая комфортность в обучении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способствует выработке у учащихся </w:t>
      </w:r>
      <w:r w:rsidRPr="0069591F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 xml:space="preserve">положительной учебной мотивации, снижению уровня агрессивности школьников.  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      Работа в данном направлении проводится совместно со всеми субъектами образовательного процесса: психологом, классными руководителями, учителями-предметниками, медицинскими работниками школы. Изучается полная информация об  учащихся класса. Это в первую очередь диагноз, характер поведения, уровень физического и умственного развития и т.д. В течение учебного года провожу анкетирование, наблюдение, беседы с целью установления приоритетных характеристик психоэмоционального состояния, степени психологической комфортности школьников на занятиях. </w:t>
      </w:r>
      <w:proofErr w:type="gramStart"/>
      <w:r w:rsidRPr="0069591F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Например: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анализ анкет показал, что больше половины опрошенных детей чувствуют себя комфортно, когда на уроке получают положительную отметку «5». 30% опрошенных учащихся, чувствуют себя комфортно, когда учитель их не спрашивает. 80% учащихся не нравится, когда учитель повышает голос при общении с ними, или мешает сосед по парте, или испытывают  дискомфорт при шуме в классе. </w:t>
      </w:r>
      <w:proofErr w:type="gramEnd"/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Психологическая комфортность на уроках достигается следующими приёмами и методами: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ab/>
      </w:r>
      <w:r w:rsidRPr="006959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1.</w:t>
      </w:r>
      <w:r w:rsidRPr="0069591F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Оценка психологического состояния класса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в целом и нервно-психического состояния некоторых учащихся вначале урока (конфликтная ситуация, проблема здоровья и т. д.). 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2.</w:t>
      </w:r>
      <w:r w:rsidRPr="0069591F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Психологический настрой учащихся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в начале урока. 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Использование карточек выражающих соответствующее эмоциональное состояние (радость, грусть)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.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Например: «Улыбнитесь, посмотрите, друг на друга, подарите улыбки и хорошее настроение своим товарищам. Пусть такое настроение сохранится у вас в течение всего урока». Установка учащихся на оптимистическую перспективу, на конкретный результат вначале урока. Например: (при сниженной работоспособности) «Сегодня у нас несложный урок, вы все справитесь с заданием и получите пятёрки!». Или, например: (при повышенной работоспособности) «Сегодня сложный урок, вам  необходимо быть внимательными на уроке, и правильно выполнять все задания» и т. п. 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ab/>
      </w:r>
      <w:r w:rsidRPr="006959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3.</w:t>
      </w:r>
      <w:r w:rsidRPr="0069591F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Психологический климат на уроке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. Организация работы на уроке таким образом, чтобы учащиеся испытывали положительные эмоции. </w:t>
      </w:r>
    </w:p>
    <w:p w:rsidR="00315F28" w:rsidRDefault="00315F28" w:rsidP="00315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4. </w:t>
      </w:r>
      <w:r w:rsidRPr="0069591F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 xml:space="preserve">Создание ситуации успеха. 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Атмосфера доброжелательности. Поддержка и помощь со стороны учителя (не бойся, я с тобой; ты сможешь; у тебя всё получится). Персональная исключительность (только вы можете справиться с этим заданием).</w:t>
      </w:r>
    </w:p>
    <w:p w:rsidR="00315F28" w:rsidRPr="0069591F" w:rsidRDefault="00315F28" w:rsidP="00315F28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Авансирование (для закрепления ситуации успеха в определённых случаях - преднамеренное завышение оценивания результата работы). Мотивация (это необходимо 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lastRenderedPageBreak/>
        <w:t>для определённой цели). Скрытая инструкция (не забудь, обрати внимание, хорошо было бы это сделать, таким образом, и т.д.).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5. </w:t>
      </w:r>
      <w:r w:rsidRPr="0069591F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Предупреждение психоэмоциональных перегрузок.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Использование на уроках эмоциональной разрядки (поговорка, весёлая история, юмористическая картинка, музыкальная минутка и т.д.). </w:t>
      </w:r>
      <w:proofErr w:type="spellStart"/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Психокоррекционные</w:t>
      </w:r>
      <w:proofErr w:type="spellEnd"/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паузы (выполнение определённых заданий с применением цветных кубиков).</w:t>
      </w:r>
    </w:p>
    <w:p w:rsidR="00315F28" w:rsidRPr="0069591F" w:rsidRDefault="00315F28" w:rsidP="00315F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Необходимо отметить, что на уроке важен не только психологический, но и </w:t>
      </w:r>
      <w:r w:rsidRPr="0069591F">
        <w:rPr>
          <w:rFonts w:ascii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интеллектуальный комфорт: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смена видов деятельности, темп урока, поощрение учащихся, </w:t>
      </w:r>
      <w:proofErr w:type="spellStart"/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разноуровневые</w:t>
      </w:r>
      <w:proofErr w:type="spellEnd"/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задания, аргументированная оценка.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Успешность в обучении напрямую связана со здоровьем ребёнка, соответственно на  уроке  необходим  и   </w:t>
      </w:r>
      <w:r w:rsidRPr="0069591F">
        <w:rPr>
          <w:rFonts w:ascii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физический комфорт:</w:t>
      </w: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 упражнения  для  глаз,   динамические паузы, релаксация, дыхательная гимнастика.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           В процессе обучения школьников на уроках систематически использую оздоровительные и </w:t>
      </w:r>
      <w:proofErr w:type="spellStart"/>
      <w:r w:rsidRPr="0069591F">
        <w:rPr>
          <w:rFonts w:ascii="Times New Roman" w:hAnsi="Times New Roman" w:cs="Times New Roman"/>
          <w:color w:val="1D1B11"/>
          <w:sz w:val="24"/>
          <w:szCs w:val="24"/>
        </w:rPr>
        <w:t>психокоррекционные</w:t>
      </w:r>
      <w:proofErr w:type="spellEnd"/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паузы. 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 xml:space="preserve">Познавательные процессы у детей с интеллектуальной недостаточностью имеют ряд особенностей: 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ярко выраженное нарушение мышления, низкая концентрация внимания, сложности с переключением внимания, преобладание у большинства учащихся кратковременной памяти. Всё это предполагает использование на уроках </w:t>
      </w:r>
      <w:r w:rsidRPr="0069591F">
        <w:rPr>
          <w:rFonts w:ascii="Times New Roman" w:hAnsi="Times New Roman" w:cs="Times New Roman"/>
          <w:b/>
          <w:color w:val="1D1B11"/>
          <w:sz w:val="24"/>
          <w:szCs w:val="24"/>
        </w:rPr>
        <w:t>тематических динамических пауз.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 xml:space="preserve">Применение данных пауз на уроках расширяет их непосредственную функцию – от задач </w:t>
      </w:r>
      <w:proofErr w:type="spellStart"/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>здоровьесбережения</w:t>
      </w:r>
      <w:proofErr w:type="spellEnd"/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 xml:space="preserve"> до задач обучения. 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>Использование тематических динамических пауз в процессе обучения, как показывает практика, не даёт учащимся «выходить из темы» урока и повышает качество обучения. Тематические динамические паузы на уроках биологии в 5 классе: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          Пример 1.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  <w:u w:val="single"/>
        </w:rPr>
        <w:t>Тема урока: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Разнообразие поверхности (равнины, горы, овраги, холмы). 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 xml:space="preserve">Динамическая пауза: 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ровные руки перед собой на уровне груди – равнина, слегка приподнятые – холм, опущенные – овраг, пальцы рук касаются друг друга, высоко поднятые перед собой – гора. Постучать подушечками пальцев рук друг о друга – вершина горы, развести локти в стороны – подножье горы. 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          Пример 2.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i/>
          <w:color w:val="1D1B11"/>
          <w:sz w:val="24"/>
          <w:szCs w:val="24"/>
        </w:rPr>
      </w:pPr>
      <w:r w:rsidRPr="0069591F">
        <w:rPr>
          <w:rFonts w:ascii="Times New Roman" w:hAnsi="Times New Roman" w:cs="Times New Roman"/>
          <w:color w:val="1D1B11"/>
          <w:sz w:val="24"/>
          <w:szCs w:val="24"/>
          <w:u w:val="single"/>
        </w:rPr>
        <w:t>Тема урока: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Растения леса (кустарники, травы, грибы). </w:t>
      </w:r>
      <w:r w:rsidRPr="0069591F">
        <w:rPr>
          <w:rFonts w:ascii="Times New Roman" w:hAnsi="Times New Roman" w:cs="Times New Roman"/>
          <w:i/>
          <w:color w:val="1D1B11"/>
          <w:sz w:val="24"/>
          <w:szCs w:val="24"/>
        </w:rPr>
        <w:t>Динамическая пауза: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 показать с помощью рук «этажи леса». Присесть, руки опустить вниз – грибы. Подняться чуть выше, поднять руки выше – травы. Встать в полный рост, руки на уровне груди – кустарники. Поднять руки вверх – деревья.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В некоторых случаях школьники с интеллектуальной недостаточностью отказываются выполнять динамические паузы, в данной ситуации паузу можно заменить на так называемую «ленивую» динамическую паузу. Учащиеся выполняют её сидя за партой, такая пауза вызывает интерес у школьников  и, по своему,  решает динамическую проблему урока.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Организуя процесс обучения в соответствии с принципом </w:t>
      </w:r>
      <w:r w:rsidRPr="00695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психологической комфортности,</w:t>
      </w:r>
      <w:r w:rsidRPr="00695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всегда сразу удаётся получить положительный результат. Но в своей деятельности я стремлюсь к тому, чтобы в ежедневной работе с учащимися присутствовали поддержка и помощь, справедливое оценивание, на уроке царила доброжелательная атмосфера, т.е. всё то, что необходимо для комфортного обучения каждого школьника с ограниченными возможностями здоровья. 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Анализируя результаты коррекционно-развивающей работы с учащимися данной категории, можно сделать вывод, что для обеспечения комфортных психоэмоциональных условий обучения, необходима не эпизодическая, а системная коррекционная работа в правильно организованной образовательной среде. 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Учащиеся 5-х, 6-х классов работают на уроках с увлечением и интересом при использовании в обучении </w:t>
      </w:r>
      <w:r w:rsidRPr="0069591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элементов театрализации и игровых технологий. 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Театральные задания, упражнения, ритмические динамические паузы и т.п. активизируют познавательную деятельность, помогают учащимся снять излишнее эмоциональное напряжение, вызывают общий положительный психологический настрой, 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развивают речевую интонационную выразительность, учат сочетать речь с движением, развивают коммуникативные навыки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(см. приложение 3).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Применение </w:t>
      </w:r>
      <w:r w:rsidRPr="0069591F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элементов театрализованной деятельности 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уроках биологии: 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Пример 1.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Применение  элементов театрального костюма. 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Корона осени из листьев.Данный приём используется на уроке, как закрепление изученного материала активизирует у учащихся правильные ответы. Например, назвать признаки осени, вспомнить стихотворения об осени и т.д.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Пример 2.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Использование тематических динамических  театральных  пауз.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Предложить учащимся показать, как бы они выглядели, если бы на время превратились в овощи или в какого-либо животного (в зависимости от темы урока).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Пример 3.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Проведение </w:t>
      </w:r>
      <w:proofErr w:type="spellStart"/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ритмическихфизминуток</w:t>
      </w:r>
      <w:proofErr w:type="spellEnd"/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. 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Воспроизвести шум леса: первая группа детей -  треск веток, вторая группа - стук дятла, третья группа - шум листвы. 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Пример 4.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Урок-превращение (учёные-исследователи, защитники природы и т.д.)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Например: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«Ребята, я горжусь вами! Вы самостоятельно, как настоящие учёные-исследователи, определили все свойства почвы». «Сегодня на уроке вы попробуете стать защитниками природы, наша задача…». 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Итог данного урока: создание мини-книги, природоохранного буклета, знака и т.д. При работе с учебным материалом выразительное чтение текста, чтение по ролям. Чтение учебного текста разным по звучанию голосом: </w:t>
      </w:r>
      <w:proofErr w:type="gramStart"/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тише-громче</w:t>
      </w:r>
      <w:proofErr w:type="gramEnd"/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Чем более эмоционально насыщенным является материал, тем легче учащимся использовать средства выразительности при его воспроизведении (стихотворения о временах года). 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Театрализованная  деятельность учащихся,  безусловно,  не появится  сама  собой. 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этом огромную роль играет педагог,   умело направляющий данный процесс и создающий атмосферу творчества в классе. Анализируя работу в данном направлении можно сделать вывод, что театрализованная деятельность является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эффективным средством коррекции и развития эмоциональной сферы учащихся с нарушением интеллекта. </w:t>
      </w:r>
    </w:p>
    <w:p w:rsidR="00315F28" w:rsidRPr="0069591F" w:rsidRDefault="00315F28" w:rsidP="00315F2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Применяю  на уроках  </w:t>
      </w:r>
      <w:r w:rsidRPr="0069591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специальные коррекционные упражнения и задания,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повышающие учебную мотивацию и являющиеся эффективным средством коррекции мышления (анализ-синтез). Например: тематические сказки с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пропущенными словами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(для учащихся 5 класса). Пример. «Сказка о маленьком каменном угольке». Жил был очень глубоко под землёй маленький каменный уголёк. И вот однажды он услышал сильный шум, это рабочие строили…(шахту). Он очень испугался и … (далее продолжение сказки).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Итог сказки: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уголёк попал в печку и, сгорев, согрел всех своим теплом.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Вывод: 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горючие полезные ископаемые хорошо горят и выделяют много тепла.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процессе обучения, во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внеурочной деятельности,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успешно применяю </w:t>
      </w:r>
      <w:r w:rsidRPr="0069591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метод проектов. 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Учащиеся принимают участие в реализации экологических, социальных проектов. Применение данного метода повышает учебную мотивацию, познавательныйинтерес к предмету. Учащимся предоставляется возможность  применения полученных знаний и умений на практике в различных условиях. В ходе реализации проекта важным является не только его практическая значимость, но и развитие у учащихся эмоциональной восприимчивости к миру природы, осознание себя как носителя экологической культуры. </w:t>
      </w:r>
    </w:p>
    <w:p w:rsidR="00315F28" w:rsidRPr="0069591F" w:rsidRDefault="00315F28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Например: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социально-экологический проект « Наш дом-Земля».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Результат реализации данного проекта: развитие экологической компетенции учащихся в области охраны природы родного края. </w:t>
      </w:r>
      <w:r w:rsidRPr="0069591F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Проект «Озеленение и благоустройство территории школы»,</w:t>
      </w:r>
      <w:r w:rsidRPr="006959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позволил учащимся получить практические навыки создания цветников с использованием современных элементов ландшафтного дизайна. Различные учебные проекты.</w:t>
      </w:r>
    </w:p>
    <w:p w:rsidR="00315F28" w:rsidRPr="0069591F" w:rsidRDefault="001B7DEE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315F28" w:rsidRPr="0069591F" w:rsidRDefault="001B7DEE" w:rsidP="00315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315F28" w:rsidRPr="0069591F" w:rsidRDefault="00315F28" w:rsidP="00DF74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Анализируя результаты своей педагогической деятельности, можно сделать вывод о том, что предложенная система работы </w:t>
      </w:r>
      <w:r w:rsidRPr="0069591F">
        <w:rPr>
          <w:rFonts w:ascii="Times New Roman" w:hAnsi="Times New Roman" w:cs="Times New Roman"/>
          <w:color w:val="1D1B11"/>
          <w:sz w:val="24"/>
          <w:szCs w:val="24"/>
        </w:rPr>
        <w:t xml:space="preserve">даёт серьёзные </w:t>
      </w:r>
      <w:r w:rsidRPr="0069591F">
        <w:rPr>
          <w:rFonts w:ascii="Times New Roman" w:hAnsi="Times New Roman" w:cs="Times New Roman"/>
          <w:b/>
          <w:i/>
          <w:color w:val="1D1B11"/>
          <w:sz w:val="24"/>
          <w:szCs w:val="24"/>
        </w:rPr>
        <w:t>результаты:</w:t>
      </w:r>
    </w:p>
    <w:p w:rsidR="00315F28" w:rsidRPr="0069591F" w:rsidRDefault="00315F28" w:rsidP="00315F2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позитивная динамика коррекционно-развивающей работы (более чем у 90% учащихся);</w:t>
      </w:r>
    </w:p>
    <w:p w:rsidR="00315F28" w:rsidRPr="0069591F" w:rsidRDefault="00315F28" w:rsidP="00315F2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положительная динамика формирования у школьников навыков социализации (более чем у 95 % учащихся);</w:t>
      </w:r>
    </w:p>
    <w:p w:rsidR="00315F28" w:rsidRPr="0069591F" w:rsidRDefault="00315F28" w:rsidP="00315F2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повышение учебной мотивации, познавательного интереса к предмету;</w:t>
      </w:r>
    </w:p>
    <w:p w:rsidR="00315F28" w:rsidRPr="00DF74FA" w:rsidRDefault="00315F28" w:rsidP="00315F2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69591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результативное участие школьников в конкурсах, творческих мероприятиях различного уровня.</w:t>
      </w:r>
    </w:p>
    <w:p w:rsidR="00315F28" w:rsidRDefault="00315F28" w:rsidP="00315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_GoBack"/>
      <w:bookmarkEnd w:id="0"/>
    </w:p>
    <w:sectPr w:rsidR="00315F28" w:rsidSect="00DF74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037"/>
    <w:multiLevelType w:val="hybridMultilevel"/>
    <w:tmpl w:val="F762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66FDB"/>
    <w:multiLevelType w:val="hybridMultilevel"/>
    <w:tmpl w:val="E48C7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6846EF"/>
    <w:multiLevelType w:val="hybridMultilevel"/>
    <w:tmpl w:val="17B8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966F7"/>
    <w:multiLevelType w:val="hybridMultilevel"/>
    <w:tmpl w:val="CA802C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ACE04D7"/>
    <w:multiLevelType w:val="hybridMultilevel"/>
    <w:tmpl w:val="B4FCD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BBE"/>
    <w:rsid w:val="001B7DEE"/>
    <w:rsid w:val="00314897"/>
    <w:rsid w:val="00315F28"/>
    <w:rsid w:val="005075AC"/>
    <w:rsid w:val="0069591F"/>
    <w:rsid w:val="007A6BBE"/>
    <w:rsid w:val="007E1EA6"/>
    <w:rsid w:val="008124F0"/>
    <w:rsid w:val="009C37EB"/>
    <w:rsid w:val="00A15C9F"/>
    <w:rsid w:val="00A3303F"/>
    <w:rsid w:val="00AA659A"/>
    <w:rsid w:val="00D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B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6BBE"/>
    <w:pPr>
      <w:ind w:left="720"/>
      <w:contextualSpacing/>
    </w:pPr>
  </w:style>
  <w:style w:type="table" w:styleId="a5">
    <w:name w:val="Table Grid"/>
    <w:basedOn w:val="a1"/>
    <w:uiPriority w:val="59"/>
    <w:rsid w:val="007A6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B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A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B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6BBE"/>
    <w:pPr>
      <w:ind w:left="720"/>
      <w:contextualSpacing/>
    </w:pPr>
  </w:style>
  <w:style w:type="table" w:styleId="a5">
    <w:name w:val="Table Grid"/>
    <w:basedOn w:val="a1"/>
    <w:uiPriority w:val="59"/>
    <w:rsid w:val="007A6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B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A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2018-03-03T16:45:00Z</dcterms:created>
  <dcterms:modified xsi:type="dcterms:W3CDTF">2020-11-01T16:11:00Z</dcterms:modified>
</cp:coreProperties>
</file>