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25" w:rsidRDefault="00DB4F25" w:rsidP="00DB4F25">
      <w:pPr>
        <w:tabs>
          <w:tab w:val="left" w:pos="851"/>
        </w:tabs>
        <w:spacing w:line="240" w:lineRule="atLeast"/>
        <w:ind w:right="113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«Громыкская основная общеобразовательная школа»</w:t>
      </w:r>
    </w:p>
    <w:p w:rsidR="00DB4F25" w:rsidRDefault="00DB4F25" w:rsidP="00DB4F2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B4F25" w:rsidRDefault="00DB4F25" w:rsidP="00DB4F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4F25" w:rsidTr="00DB4F25">
        <w:trPr>
          <w:trHeight w:val="1542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5" w:rsidRDefault="00DB4F25">
            <w:pPr>
              <w:spacing w:line="240" w:lineRule="atLeast"/>
              <w:ind w:left="258" w:right="1134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                                                                                          «Утверждаю»</w:t>
            </w:r>
          </w:p>
          <w:p w:rsidR="00DB4F25" w:rsidRDefault="00DB4F25">
            <w:pPr>
              <w:spacing w:line="240" w:lineRule="atLeast"/>
              <w:ind w:left="258" w:righ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                                                                                   Директор школы      </w:t>
            </w:r>
          </w:p>
          <w:p w:rsidR="00DB4F25" w:rsidRDefault="00DB4F25">
            <w:pPr>
              <w:spacing w:line="240" w:lineRule="atLeast"/>
              <w:ind w:left="258" w:righ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_________Карпенко Е.В.                                                              Кукшинова З.В.</w:t>
            </w:r>
          </w:p>
          <w:p w:rsidR="00DB4F25" w:rsidRDefault="00DB4F25">
            <w:pPr>
              <w:spacing w:line="240" w:lineRule="atLeast"/>
              <w:ind w:left="258"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№___1от __29.08.20                                       Приказ №3от 30.08.2020</w:t>
            </w:r>
          </w:p>
          <w:p w:rsidR="00DB4F25" w:rsidRDefault="00DB4F25">
            <w:pPr>
              <w:spacing w:after="160" w:line="240" w:lineRule="atLeast"/>
              <w:ind w:right="11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B4F25" w:rsidRDefault="00DB4F25" w:rsidP="00DB4F25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40"/>
          <w:szCs w:val="40"/>
        </w:rPr>
      </w:pPr>
    </w:p>
    <w:p w:rsidR="00DB4F25" w:rsidRDefault="00DB4F25" w:rsidP="00DB4F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1"/>
        </w:rPr>
      </w:pPr>
    </w:p>
    <w:p w:rsidR="00DB4F25" w:rsidRPr="00DB4F25" w:rsidRDefault="00DB4F25" w:rsidP="00DB4F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21"/>
        </w:rPr>
      </w:pPr>
      <w:r w:rsidRPr="00DB4F25">
        <w:rPr>
          <w:rFonts w:ascii="Arial" w:eastAsia="Times New Roman" w:hAnsi="Arial" w:cs="Arial"/>
          <w:b/>
          <w:bCs/>
          <w:color w:val="000000"/>
          <w:sz w:val="52"/>
          <w:szCs w:val="21"/>
        </w:rPr>
        <w:t>Рабочая программа внеурочной деятельности</w:t>
      </w:r>
    </w:p>
    <w:p w:rsidR="00DB4F25" w:rsidRPr="00DB4F25" w:rsidRDefault="00DB4F25" w:rsidP="00DB4F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21"/>
        </w:rPr>
      </w:pPr>
      <w:r w:rsidRPr="00DB4F25">
        <w:rPr>
          <w:rFonts w:ascii="Arial" w:eastAsia="Times New Roman" w:hAnsi="Arial" w:cs="Arial"/>
          <w:b/>
          <w:bCs/>
          <w:color w:val="000000"/>
          <w:sz w:val="52"/>
          <w:szCs w:val="21"/>
        </w:rPr>
        <w:t>«Ритмика»</w:t>
      </w:r>
    </w:p>
    <w:p w:rsidR="00DB4F25" w:rsidRP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52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21"/>
        </w:rPr>
        <w:t xml:space="preserve">                     </w:t>
      </w:r>
      <w:r w:rsidRPr="00DB4F25">
        <w:rPr>
          <w:rFonts w:ascii="Arial" w:eastAsia="Times New Roman" w:hAnsi="Arial" w:cs="Arial"/>
          <w:b/>
          <w:bCs/>
          <w:color w:val="000000"/>
          <w:sz w:val="52"/>
          <w:szCs w:val="21"/>
        </w:rPr>
        <w:t>для 3 класса</w:t>
      </w:r>
    </w:p>
    <w:p w:rsidR="00DB4F25" w:rsidRP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52"/>
          <w:szCs w:val="40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b/>
          <w:sz w:val="52"/>
          <w:szCs w:val="52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</w:t>
      </w: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</w:p>
    <w:p w:rsidR="00DB4F25" w:rsidRDefault="00DB4F25" w:rsidP="00DB4F25">
      <w:pPr>
        <w:spacing w:line="240" w:lineRule="atLeast"/>
        <w:ind w:right="1134"/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Программу составила </w:t>
      </w:r>
    </w:p>
    <w:p w:rsidR="00DB4F25" w:rsidRDefault="00DB4F25" w:rsidP="00DB4F25">
      <w:pPr>
        <w:spacing w:line="240" w:lineRule="atLeast"/>
        <w:ind w:right="1134"/>
        <w:contextualSpacing/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Луцкова</w:t>
      </w:r>
      <w:proofErr w:type="spellEnd"/>
      <w:r>
        <w:rPr>
          <w:rFonts w:ascii="Times New Roman" w:hAnsi="Times New Roman"/>
          <w:sz w:val="36"/>
          <w:szCs w:val="36"/>
        </w:rPr>
        <w:t xml:space="preserve"> Елена Анатольевна </w:t>
      </w:r>
      <w:r>
        <w:rPr>
          <w:rFonts w:ascii="Times New Roman" w:hAnsi="Times New Roman"/>
          <w:sz w:val="36"/>
          <w:szCs w:val="36"/>
        </w:rPr>
        <w:br/>
        <w:t xml:space="preserve">учитель начальных  классов </w:t>
      </w:r>
      <w:r>
        <w:rPr>
          <w:rFonts w:ascii="Times New Roman" w:hAnsi="Times New Roman"/>
          <w:sz w:val="36"/>
          <w:szCs w:val="36"/>
        </w:rPr>
        <w:br/>
        <w:t>МБОУ «Громыкская ООШ»</w:t>
      </w:r>
    </w:p>
    <w:p w:rsidR="00395DB8" w:rsidRPr="00DB4F25" w:rsidRDefault="00DB4F25" w:rsidP="00DB4F25">
      <w:pPr>
        <w:spacing w:line="240" w:lineRule="atLeast"/>
        <w:ind w:right="1134"/>
        <w:contextualSpacing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на 2020/2021уч. год</w:t>
      </w:r>
    </w:p>
    <w:p w:rsidR="00DB4F25" w:rsidRPr="00350751" w:rsidRDefault="00DB4F25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</w:t>
      </w:r>
    </w:p>
    <w:p w:rsidR="00395DB8" w:rsidRPr="00350751" w:rsidRDefault="00DB4F25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395DB8"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50751" w:rsidRDefault="00EC1C46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внеурочной деятельности спортивно – оздоровительного направления «Ритмика» 3 класса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составлена на основе</w:t>
      </w:r>
      <w:r w:rsid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1C46" w:rsidRPr="00350751" w:rsidRDefault="00350751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C1C46"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«Ритмика и танец» 1-8 классы, утвержденная Министерством образования 06.03.2001г. и авторской программы по учебному предмету ритмика.</w:t>
      </w:r>
    </w:p>
    <w:p w:rsidR="00EC1C46" w:rsidRPr="00350751" w:rsidRDefault="00EC1C46" w:rsidP="00EC1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рабочей программы внеурочной деятельности «Ритмика» в учебном плане.</w:t>
      </w:r>
    </w:p>
    <w:p w:rsidR="00EC1C46" w:rsidRPr="00350751" w:rsidRDefault="00EC1C46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 </w:t>
      </w: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«Ритмика» 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на основе федерального компонента государственного стандарта начального общего образования. Рабочая программа рассчитана на 34 часа (1 час в неделю), продолжительность одного занятия 45 минут.</w:t>
      </w:r>
    </w:p>
    <w:p w:rsidR="00EC1C46" w:rsidRPr="00350751" w:rsidRDefault="00EC1C46" w:rsidP="00EC1C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5AC1" w:rsidRPr="00350751" w:rsidRDefault="00BC5AC1" w:rsidP="00EC1C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 ВНЕУРОЧНОЧНОЙ ДЕЯТЕЛЬНОСТИ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изучения занятий внеурочной деятельности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Первый уровень результатов </w:t>
      </w:r>
      <w:r w:rsidRPr="00350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Второй уровень результатов 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Третий уровень результатов 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немыслимо существование гражданина и гражданского общества.</w:t>
      </w:r>
    </w:p>
    <w:p w:rsidR="00BC5AC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третьем классе планируется достижение учащимися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07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второго и частично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07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третьего уровня результатов</w:t>
      </w:r>
    </w:p>
    <w:p w:rsidR="00350751" w:rsidRPr="00350751" w:rsidRDefault="0035075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ТРЕБОВАНИЯ К УМЕНИЯМ УЧАЩИХСЯ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BC5AC1" w:rsidRPr="00350751" w:rsidRDefault="00BC5AC1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BC5AC1" w:rsidRPr="00350751" w:rsidRDefault="00BC5AC1" w:rsidP="00BC5AC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BC5AC1" w:rsidRPr="00350751" w:rsidRDefault="00BC5AC1" w:rsidP="00BC5A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трудничестве;</w:t>
      </w:r>
    </w:p>
    <w:p w:rsidR="00BC5AC1" w:rsidRPr="00350751" w:rsidRDefault="00BC5AC1" w:rsidP="00BC5A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действовать по плану и планировать свою деятельность.</w:t>
      </w:r>
    </w:p>
    <w:p w:rsidR="00BC5AC1" w:rsidRPr="00350751" w:rsidRDefault="00BC5AC1" w:rsidP="00BC5A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воплощение музыкальных образов при разучивании и исполнении танцевальных движений.</w:t>
      </w:r>
    </w:p>
    <w:p w:rsidR="00BC5AC1" w:rsidRPr="00350751" w:rsidRDefault="00BC5AC1" w:rsidP="00BC5AC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BC5AC1" w:rsidRPr="00350751" w:rsidRDefault="00BC5AC1" w:rsidP="00BC5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BC5AC1" w:rsidRPr="00350751" w:rsidRDefault="00BC5AC1" w:rsidP="00BC5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рассчитываться на первый, второй, третий для последу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ющего построения в три колонны, шеренги;</w:t>
      </w:r>
    </w:p>
    <w:p w:rsidR="00BC5AC1" w:rsidRPr="00350751" w:rsidRDefault="00BC5AC1" w:rsidP="00BC5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BC5AC1" w:rsidRPr="00350751" w:rsidRDefault="00BC5AC1" w:rsidP="00BC5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требуемые перемены направ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и темпа движений, руководствуясь музыкой;</w:t>
      </w:r>
    </w:p>
    <w:p w:rsidR="00BC5AC1" w:rsidRPr="00350751" w:rsidRDefault="00BC5AC1" w:rsidP="00BC5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BC5AC1" w:rsidRPr="00350751" w:rsidRDefault="00BC5AC1" w:rsidP="00BC5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хлопками ритмический рисунок мелодии;</w:t>
      </w:r>
    </w:p>
    <w:p w:rsidR="00BC5AC1" w:rsidRPr="00350751" w:rsidRDefault="00BC5AC1" w:rsidP="00BC5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повторять любой ритм, заданный учителем;</w:t>
      </w:r>
    </w:p>
    <w:p w:rsidR="00BC5AC1" w:rsidRPr="00350751" w:rsidRDefault="00BC5AC1" w:rsidP="00BC5A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самим ритм одноклассникам и проверять пра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вильность его исполнения (хлопками или притопами).</w:t>
      </w:r>
    </w:p>
    <w:p w:rsidR="00BC5AC1" w:rsidRPr="00350751" w:rsidRDefault="00BC5AC1" w:rsidP="00BC5AC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BC5AC1" w:rsidRPr="00350751" w:rsidRDefault="00BC5AC1" w:rsidP="00BC5A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BC5AC1" w:rsidRPr="00350751" w:rsidRDefault="00BC5AC1" w:rsidP="00BC5AC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BC5AC1" w:rsidRPr="00350751" w:rsidRDefault="00BC5AC1" w:rsidP="00BC5AC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C5AC1" w:rsidRPr="00350751" w:rsidRDefault="00BC5AC1" w:rsidP="00BC5AC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музыкально-концертной жизни класса, школы, города и др.</w:t>
      </w:r>
    </w:p>
    <w:p w:rsidR="00395DB8" w:rsidRPr="00350751" w:rsidRDefault="00395DB8" w:rsidP="00EC1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395DB8" w:rsidRPr="00350751" w:rsidRDefault="00395DB8" w:rsidP="00395D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НА ОРИЕНТИРОВКУ В ПРОСТРАНСТВЕ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в соответствии с метрической пульсацией: чере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круга в два, три отдельных маленьких круга и концентри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круг.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движений с предметами, более сложных, чем в предыдущих классах.</w:t>
      </w:r>
    </w:p>
    <w:p w:rsidR="00395DB8" w:rsidRPr="00350751" w:rsidRDefault="00395DB8" w:rsidP="00BC5AC1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РИТМИКО-ГИМНАСТИЧЕСККЕ УПРАЖНЕНИЯ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Общеразвивающие упражнения. 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Наклоны, повороты и кру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говые движения головы. Движения рук в разных направле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ниях: отведение рук в стороны и скрещивание их перед со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с обхватом плеч; разведение рук в стороны с напряже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(растягивание резинки). Повороты туловища в сочета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Круговые движения ступни. Приседание с одновремен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выставлением ноги вперед в сторону.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 сцепленные руки, через палку. Упражнения на выработ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осанки.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Упражнения на координацию движений. 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Взмахом отвести правую ногу в сторону и поднять руки через стороны вверх, хлопнуть в ладоши, повернуть голову в сторону, противопо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ложную взмаху ноги. Круговые движения левой ноги в соче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тании с круговыми движениями правой руки. Упражнения на сложную координацию движений с предметами (флаж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ками, мячами, обручами, скакалками). </w:t>
      </w:r>
      <w:proofErr w:type="gram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Одновременное</w:t>
      </w:r>
      <w:proofErr w:type="gram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отхлопывание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протопывание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несложных ритмических рисун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в среднем и быстром темпе с музыкальным сопровож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дением (под барабан, бубен). Самостоятельное составление простых ритмических рисунков.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Протопывание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что учи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</w:t>
      </w:r>
      <w:proofErr w:type="gram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прохлопал</w:t>
      </w:r>
      <w:proofErr w:type="gram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, и наоборот.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Упражнения на расслабление мышц. 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Выпрямление рук в суставах и напряжение всех мышц от плеча до кончиков паль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полупальцах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, быстрым движением согнуться и сесть на корточки. Пере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несение тяжести тела с ноги на ногу, из стороны в сторону.</w:t>
      </w:r>
    </w:p>
    <w:p w:rsidR="00395DB8" w:rsidRPr="00350751" w:rsidRDefault="00395DB8" w:rsidP="00BC5AC1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ПОД МУЗЫКУ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движениях частей музыкального произведе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пружиннее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плав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, спокойнее, с размахом, применяя для этого известные элементы движений и танца. Упражнения в передаче игро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Подвижные, игры с пением и речевым сопровождением.</w:t>
      </w:r>
    </w:p>
    <w:p w:rsidR="00395DB8" w:rsidRPr="00350751" w:rsidRDefault="00395DB8" w:rsidP="00BC5AC1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ТАНЦЕВАЛЬНЫЕ УПРАЖНЕНИЯ</w:t>
      </w:r>
    </w:p>
    <w:p w:rsidR="00395DB8" w:rsidRPr="00350751" w:rsidRDefault="00395DB8" w:rsidP="00BC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пристав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шаги с приседанием, полуприседание с выставлением ноги на пятку, присядка и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полуприсядка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месте и с про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движением. Движения парами: боковой галоп, поскоки. Ос</w:t>
      </w: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новные движения народных танцев.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1"/>
        <w:gridCol w:w="1575"/>
        <w:gridCol w:w="2051"/>
        <w:gridCol w:w="4038"/>
      </w:tblGrid>
      <w:tr w:rsidR="00395DB8" w:rsidRPr="00350751" w:rsidTr="00395DB8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95DB8" w:rsidRPr="00350751" w:rsidTr="00395D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5DB8" w:rsidRPr="00350751" w:rsidRDefault="00395DB8" w:rsidP="0039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Аудиторных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Внеаудиторных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DB8" w:rsidRPr="00350751" w:rsidRDefault="00395DB8" w:rsidP="0039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DB8" w:rsidRPr="00350751" w:rsidTr="00395DB8">
        <w:trPr>
          <w:trHeight w:val="439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Упражнения на ориентировку в пространстве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</w:p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движений с предметами, более сложных, чем в предыдущих классах.</w:t>
            </w:r>
          </w:p>
        </w:tc>
      </w:tr>
      <w:tr w:rsidR="00395DB8" w:rsidRPr="00350751" w:rsidTr="00395DB8">
        <w:trPr>
          <w:trHeight w:val="25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Ритмико-гимнастические упражнения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сцепленные руки, через палку. Упражнения на выработку осанки.</w:t>
            </w:r>
          </w:p>
        </w:tc>
      </w:tr>
      <w:tr w:rsidR="00395DB8" w:rsidRPr="00350751" w:rsidTr="00395DB8">
        <w:trPr>
          <w:trHeight w:val="535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Игры под музыку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пружиннее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плавнее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Подвижные, игры с пением и речевым сопровождением.</w:t>
            </w:r>
          </w:p>
        </w:tc>
      </w:tr>
      <w:tr w:rsidR="00395DB8" w:rsidRPr="00350751" w:rsidTr="00395DB8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Танцевальные упражнения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полуприсядка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месте и с продвижением. Движения парами: боковой галоп, подскоки. Основные движения народных танцев.</w:t>
            </w:r>
          </w:p>
        </w:tc>
      </w:tr>
      <w:tr w:rsidR="00395DB8" w:rsidRPr="00350751" w:rsidTr="00395DB8">
        <w:trPr>
          <w:trHeight w:val="28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DB8" w:rsidRPr="00350751" w:rsidRDefault="00395DB8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5DB8" w:rsidRPr="00350751" w:rsidRDefault="00395DB8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Разминка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Закрепляются знания и навыки.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Общеразвивающие упражнения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развитие координации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– значит согласовывать, устанавливать целесообразные соотношения между действиями. Например: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приставные шаги и работа плеч: вместе, поочередно;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приставные шаги и работа головы, повороты, круг;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перекаты стопы, работа рук: вверх, вниз, в стороны.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Свободные комбинации.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Упражнения на улучшение гибкости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подготовки в целом сохраняются с некоторым усложнением задач.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Диско танцы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1. Танец «Вару-Вару»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шаг-приставка по одному,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прыжки по одному,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хлопушки по одному,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шаг-поворот по одному,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полностью танец по одному, в парах.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2. Танец «Сударушка»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шаг по л. т. по одному, движения рук;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приглашение к танцу;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«расходимся – сходимся».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4.Бальные танцы (латиноамериканская программа)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1. Танец «Самба»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основное движение по одному,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самба-ход на месте по одному,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бота-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фого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одному,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виск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одному, в парах;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виск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поворотом;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самба-ход;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самба-ход в 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променадной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позиции;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поворот под рукой;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Вольта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Индивидуальное творчество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Дается задание детям «нарисовать» любимое животное. Таким </w:t>
      </w:r>
      <w:proofErr w:type="gram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выявляются творческие способности учащихся, их воображение и мышление.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Урок-смотр знаний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конце учебного года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РЕКОМЕНДАЦИИ ПО ПОДБОРУ МУЗЫКАЛЬНЫХ ПРОИЗВЕДЕНИЙ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Разминку следует проводить под латиноамериканские мотивы. Обязательно иметь в наличии композиции танцев «</w:t>
      </w:r>
      <w:proofErr w:type="spellStart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Рилио</w:t>
      </w:r>
      <w:proofErr w:type="spellEnd"/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», «Сударушка», «Самба», «Ча-ча-ча».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и умения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движения, выученные за год;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знать названия движений и танцев;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танцы, выученные за год;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танцевальные схемы;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координировать движения;</w:t>
      </w: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ориентироваться в танцевальном классе;</w:t>
      </w:r>
    </w:p>
    <w:p w:rsidR="00477037" w:rsidRPr="00350751" w:rsidRDefault="00395DB8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танцевать в заданном темпе</w:t>
      </w:r>
    </w:p>
    <w:p w:rsidR="00395DB8" w:rsidRPr="00350751" w:rsidRDefault="00395DB8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751" w:rsidRPr="00350751" w:rsidRDefault="00350751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C46" w:rsidRPr="00350751" w:rsidRDefault="00EC1C46" w:rsidP="00477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DB8" w:rsidRPr="00350751" w:rsidRDefault="00395DB8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395DB8" w:rsidRPr="00350751" w:rsidRDefault="00395DB8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W w:w="99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4331"/>
        <w:gridCol w:w="425"/>
        <w:gridCol w:w="851"/>
        <w:gridCol w:w="3871"/>
        <w:gridCol w:w="29"/>
      </w:tblGrid>
      <w:tr w:rsidR="00350751" w:rsidRPr="00350751" w:rsidTr="00350751">
        <w:trPr>
          <w:gridAfter w:val="1"/>
          <w:wAfter w:w="29" w:type="dxa"/>
          <w:trHeight w:val="101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 раздела и тем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350751" w:rsidRPr="00350751" w:rsidRDefault="00350751" w:rsidP="003507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BC5AC1">
            <w:pPr>
              <w:spacing w:after="15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Содержание деятельности      </w:t>
            </w:r>
          </w:p>
          <w:p w:rsidR="00350751" w:rsidRPr="00350751" w:rsidRDefault="00350751" w:rsidP="00BC5AC1">
            <w:pPr>
              <w:spacing w:after="15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учащихся</w:t>
            </w:r>
          </w:p>
        </w:tc>
      </w:tr>
      <w:tr w:rsidR="00350751" w:rsidRPr="00350751" w:rsidTr="00350751">
        <w:trPr>
          <w:gridAfter w:val="1"/>
          <w:wAfter w:w="29" w:type="dxa"/>
          <w:trHeight w:val="57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УПРАЖНЕНИЯ НА ОРИЕНТИРОВКУ В ПРОСТРАНСТВЕ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Беседа о технике безопасности на уроке, при выполнении упражнений, разучивании танцев.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Закрепляются знания и навыки.</w:t>
            </w:r>
          </w:p>
        </w:tc>
      </w:tr>
      <w:tr w:rsidR="00350751" w:rsidRPr="00350751" w:rsidTr="00350751">
        <w:trPr>
          <w:gridAfter w:val="1"/>
          <w:wAfter w:w="29" w:type="dxa"/>
          <w:trHeight w:val="1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Музыкальный этюд «Котята».</w:t>
            </w:r>
          </w:p>
          <w:p w:rsidR="00350751" w:rsidRPr="00350751" w:rsidRDefault="00350751" w:rsidP="00395DB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0751" w:rsidRPr="00350751" w:rsidRDefault="00350751" w:rsidP="0035075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простые бытовые шаги на каждую четверть;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шаги на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полупальцах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с вытянутого носка;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на пятках;</w:t>
            </w:r>
          </w:p>
          <w:p w:rsidR="00350751" w:rsidRPr="00350751" w:rsidRDefault="00350751" w:rsidP="00395DB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сочетание шагов на пятках и носках</w:t>
            </w:r>
          </w:p>
        </w:tc>
      </w:tr>
      <w:tr w:rsidR="00350751" w:rsidRPr="00350751" w:rsidTr="00350751">
        <w:trPr>
          <w:gridAfter w:val="1"/>
          <w:wAfter w:w="29" w:type="dxa"/>
          <w:trHeight w:val="16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 в сторону с приставкой (раз-два), два хлопка (три-четыре);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 вперед с приставкой (раз-два), два хлопка (три-четыре);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 в сторону и точка (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тэп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удар носком об пол без переноса веса тела (раз-два);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 в сторону и кик – выброс свободной ноги по диагонали вперед накрест перед опорной ногой (раз-два);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три шага в сторону и кик (раз-два-три-четыре);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три шага в сторону и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тэп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хлопком (раз-два-три-четыре);</w:t>
            </w:r>
          </w:p>
          <w:p w:rsidR="00350751" w:rsidRPr="00350751" w:rsidRDefault="00350751" w:rsidP="00395DB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51" w:rsidRPr="00350751" w:rsidTr="00350751">
        <w:trPr>
          <w:trHeight w:val="40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«пружинка» с шагом (на затакт – присесть, раз – шагнуть </w:t>
            </w:r>
            <w:proofErr w:type="gramEnd"/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вправо, выпрямляя колени, и – присесть, два – приставить 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левую ногу к </w:t>
            </w:r>
            <w:proofErr w:type="gram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правой</w:t>
            </w:r>
            <w:proofErr w:type="gram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выпрямляя колени)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прыжки по VI позиции в различном темпе и ритме;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прыжки трамплинные по I, II и VI позициям;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прыжки с согнутыми коленями по VI позиции</w:t>
            </w:r>
          </w:p>
        </w:tc>
      </w:tr>
      <w:tr w:rsidR="00350751" w:rsidRPr="00350751" w:rsidTr="00350751">
        <w:trPr>
          <w:trHeight w:val="15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РИТМИКО-ГИМНАСТИЧЕСККЕ УПРАЖНЕНИЯ</w:t>
            </w:r>
          </w:p>
          <w:p w:rsidR="00350751" w:rsidRPr="00350751" w:rsidRDefault="00350751" w:rsidP="00395DB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751" w:rsidRPr="00350751" w:rsidRDefault="00350751" w:rsidP="00350751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Комбинация «Гуси»: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на месте;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с остановкой на каблук;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по точкам (I, III, V, VII);</w:t>
            </w:r>
          </w:p>
          <w:p w:rsidR="00350751" w:rsidRPr="00350751" w:rsidRDefault="00350751" w:rsidP="00395DB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приставные шаги.</w:t>
            </w:r>
          </w:p>
        </w:tc>
      </w:tr>
      <w:tr w:rsidR="00350751" w:rsidRPr="00350751" w:rsidTr="00350751">
        <w:trPr>
          <w:trHeight w:val="48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«Вару-Вару»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хлопушки по одному,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шаг-поворот по одному,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полностью танец по одному, в парах.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шаг-приставка по одному,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прыжки по одному,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51" w:rsidRPr="00350751" w:rsidTr="00350751">
        <w:trPr>
          <w:trHeight w:val="28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«Вару-Вару»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28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«Вару-Вару»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34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«Вару-Вару»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42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«Вару-Вару»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40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Музыкальный этюд «Пружинка».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приставные шаги и работа плеч: </w:t>
            </w: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вместе, поочередно;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приставные шаги и работа головы, повороты, круг;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перекаты стопы, работа рук: вверх, вниз, в стороны.</w:t>
            </w:r>
          </w:p>
        </w:tc>
      </w:tr>
      <w:tr w:rsidR="00350751" w:rsidRPr="00350751" w:rsidTr="00350751">
        <w:trPr>
          <w:trHeight w:val="39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 движений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комбинации.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улучшение гибкости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подготовки в целом сохраняются с некоторым усложнением задач.</w:t>
            </w:r>
          </w:p>
        </w:tc>
      </w:tr>
      <w:tr w:rsidR="00350751" w:rsidRPr="00350751" w:rsidTr="00350751">
        <w:trPr>
          <w:trHeight w:val="1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 движений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комбинации.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улучшение гибкости</w:t>
            </w:r>
          </w:p>
          <w:p w:rsidR="00350751" w:rsidRPr="00350751" w:rsidRDefault="00350751" w:rsidP="00395DB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подготовки в целом сохраняются с некоторым усложнением задач.</w:t>
            </w:r>
          </w:p>
        </w:tc>
      </w:tr>
      <w:tr w:rsidR="00350751" w:rsidRPr="00350751" w:rsidTr="00350751">
        <w:trPr>
          <w:gridAfter w:val="1"/>
          <w:wAfter w:w="29" w:type="dxa"/>
          <w:trHeight w:val="64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ПОД МУЗЫКУ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 движений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комбинации.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улучшение гибкости</w:t>
            </w:r>
          </w:p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подготовки в целом сохраняются </w:t>
            </w:r>
            <w:proofErr w:type="gram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некоторым.</w:t>
            </w:r>
          </w:p>
        </w:tc>
      </w:tr>
      <w:tr w:rsidR="00350751" w:rsidRPr="00350751" w:rsidTr="00350751">
        <w:trPr>
          <w:trHeight w:val="25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«Сударушка»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 по л. т. по одному, движения рук;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выход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приглашение к танцу;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«расходимся – сходимся».</w:t>
            </w:r>
          </w:p>
        </w:tc>
      </w:tr>
      <w:tr w:rsidR="00350751" w:rsidRPr="00350751" w:rsidTr="00350751">
        <w:trPr>
          <w:trHeight w:val="52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«Сударушка»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34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«Сударушка»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48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«Сударушка»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37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«Сударушка»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разученной </w:t>
            </w: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комбинации танца</w:t>
            </w:r>
          </w:p>
        </w:tc>
      </w:tr>
      <w:tr w:rsidR="00350751" w:rsidRPr="00350751" w:rsidTr="00350751">
        <w:trPr>
          <w:trHeight w:val="7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Музыкальный этюд «Фонарики».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простые бытовые шаги на каждую четверть;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шаги на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полупальцах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с вытянутого носка;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на пятках;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сочетание шагов на пятках и носках;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с высоко поднятыми коленями («цапля»)</w:t>
            </w:r>
          </w:p>
        </w:tc>
      </w:tr>
      <w:tr w:rsidR="00350751" w:rsidRPr="00350751" w:rsidTr="00350751">
        <w:trPr>
          <w:trHeight w:val="6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подготовки в целом сохраняются с некоторым усложнением задач.</w:t>
            </w:r>
          </w:p>
        </w:tc>
      </w:tr>
      <w:tr w:rsidR="00350751" w:rsidRPr="00350751" w:rsidTr="00350751">
        <w:trPr>
          <w:trHeight w:val="138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подготовки в целом сохраняются с некоторым усложнением задач.</w:t>
            </w:r>
          </w:p>
        </w:tc>
      </w:tr>
      <w:tr w:rsidR="00350751" w:rsidRPr="00350751" w:rsidTr="00350751">
        <w:trPr>
          <w:trHeight w:val="46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приставные шаги и работа плеч: вместе, поочередно;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приставные шаги и работа головы, повороты, круг;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перекаты стопы, работа рук: вверх, вниз, в стороны.</w:t>
            </w:r>
          </w:p>
        </w:tc>
      </w:tr>
      <w:tr w:rsidR="00350751" w:rsidRPr="00350751" w:rsidTr="00350751">
        <w:trPr>
          <w:trHeight w:val="22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35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ТАНЦЕВАЛЬНЫЕ УПРАЖНЕНИЯ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приставные шаги и работа плеч: вместе, поочередно;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приставные шаги и работа головы, повороты, круг;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перекаты стопы, работа рук: вверх, вниз, в стороны.</w:t>
            </w:r>
          </w:p>
        </w:tc>
      </w:tr>
      <w:tr w:rsidR="00350751" w:rsidRPr="00350751" w:rsidTr="00350751">
        <w:trPr>
          <w:trHeight w:val="87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«Самба».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основное движение по одному,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самба-ход на месте по одному,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бота-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фого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одному,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виск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одному, в парах;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виск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поворотом;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самба-ход;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самба-ход в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променадной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позиции;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поворот под рукой;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Вольта</w:t>
            </w:r>
          </w:p>
        </w:tc>
      </w:tr>
      <w:tr w:rsidR="00350751" w:rsidRPr="00350751" w:rsidTr="00350751">
        <w:trPr>
          <w:trHeight w:val="39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«Самба».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64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«Самба».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52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«Самба».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40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«Самба».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разученной комбинации танца</w:t>
            </w:r>
          </w:p>
        </w:tc>
      </w:tr>
      <w:tr w:rsidR="00350751" w:rsidRPr="00350751" w:rsidTr="00350751">
        <w:trPr>
          <w:trHeight w:val="37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герой сказки. Любимый персонаж 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(имитация под музыку).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Default="0035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Дается задание детям «нарисовать» любимое животное. Таким </w:t>
            </w:r>
            <w:proofErr w:type="gram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образом</w:t>
            </w:r>
            <w:proofErr w:type="gram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выявляются творческие способности учащихся, их воображение и мышление.</w:t>
            </w:r>
          </w:p>
        </w:tc>
      </w:tr>
      <w:tr w:rsidR="00350751" w:rsidRPr="00350751" w:rsidTr="00350751">
        <w:trPr>
          <w:trHeight w:val="57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 Музыкальный этюд «Хлопушки».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прыжки по VI позиции в различном темпе и ритме;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прыжки трамплинные по I, II и VI позициям;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прыжки с согнутыми коленями по VI позиции;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бег с высоко поднятыми коленями («лошадки»);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бег с подниманием выпрямленных ног вперед и назад;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мелкий бег на </w:t>
            </w:r>
            <w:proofErr w:type="spellStart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полупальцах</w:t>
            </w:r>
            <w:proofErr w:type="spellEnd"/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подскоки на месте с поворотом вправо, влево.</w:t>
            </w:r>
          </w:p>
        </w:tc>
      </w:tr>
      <w:tr w:rsidR="00350751" w:rsidRPr="00350751" w:rsidTr="00350751">
        <w:trPr>
          <w:trHeight w:val="36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носках, каблуках;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шаги с вытянутого носка;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перекаты стопы;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высоко поднимая колени «цапля»;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выпады;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ход лицом и спиной;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бег с подскоками;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галоп лицом и спиной, в центр и со сменой ног;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позиции европейских танцев;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позиции латиноамериканских танцев;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линия танца;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движения;</w:t>
            </w:r>
          </w:p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углы поворотов.</w:t>
            </w:r>
          </w:p>
        </w:tc>
      </w:tr>
      <w:tr w:rsidR="00350751" w:rsidRPr="00350751" w:rsidTr="00350751">
        <w:trPr>
          <w:trHeight w:val="22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творчество.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ученик представляет себя сказочным героем, изображая его в танце.</w:t>
            </w:r>
          </w:p>
        </w:tc>
      </w:tr>
      <w:tr w:rsidR="00350751" w:rsidRPr="00350751" w:rsidTr="00350751">
        <w:trPr>
          <w:trHeight w:val="24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Урок-смотр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50751" w:rsidRPr="00350751" w:rsidRDefault="00350751" w:rsidP="00350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751" w:rsidRPr="00350751" w:rsidRDefault="00350751" w:rsidP="00395D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DB8" w:rsidRPr="00350751" w:rsidRDefault="00395DB8" w:rsidP="00395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DB8" w:rsidRPr="00350751" w:rsidRDefault="00395DB8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037" w:rsidRPr="00350751" w:rsidRDefault="00477037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037" w:rsidRPr="00350751" w:rsidRDefault="00477037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AC1" w:rsidRPr="00350751" w:rsidRDefault="00BC5AC1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AC1" w:rsidRPr="00350751" w:rsidRDefault="00BC5AC1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AC1" w:rsidRPr="00350751" w:rsidRDefault="00BC5AC1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037" w:rsidRPr="00350751" w:rsidRDefault="00477037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037" w:rsidRPr="00350751" w:rsidRDefault="00477037" w:rsidP="00395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E9E" w:rsidRDefault="00A61E9E"/>
    <w:sectPr w:rsidR="00A61E9E" w:rsidSect="005A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1E"/>
    <w:multiLevelType w:val="multilevel"/>
    <w:tmpl w:val="36A4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51C7"/>
    <w:multiLevelType w:val="multilevel"/>
    <w:tmpl w:val="2DC8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83F9F"/>
    <w:multiLevelType w:val="multilevel"/>
    <w:tmpl w:val="092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301CB"/>
    <w:multiLevelType w:val="multilevel"/>
    <w:tmpl w:val="CB18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361FB"/>
    <w:multiLevelType w:val="multilevel"/>
    <w:tmpl w:val="59C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85F20"/>
    <w:multiLevelType w:val="multilevel"/>
    <w:tmpl w:val="175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C6A5E"/>
    <w:multiLevelType w:val="multilevel"/>
    <w:tmpl w:val="DD2C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31737"/>
    <w:multiLevelType w:val="multilevel"/>
    <w:tmpl w:val="86E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067B9"/>
    <w:multiLevelType w:val="multilevel"/>
    <w:tmpl w:val="E836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7342A"/>
    <w:multiLevelType w:val="multilevel"/>
    <w:tmpl w:val="B46E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33324"/>
    <w:multiLevelType w:val="multilevel"/>
    <w:tmpl w:val="66AC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6672C0"/>
    <w:multiLevelType w:val="multilevel"/>
    <w:tmpl w:val="F0C8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13DEA"/>
    <w:multiLevelType w:val="multilevel"/>
    <w:tmpl w:val="FF40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DB8"/>
    <w:rsid w:val="00350751"/>
    <w:rsid w:val="00395DB8"/>
    <w:rsid w:val="00477037"/>
    <w:rsid w:val="005A4714"/>
    <w:rsid w:val="00A61E9E"/>
    <w:rsid w:val="00BC5AC1"/>
    <w:rsid w:val="00DB4F25"/>
    <w:rsid w:val="00EC1C46"/>
    <w:rsid w:val="00F34C46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5A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185F-DBF1-43FC-B0A4-1D6A7C99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ученик</cp:lastModifiedBy>
  <cp:revision>10</cp:revision>
  <cp:lastPrinted>2020-09-17T08:47:00Z</cp:lastPrinted>
  <dcterms:created xsi:type="dcterms:W3CDTF">2020-09-12T19:34:00Z</dcterms:created>
  <dcterms:modified xsi:type="dcterms:W3CDTF">2020-09-17T08:47:00Z</dcterms:modified>
</cp:coreProperties>
</file>