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07" w:rsidRPr="00480938" w:rsidRDefault="00623207" w:rsidP="00DD6F9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80938">
        <w:rPr>
          <w:color w:val="000000"/>
        </w:rPr>
        <w:t>Наименование работы: «</w:t>
      </w:r>
      <w:r w:rsidR="00363D55">
        <w:rPr>
          <w:color w:val="000000"/>
        </w:rPr>
        <w:t>Прогулки с динозаврами</w:t>
      </w:r>
      <w:r w:rsidRPr="00480938">
        <w:rPr>
          <w:color w:val="000000"/>
        </w:rPr>
        <w:t>».</w:t>
      </w:r>
      <w:r w:rsidR="00023C4A" w:rsidRPr="00480938">
        <w:rPr>
          <w:color w:val="000000"/>
        </w:rPr>
        <w:t xml:space="preserve"> 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80938">
        <w:rPr>
          <w:color w:val="000000"/>
        </w:rPr>
        <w:t>Исполнитель:</w:t>
      </w:r>
    </w:p>
    <w:p w:rsidR="00853DBB" w:rsidRDefault="00853DBB" w:rsidP="006232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Педагог дополнительного образования</w:t>
      </w:r>
    </w:p>
    <w:p w:rsidR="00853DBB" w:rsidRDefault="00853DBB" w:rsidP="006232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u w:val="single"/>
        </w:rPr>
      </w:pPr>
      <w:r>
        <w:rPr>
          <w:color w:val="000000"/>
          <w:u w:val="single"/>
        </w:rPr>
        <w:t>МБУ ДО ДЮЦ «Пилигрим» городского округа Самара</w:t>
      </w:r>
    </w:p>
    <w:p w:rsidR="00623207" w:rsidRPr="00480938" w:rsidRDefault="00974530" w:rsidP="0062320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480938">
        <w:rPr>
          <w:color w:val="000000"/>
          <w:u w:val="single"/>
        </w:rPr>
        <w:t>Плюснина Наталия Владимировна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623207" w:rsidRPr="00363D55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Самара, 20</w:t>
      </w:r>
      <w:r w:rsidR="00500F38" w:rsidRPr="00363D55">
        <w:rPr>
          <w:color w:val="000000"/>
        </w:rPr>
        <w:t>20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 xml:space="preserve">Открытое занятие по изобразительному искусству, </w:t>
      </w:r>
      <w:r w:rsidR="00DD6F94" w:rsidRPr="00DD6F94">
        <w:rPr>
          <w:b/>
          <w:bCs/>
          <w:color w:val="000000"/>
        </w:rPr>
        <w:t>2</w:t>
      </w:r>
      <w:r w:rsidRPr="00480938">
        <w:rPr>
          <w:b/>
          <w:bCs/>
          <w:color w:val="000000"/>
        </w:rPr>
        <w:t xml:space="preserve"> год обучения.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Тема занятия:</w:t>
      </w:r>
      <w:r w:rsidRPr="00480938">
        <w:rPr>
          <w:color w:val="000000"/>
        </w:rPr>
        <w:t> «</w:t>
      </w:r>
      <w:r w:rsidR="00DD6F94">
        <w:rPr>
          <w:color w:val="000000"/>
        </w:rPr>
        <w:t>Рисование доисторических животных</w:t>
      </w:r>
      <w:r w:rsidRPr="00480938">
        <w:rPr>
          <w:color w:val="000000"/>
        </w:rPr>
        <w:t>». 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Возраст учащихся: 9 – 10 лет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Цель:</w:t>
      </w:r>
      <w:r w:rsidRPr="00480938">
        <w:rPr>
          <w:color w:val="000000"/>
        </w:rPr>
        <w:t xml:space="preserve"> Формирование </w:t>
      </w:r>
      <w:r w:rsidR="00023C4A" w:rsidRPr="00480938">
        <w:rPr>
          <w:color w:val="000000"/>
          <w:shd w:val="clear" w:color="auto" w:fill="FFFFFF"/>
        </w:rPr>
        <w:t xml:space="preserve">умения отражать в рисунке свои представления о </w:t>
      </w:r>
      <w:r w:rsidR="00DD6F94">
        <w:rPr>
          <w:color w:val="000000"/>
          <w:shd w:val="clear" w:color="auto" w:fill="FFFFFF"/>
        </w:rPr>
        <w:t>далеком прошлом планеты Земля,</w:t>
      </w:r>
      <w:r w:rsidR="00023C4A" w:rsidRPr="00480938">
        <w:rPr>
          <w:color w:val="000000"/>
          <w:shd w:val="clear" w:color="auto" w:fill="FFFFFF"/>
        </w:rPr>
        <w:t xml:space="preserve"> передавать в рисунке характерные особенности</w:t>
      </w:r>
      <w:r w:rsidR="00DD6F94">
        <w:rPr>
          <w:color w:val="000000"/>
          <w:shd w:val="clear" w:color="auto" w:fill="FFFFFF"/>
        </w:rPr>
        <w:t xml:space="preserve"> динозавров</w:t>
      </w:r>
      <w:r w:rsidR="00023C4A" w:rsidRPr="00480938">
        <w:rPr>
          <w:color w:val="000000"/>
          <w:shd w:val="clear" w:color="auto" w:fill="FFFFFF"/>
        </w:rPr>
        <w:t>; располагать изображение по плоскости всего листа.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Задачи</w:t>
      </w:r>
      <w:r w:rsidRPr="00480938">
        <w:rPr>
          <w:color w:val="000000"/>
        </w:rPr>
        <w:t>: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i/>
          <w:iCs/>
          <w:color w:val="000000"/>
        </w:rPr>
        <w:t>Обучающие:</w:t>
      </w:r>
    </w:p>
    <w:p w:rsidR="00B0508B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 xml:space="preserve">– расширить знания учащихся </w:t>
      </w:r>
      <w:r w:rsidR="00DD6F94">
        <w:rPr>
          <w:color w:val="000000"/>
        </w:rPr>
        <w:t>прошлом планеты Земля</w:t>
      </w:r>
      <w:r w:rsidRPr="00480938">
        <w:rPr>
          <w:color w:val="000000"/>
        </w:rPr>
        <w:t>;</w:t>
      </w:r>
    </w:p>
    <w:p w:rsidR="00623207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 xml:space="preserve"> – учить использовать нужную цветовую гамму, оттенки цвета для передачи </w:t>
      </w:r>
      <w:r w:rsidR="003D2A66" w:rsidRPr="00480938">
        <w:rPr>
          <w:color w:val="000000"/>
        </w:rPr>
        <w:t xml:space="preserve">цветовых особенностей </w:t>
      </w:r>
      <w:r w:rsidR="00DD6F94">
        <w:rPr>
          <w:color w:val="000000"/>
        </w:rPr>
        <w:t>животных и окружающего их пространства;</w:t>
      </w:r>
    </w:p>
    <w:p w:rsidR="00DD6F94" w:rsidRPr="00480938" w:rsidRDefault="00DD6F94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-  дать понятие о  науке палеонтология.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i/>
          <w:iCs/>
          <w:color w:val="000000"/>
        </w:rPr>
        <w:t>Развивающие: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- развивать навыки самостоятельного подбора цветовых сочетаний;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- способствовать развитию эмоциональной сферы учащихся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i/>
          <w:iCs/>
          <w:color w:val="000000"/>
        </w:rPr>
        <w:t>Воспитательные: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 xml:space="preserve">– </w:t>
      </w:r>
      <w:r w:rsidR="003D2A66" w:rsidRPr="00480938">
        <w:rPr>
          <w:color w:val="000000"/>
        </w:rPr>
        <w:t>в</w:t>
      </w:r>
      <w:r w:rsidR="003D2A66" w:rsidRPr="00480938">
        <w:rPr>
          <w:color w:val="333333"/>
          <w:shd w:val="clear" w:color="auto" w:fill="FFFFFF"/>
        </w:rPr>
        <w:t xml:space="preserve">оспитывать у детей интерес </w:t>
      </w:r>
      <w:r w:rsidR="00AE1AB8">
        <w:rPr>
          <w:color w:val="333333"/>
          <w:shd w:val="clear" w:color="auto" w:fill="FFFFFF"/>
        </w:rPr>
        <w:t>к науке,  стремление к получению новых знаний</w:t>
      </w:r>
      <w:r w:rsidRPr="00480938">
        <w:rPr>
          <w:color w:val="000000"/>
        </w:rPr>
        <w:br/>
        <w:t>– воспитывать эстетический вкус, культуру визуальных наблюдений.</w:t>
      </w:r>
    </w:p>
    <w:p w:rsidR="00AE1AB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i/>
          <w:iCs/>
          <w:color w:val="000000"/>
        </w:rPr>
        <w:t>Предполагаемый результат: </w:t>
      </w:r>
      <w:r w:rsidRPr="00480938">
        <w:rPr>
          <w:color w:val="000000"/>
        </w:rPr>
        <w:t>индивидуальный рисунок, соответствующий теме «</w:t>
      </w:r>
      <w:r w:rsidR="002653FA">
        <w:rPr>
          <w:color w:val="000000"/>
        </w:rPr>
        <w:t>Пргулки с динозаврами</w:t>
      </w:r>
      <w:r w:rsidR="00AE1AB8">
        <w:rPr>
          <w:color w:val="000000"/>
        </w:rPr>
        <w:t>». По окончании работы организуется выставка рисунков.  Дети сами выбирают лучшие рисунки путем голосования. Каждый должен выбрать 3 работы, которые понравились больше всех.(К голосованию могут быть привлечены родители и сотрудники Центра). Затем производится подсчет голосов. Пять учащихся, набравших наибольшее количество баллов, получают небольшие призы (наклейки, закладки и т.д.)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По окончании занятия обучающиеся будут: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ЗНАТЬ: </w:t>
      </w:r>
      <w:r w:rsidRPr="00480938">
        <w:rPr>
          <w:color w:val="000000"/>
        </w:rPr>
        <w:t xml:space="preserve">как с помощью </w:t>
      </w:r>
      <w:r w:rsidR="00B0508B" w:rsidRPr="00480938">
        <w:rPr>
          <w:color w:val="000000"/>
        </w:rPr>
        <w:t>гуашевых</w:t>
      </w:r>
      <w:r w:rsidR="00480938" w:rsidRPr="00480938">
        <w:rPr>
          <w:color w:val="000000"/>
        </w:rPr>
        <w:t xml:space="preserve"> </w:t>
      </w:r>
      <w:r w:rsidR="00480938">
        <w:rPr>
          <w:color w:val="000000"/>
        </w:rPr>
        <w:t>красок</w:t>
      </w:r>
      <w:r w:rsidRPr="00480938">
        <w:rPr>
          <w:color w:val="000000"/>
        </w:rPr>
        <w:t xml:space="preserve"> в рисунке передать </w:t>
      </w:r>
      <w:r w:rsidR="00B0508B" w:rsidRPr="00480938">
        <w:rPr>
          <w:color w:val="000000"/>
        </w:rPr>
        <w:t xml:space="preserve">изображение </w:t>
      </w:r>
      <w:r w:rsidR="00AE1AB8">
        <w:rPr>
          <w:color w:val="000000"/>
        </w:rPr>
        <w:t>динозавров</w:t>
      </w:r>
      <w:r w:rsidRPr="00480938">
        <w:rPr>
          <w:color w:val="000000"/>
        </w:rPr>
        <w:t>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УМЕТЬ: </w:t>
      </w:r>
      <w:r w:rsidRPr="00480938">
        <w:rPr>
          <w:color w:val="000000"/>
        </w:rPr>
        <w:t>передать эмоциональное содержание рисунка при помощи цветового решения.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Тип занятия</w:t>
      </w:r>
      <w:r w:rsidRPr="00480938">
        <w:rPr>
          <w:color w:val="000000"/>
        </w:rPr>
        <w:t>: комбинированный. 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Специфика занятия</w:t>
      </w:r>
      <w:r w:rsidRPr="00480938">
        <w:rPr>
          <w:color w:val="000000"/>
        </w:rPr>
        <w:t>: учебно-развивающее занятие.</w:t>
      </w:r>
    </w:p>
    <w:p w:rsidR="00B0508B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Форма занятия</w:t>
      </w:r>
      <w:r w:rsidRPr="00480938">
        <w:rPr>
          <w:color w:val="000000"/>
        </w:rPr>
        <w:t>: творческая мастерская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lastRenderedPageBreak/>
        <w:t>Вид деятельности</w:t>
      </w:r>
      <w:r w:rsidRPr="00480938">
        <w:rPr>
          <w:color w:val="000000"/>
        </w:rPr>
        <w:t>: Тематическое рисование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 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Актуальность.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Одно из требований ФГОС для изобразительного искусства, как и для других предметов эстетического цикла – развитие творческого потенциала ребёнка, его художественного вкуса. В этих условиях актуальна реализация современных педагогических подходов: личностно-ориентированного, деятельностного, культурологического и др.</w:t>
      </w:r>
    </w:p>
    <w:p w:rsidR="00B0508B" w:rsidRPr="00480938" w:rsidRDefault="00B0508B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0508B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Образовательные области</w:t>
      </w:r>
      <w:r w:rsidRPr="00480938">
        <w:rPr>
          <w:color w:val="000000"/>
        </w:rPr>
        <w:t xml:space="preserve">: Познание, коммуникация, художественное творчество, 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Методы обучения</w:t>
      </w:r>
      <w:r w:rsidRPr="00480938">
        <w:rPr>
          <w:color w:val="000000"/>
        </w:rPr>
        <w:t>: объяснительно-иллюстративный, продуктивный метод, наглядный, исследовательский, м</w:t>
      </w:r>
      <w:r w:rsidR="00AE1AB8">
        <w:rPr>
          <w:color w:val="000000"/>
        </w:rPr>
        <w:t>етод мотивации и стимулирования, конкурсный.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Организационные условия: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 xml:space="preserve">- состав группы 12 человек, возраст детей 9-10 лет, учащиеся </w:t>
      </w:r>
      <w:r w:rsidR="00AE1AB8">
        <w:rPr>
          <w:color w:val="000000"/>
        </w:rPr>
        <w:t>2</w:t>
      </w:r>
      <w:r w:rsidRPr="00480938">
        <w:rPr>
          <w:color w:val="000000"/>
        </w:rPr>
        <w:t>-го года обучения общеразвивающей программы по изобразительному искусству;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- время занятия: 80 мин с 10 мин. перерывом;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Оборудование</w:t>
      </w:r>
      <w:r w:rsidRPr="00480938">
        <w:rPr>
          <w:color w:val="000000"/>
        </w:rPr>
        <w:t>:</w:t>
      </w:r>
    </w:p>
    <w:p w:rsidR="00B0508B" w:rsidRPr="00480938" w:rsidRDefault="00B0508B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К</w:t>
      </w:r>
      <w:r w:rsidR="00623207" w:rsidRPr="00480938">
        <w:rPr>
          <w:color w:val="000000"/>
        </w:rPr>
        <w:t>омпьютер</w:t>
      </w:r>
    </w:p>
    <w:p w:rsidR="00B0508B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Материалы для педагога</w:t>
      </w:r>
      <w:r w:rsidRPr="00480938">
        <w:rPr>
          <w:color w:val="000000"/>
        </w:rPr>
        <w:t>: методическая литература, презентация «</w:t>
      </w:r>
      <w:r w:rsidR="00AE1AB8">
        <w:rPr>
          <w:color w:val="000000"/>
        </w:rPr>
        <w:t>Динозавры»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Материалы для обучающихся: </w:t>
      </w:r>
      <w:r w:rsidR="00B0508B" w:rsidRPr="00480938">
        <w:rPr>
          <w:color w:val="000000"/>
        </w:rPr>
        <w:t>гуашь</w:t>
      </w:r>
      <w:r w:rsidRPr="00480938">
        <w:rPr>
          <w:color w:val="000000"/>
        </w:rPr>
        <w:t xml:space="preserve">, кисти, бумага для </w:t>
      </w:r>
      <w:r w:rsidR="00B0508B" w:rsidRPr="00480938">
        <w:rPr>
          <w:color w:val="000000"/>
        </w:rPr>
        <w:t>гуаш</w:t>
      </w:r>
      <w:r w:rsidRPr="00480938">
        <w:rPr>
          <w:color w:val="000000"/>
        </w:rPr>
        <w:t>и формата А</w:t>
      </w:r>
      <w:r w:rsidR="00B0508B" w:rsidRPr="00480938">
        <w:rPr>
          <w:color w:val="000000"/>
        </w:rPr>
        <w:t>3</w:t>
      </w:r>
      <w:r w:rsidRPr="00480938">
        <w:rPr>
          <w:color w:val="000000"/>
        </w:rPr>
        <w:t>, палитра, баночка для воды, салфетки для рук</w:t>
      </w:r>
      <w:r w:rsidRPr="00480938">
        <w:rPr>
          <w:b/>
          <w:bCs/>
          <w:color w:val="000000"/>
        </w:rPr>
        <w:t>.</w:t>
      </w:r>
    </w:p>
    <w:p w:rsid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План занятия</w:t>
      </w:r>
      <w:r w:rsidRPr="00480938">
        <w:rPr>
          <w:color w:val="000000"/>
        </w:rPr>
        <w:t>: </w:t>
      </w:r>
      <w:r w:rsidRPr="00480938">
        <w:rPr>
          <w:color w:val="000000"/>
        </w:rPr>
        <w:br/>
        <w:t>I. Организационный момент. </w:t>
      </w:r>
      <w:r w:rsidRPr="00480938">
        <w:rPr>
          <w:color w:val="000000"/>
        </w:rPr>
        <w:br/>
        <w:t>II. Целеполагание. </w:t>
      </w:r>
      <w:r w:rsidRPr="00480938">
        <w:rPr>
          <w:color w:val="000000"/>
        </w:rPr>
        <w:br/>
        <w:t>I</w:t>
      </w:r>
      <w:r w:rsidR="003A1CBC">
        <w:rPr>
          <w:color w:val="000000"/>
          <w:lang w:val="en-US"/>
        </w:rPr>
        <w:t>II</w:t>
      </w:r>
      <w:r w:rsidRPr="00480938">
        <w:rPr>
          <w:color w:val="000000"/>
        </w:rPr>
        <w:t>. Сообщение нового материала с использованием презентации. </w:t>
      </w:r>
      <w:r w:rsidRPr="00480938">
        <w:rPr>
          <w:color w:val="000000"/>
        </w:rPr>
        <w:br/>
        <w:t>VI. Рефлексия. </w:t>
      </w:r>
      <w:r w:rsidRPr="00480938">
        <w:rPr>
          <w:color w:val="000000"/>
        </w:rPr>
        <w:br/>
        <w:t>V. Практическая работа. </w:t>
      </w:r>
      <w:r w:rsidRPr="00480938">
        <w:rPr>
          <w:color w:val="000000"/>
        </w:rPr>
        <w:br/>
      </w:r>
      <w:r w:rsidR="003A1CBC">
        <w:rPr>
          <w:color w:val="000000"/>
          <w:lang w:val="en-US"/>
        </w:rPr>
        <w:t>V</w:t>
      </w:r>
      <w:r w:rsidRPr="00480938">
        <w:rPr>
          <w:color w:val="000000"/>
        </w:rPr>
        <w:t>I. Итог. 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br/>
      </w:r>
      <w:r w:rsidRPr="00480938">
        <w:rPr>
          <w:b/>
          <w:bCs/>
          <w:color w:val="000000"/>
        </w:rPr>
        <w:t>Ход занятия</w:t>
      </w:r>
      <w:r w:rsidRPr="00480938">
        <w:rPr>
          <w:color w:val="000000"/>
        </w:rPr>
        <w:t> </w:t>
      </w:r>
      <w:r w:rsidRPr="00480938">
        <w:rPr>
          <w:color w:val="000000"/>
        </w:rPr>
        <w:br/>
      </w:r>
      <w:r w:rsidRPr="00480938">
        <w:rPr>
          <w:b/>
          <w:bCs/>
          <w:color w:val="000000"/>
        </w:rPr>
        <w:t>1.Организационный момент.  (</w:t>
      </w:r>
      <w:r w:rsidRPr="00480938">
        <w:rPr>
          <w:color w:val="000000"/>
        </w:rPr>
        <w:t>Приветствие воспитанников, проверка готовности к занятию)</w:t>
      </w:r>
    </w:p>
    <w:p w:rsidR="004F3328" w:rsidRPr="00480938" w:rsidRDefault="00623207" w:rsidP="004F332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 xml:space="preserve">Педагог: Добрый день! </w:t>
      </w:r>
      <w:r w:rsidR="004F3328" w:rsidRPr="00480938">
        <w:rPr>
          <w:color w:val="000000"/>
        </w:rPr>
        <w:t xml:space="preserve">Кто </w:t>
      </w:r>
      <w:r w:rsidR="00AE1AB8">
        <w:rPr>
          <w:color w:val="000000"/>
        </w:rPr>
        <w:t>смотрел очень увлекательный фильм «Парк Юрского периода»?  Кто видел научно-популярный фильм «Прогулки с динозаврами»?</w:t>
      </w:r>
      <w:r w:rsidR="00D234C7">
        <w:rPr>
          <w:color w:val="000000"/>
        </w:rPr>
        <w:t xml:space="preserve"> </w:t>
      </w:r>
      <w:r w:rsidR="00D234C7" w:rsidRPr="00480938">
        <w:rPr>
          <w:color w:val="000000"/>
        </w:rPr>
        <w:t>(Дети отвечают, учитель обобщает сказанное детьми и дополняет их ответы). 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II. Целеполагание.</w:t>
      </w:r>
      <w:r w:rsidRPr="00480938">
        <w:rPr>
          <w:color w:val="000000"/>
        </w:rPr>
        <w:t> </w:t>
      </w:r>
      <w:r w:rsidRPr="00480938">
        <w:rPr>
          <w:color w:val="000000"/>
        </w:rPr>
        <w:br/>
        <w:t xml:space="preserve">Мы будем рисовать </w:t>
      </w:r>
      <w:r w:rsidR="00D234C7">
        <w:rPr>
          <w:color w:val="000000"/>
        </w:rPr>
        <w:t>динозавров, животных, которые жили на планете Земля много миллионов лет назад. И прежде, чем мы начнем работу, давайте познакомимся с тем, что говорит наука палеонтология.</w:t>
      </w:r>
    </w:p>
    <w:p w:rsidR="00A36C60" w:rsidRPr="00480938" w:rsidRDefault="003A1CBC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1CBC">
        <w:rPr>
          <w:b/>
          <w:color w:val="000000"/>
          <w:lang w:val="en-US"/>
        </w:rPr>
        <w:t>III</w:t>
      </w:r>
      <w:r w:rsidRPr="003A1CBC">
        <w:rPr>
          <w:b/>
          <w:color w:val="000000"/>
        </w:rPr>
        <w:t>.</w:t>
      </w:r>
      <w:r w:rsidR="00623207" w:rsidRPr="00480938">
        <w:rPr>
          <w:color w:val="000000"/>
        </w:rPr>
        <w:t> </w:t>
      </w:r>
      <w:r w:rsidR="00623207" w:rsidRPr="00480938">
        <w:rPr>
          <w:b/>
          <w:bCs/>
          <w:color w:val="000000"/>
        </w:rPr>
        <w:t>Сообщение нового материала.</w:t>
      </w:r>
      <w:r w:rsidR="004F3328" w:rsidRPr="00480938">
        <w:rPr>
          <w:color w:val="000000"/>
        </w:rPr>
        <w:t> </w:t>
      </w:r>
    </w:p>
    <w:p w:rsidR="00623207" w:rsidRDefault="004F3328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br/>
      </w:r>
      <w:r w:rsidR="00D234C7">
        <w:rPr>
          <w:color w:val="000000"/>
        </w:rPr>
        <w:t>П</w:t>
      </w:r>
      <w:r w:rsidRPr="00480938">
        <w:rPr>
          <w:color w:val="000000"/>
        </w:rPr>
        <w:t>росмотр презентации</w:t>
      </w:r>
      <w:r w:rsidR="00A36C60" w:rsidRPr="00480938">
        <w:rPr>
          <w:color w:val="000000"/>
        </w:rPr>
        <w:t xml:space="preserve">. </w:t>
      </w:r>
      <w:r w:rsidR="00D234C7">
        <w:rPr>
          <w:color w:val="000000"/>
        </w:rPr>
        <w:t xml:space="preserve">Кадры из фильмов, фотографии музейных экспонатов, раскопок, предполагаемые изображения динозавров. Просмотр сопровождается рассказом о </w:t>
      </w:r>
      <w:r w:rsidR="00D234C7">
        <w:rPr>
          <w:color w:val="000000"/>
        </w:rPr>
        <w:lastRenderedPageBreak/>
        <w:t>динозаврах. Необходимо обсудить с учащимися как выглядел окружающий мир эпохи динозавров,</w:t>
      </w:r>
      <w:r w:rsidR="00D234C7" w:rsidRPr="00D234C7">
        <w:rPr>
          <w:color w:val="000000"/>
        </w:rPr>
        <w:t xml:space="preserve"> </w:t>
      </w:r>
      <w:r w:rsidR="00D234C7">
        <w:rPr>
          <w:color w:val="000000"/>
        </w:rPr>
        <w:t>как изобразить растительность</w:t>
      </w:r>
      <w:r w:rsidR="00FE5852">
        <w:rPr>
          <w:color w:val="000000"/>
        </w:rPr>
        <w:t xml:space="preserve">. Для повышения интереса к уроку и эмоционального уровня обсуждается вопрос о существовании динозавров в настоящее время. </w:t>
      </w:r>
    </w:p>
    <w:p w:rsidR="00FE5852" w:rsidRPr="00480938" w:rsidRDefault="00FE5852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 формате А4 карандашом учащиеся делают для тренировки наброски разных динозавров. Педагог на доске показывает приемы изображения.</w:t>
      </w:r>
    </w:p>
    <w:p w:rsidR="00623207" w:rsidRPr="00480938" w:rsidRDefault="003A1CBC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A1CBC">
        <w:rPr>
          <w:b/>
          <w:color w:val="000000"/>
          <w:lang w:val="en-US"/>
        </w:rPr>
        <w:t>I</w:t>
      </w:r>
      <w:r w:rsidR="00623207" w:rsidRPr="003A1CBC">
        <w:rPr>
          <w:b/>
          <w:color w:val="000000"/>
        </w:rPr>
        <w:t>V</w:t>
      </w:r>
      <w:r w:rsidR="00623207" w:rsidRPr="00480938">
        <w:rPr>
          <w:color w:val="000000"/>
        </w:rPr>
        <w:t>.  </w:t>
      </w:r>
      <w:r w:rsidR="00623207" w:rsidRPr="00480938">
        <w:rPr>
          <w:b/>
          <w:bCs/>
          <w:color w:val="000000"/>
        </w:rPr>
        <w:t>Рефлексия занятия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Педагог: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 xml:space="preserve">- </w:t>
      </w:r>
      <w:r w:rsidR="00FE5852">
        <w:rPr>
          <w:color w:val="000000"/>
        </w:rPr>
        <w:t>Какие из животных, которых вы видели, произвели на вас самое большое впечатление? Каких динозавров вы будете рисовать?</w:t>
      </w:r>
    </w:p>
    <w:p w:rsidR="00FE5852" w:rsidRDefault="00623207" w:rsidP="0062320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480938">
        <w:rPr>
          <w:color w:val="000000"/>
        </w:rPr>
        <w:br/>
      </w:r>
      <w:r w:rsidRPr="00480938">
        <w:rPr>
          <w:b/>
          <w:bCs/>
          <w:color w:val="000000"/>
        </w:rPr>
        <w:t>V. Практическая работа.</w:t>
      </w:r>
      <w:r w:rsidRPr="00480938">
        <w:rPr>
          <w:color w:val="000000"/>
        </w:rPr>
        <w:t> </w:t>
      </w:r>
      <w:r w:rsidRPr="00480938">
        <w:rPr>
          <w:color w:val="000000"/>
        </w:rPr>
        <w:br/>
      </w:r>
    </w:p>
    <w:p w:rsidR="00FE5852" w:rsidRPr="00FE5852" w:rsidRDefault="001D6265" w:rsidP="00623207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>
        <w:rPr>
          <w:bCs/>
          <w:color w:val="000000"/>
        </w:rPr>
        <w:t>Учащиеся выполняют сначала эскиз своего будущего рисунка на формате А4, а затем переносят рисунок на формат А3, используя гуашь.</w:t>
      </w:r>
    </w:p>
    <w:p w:rsidR="001D6265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VI. Итог.</w:t>
      </w:r>
      <w:r w:rsidRPr="00480938">
        <w:rPr>
          <w:color w:val="000000"/>
        </w:rPr>
        <w:t> </w:t>
      </w:r>
      <w:r w:rsidRPr="00480938">
        <w:rPr>
          <w:color w:val="000000"/>
        </w:rPr>
        <w:br/>
        <w:t>Анализ и обсуждение выполненных на занятии творческих работ, оформление выставки, подведение итогов. </w:t>
      </w:r>
    </w:p>
    <w:p w:rsidR="001D6265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br/>
      </w:r>
      <w:r w:rsidRPr="00480938">
        <w:rPr>
          <w:b/>
          <w:bCs/>
          <w:color w:val="000000"/>
        </w:rPr>
        <w:t>Результаты</w:t>
      </w:r>
      <w:r w:rsidRPr="00480938">
        <w:rPr>
          <w:color w:val="000000"/>
        </w:rPr>
        <w:t xml:space="preserve">: </w:t>
      </w:r>
      <w:r w:rsidR="001D6265">
        <w:rPr>
          <w:color w:val="000000"/>
        </w:rPr>
        <w:t>все учащиеся  с большим увлечением выполняли работу, по окончании которой был проведен внутриучрежденческий конкурс «Парк Юрского периода», который отличался тем, что победителей выбирали сами учащиеся.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Выводы.</w:t>
      </w:r>
    </w:p>
    <w:p w:rsidR="001D6265" w:rsidRDefault="001D6265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1.</w:t>
      </w:r>
      <w:r w:rsidR="00623207" w:rsidRPr="00480938">
        <w:rPr>
          <w:color w:val="000000"/>
        </w:rPr>
        <w:t>Данное занятие способствует развитию интереса</w:t>
      </w:r>
      <w:r>
        <w:rPr>
          <w:color w:val="000000"/>
        </w:rPr>
        <w:t xml:space="preserve"> к науке</w:t>
      </w:r>
      <w:r w:rsidR="00623207" w:rsidRPr="00480938">
        <w:rPr>
          <w:color w:val="000000"/>
        </w:rPr>
        <w:t xml:space="preserve">, увлеченности, формированию у обучающихся общеучебных и специальных умений и навыков, развитию эстетического вкуса у детей на занятиях рисования, позволяет закрепить навыки работы с </w:t>
      </w:r>
      <w:r w:rsidR="00480938">
        <w:rPr>
          <w:color w:val="000000"/>
        </w:rPr>
        <w:t>гуашевыми</w:t>
      </w:r>
      <w:r w:rsidR="00623207" w:rsidRPr="00480938">
        <w:rPr>
          <w:color w:val="000000"/>
        </w:rPr>
        <w:t xml:space="preserve"> красками</w:t>
      </w:r>
      <w:r>
        <w:rPr>
          <w:color w:val="000000"/>
        </w:rPr>
        <w:t>.</w:t>
      </w:r>
    </w:p>
    <w:p w:rsidR="001D6265" w:rsidRDefault="001D6265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2. Конкурс с самостоятельным выбором победителей учащимся очень нравится. В ДЮЦ «Пилигрим» такие конкурсы проводятся регулярно.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Рекомендации.</w:t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color w:val="000000"/>
        </w:rPr>
        <w:t>Данная методическая разработка может быть рекомендована педагогам дополнительного образования школ искусств, реализующих общеразвивающие программы, педагогам многопрофильных учреждений дополнительного образования детей</w:t>
      </w:r>
      <w:r w:rsidR="00480938">
        <w:rPr>
          <w:color w:val="000000"/>
        </w:rPr>
        <w:t>.</w:t>
      </w:r>
      <w:r w:rsidRPr="00480938">
        <w:rPr>
          <w:color w:val="000000"/>
        </w:rPr>
        <w:t xml:space="preserve"> </w:t>
      </w:r>
      <w:r w:rsidRPr="00480938">
        <w:rPr>
          <w:color w:val="000000"/>
        </w:rPr>
        <w:br/>
      </w:r>
    </w:p>
    <w:p w:rsidR="00623207" w:rsidRPr="00480938" w:rsidRDefault="00623207" w:rsidP="0062320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80938">
        <w:rPr>
          <w:b/>
          <w:bCs/>
          <w:color w:val="000000"/>
        </w:rPr>
        <w:t>Используемая литература:</w:t>
      </w:r>
    </w:p>
    <w:p w:rsidR="000961D2" w:rsidRDefault="004C1FA9" w:rsidP="004C1F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Б.Маевская Динозавры- невероятные создания прошлого.</w:t>
      </w:r>
    </w:p>
    <w:p w:rsidR="00B051E5" w:rsidRDefault="004C1FA9" w:rsidP="000961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Изд</w:t>
      </w:r>
      <w:r w:rsidR="000961D2">
        <w:rPr>
          <w:rFonts w:ascii="Times New Roman" w:hAnsi="Times New Roman" w:cs="Times New Roman"/>
          <w:sz w:val="24"/>
          <w:szCs w:val="24"/>
        </w:rPr>
        <w:t>ательство</w:t>
      </w:r>
      <w:r>
        <w:rPr>
          <w:rFonts w:ascii="Times New Roman" w:hAnsi="Times New Roman" w:cs="Times New Roman"/>
          <w:sz w:val="24"/>
          <w:szCs w:val="24"/>
        </w:rPr>
        <w:t xml:space="preserve"> Владис</w:t>
      </w:r>
      <w:r w:rsidR="000961D2">
        <w:rPr>
          <w:rFonts w:ascii="Times New Roman" w:hAnsi="Times New Roman" w:cs="Times New Roman"/>
          <w:sz w:val="24"/>
          <w:szCs w:val="24"/>
        </w:rPr>
        <w:t>, 2013</w:t>
      </w:r>
    </w:p>
    <w:p w:rsidR="004C1FA9" w:rsidRDefault="004C1FA9" w:rsidP="004C1FA9">
      <w:pPr>
        <w:pStyle w:val="a4"/>
        <w:numPr>
          <w:ilvl w:val="0"/>
          <w:numId w:val="1"/>
        </w:numPr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</w:pPr>
      <w:r w:rsidRPr="004C1FA9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>Ли Эймис: Рисуем 50 динозавров и других доисторических</w:t>
      </w:r>
      <w:r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 xml:space="preserve"> животных</w:t>
      </w:r>
    </w:p>
    <w:p w:rsidR="004C1FA9" w:rsidRPr="004C1FA9" w:rsidRDefault="000961D2" w:rsidP="004C1FA9">
      <w:pPr>
        <w:pStyle w:val="a4"/>
        <w:shd w:val="clear" w:color="auto" w:fill="FFFFFF"/>
        <w:spacing w:after="0" w:line="405" w:lineRule="atLeast"/>
        <w:ind w:right="150"/>
        <w:outlineLvl w:val="0"/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t>Издательство Попурри, 2014</w:t>
      </w:r>
      <w:r w:rsidR="004C1FA9" w:rsidRPr="004C1FA9">
        <w:rPr>
          <w:rFonts w:ascii="Times New Roman" w:eastAsia="Times New Roman" w:hAnsi="Times New Roman" w:cs="Times New Roman"/>
          <w:bCs/>
          <w:color w:val="1A1A1A"/>
          <w:kern w:val="36"/>
          <w:sz w:val="24"/>
          <w:szCs w:val="24"/>
        </w:rPr>
        <w:br/>
      </w:r>
    </w:p>
    <w:p w:rsidR="004C1FA9" w:rsidRPr="004C1FA9" w:rsidRDefault="004C1FA9" w:rsidP="000961D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C1FA9" w:rsidRPr="004C1FA9" w:rsidSect="0035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F10F1"/>
    <w:multiLevelType w:val="hybridMultilevel"/>
    <w:tmpl w:val="400E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3207"/>
    <w:rsid w:val="00023C4A"/>
    <w:rsid w:val="000961D2"/>
    <w:rsid w:val="001613D4"/>
    <w:rsid w:val="001D6265"/>
    <w:rsid w:val="001E120C"/>
    <w:rsid w:val="002653FA"/>
    <w:rsid w:val="003573CB"/>
    <w:rsid w:val="00363D55"/>
    <w:rsid w:val="003A1CBC"/>
    <w:rsid w:val="003D2A66"/>
    <w:rsid w:val="00480938"/>
    <w:rsid w:val="004C1FA9"/>
    <w:rsid w:val="004D40F3"/>
    <w:rsid w:val="004F3328"/>
    <w:rsid w:val="00500F38"/>
    <w:rsid w:val="00542D43"/>
    <w:rsid w:val="00623207"/>
    <w:rsid w:val="00745283"/>
    <w:rsid w:val="00804092"/>
    <w:rsid w:val="00853DBB"/>
    <w:rsid w:val="0086299D"/>
    <w:rsid w:val="00974530"/>
    <w:rsid w:val="009B365F"/>
    <w:rsid w:val="00A36C60"/>
    <w:rsid w:val="00A91221"/>
    <w:rsid w:val="00AE1AB8"/>
    <w:rsid w:val="00B0508B"/>
    <w:rsid w:val="00B051E5"/>
    <w:rsid w:val="00D234C7"/>
    <w:rsid w:val="00DD6F94"/>
    <w:rsid w:val="00E71ACA"/>
    <w:rsid w:val="00FB158A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CB"/>
  </w:style>
  <w:style w:type="paragraph" w:styleId="1">
    <w:name w:val="heading 1"/>
    <w:basedOn w:val="a"/>
    <w:link w:val="10"/>
    <w:uiPriority w:val="9"/>
    <w:qFormat/>
    <w:rsid w:val="004C1F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1F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C1F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C1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17</cp:revision>
  <cp:lastPrinted>2020-01-21T09:11:00Z</cp:lastPrinted>
  <dcterms:created xsi:type="dcterms:W3CDTF">2019-09-30T17:24:00Z</dcterms:created>
  <dcterms:modified xsi:type="dcterms:W3CDTF">2020-11-12T15:33:00Z</dcterms:modified>
</cp:coreProperties>
</file>