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E9" w:rsidRDefault="00C343E9" w:rsidP="00C343E9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>онтрольно- переводны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proofErr w:type="gramStart"/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МБУ «СШ «САБА-АРЕНА»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43A3A" w:rsidRPr="00C343E9" w:rsidRDefault="00C343E9" w:rsidP="00C343E9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>В МБУ «СШ «САБА-АРЕНА» закончились сдачи контрольн</w:t>
      </w:r>
      <w:proofErr w:type="gramStart"/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переводных нормативов, установленными федеральными стандартами по видам спорта. При зачислении в школу проверяется общефизическая подготовка, также нормативы также сдаются при переходе с одного этапа спортивной подготовки на другой. Всего их четыре: </w:t>
      </w:r>
      <w:proofErr w:type="gramStart"/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>начальный</w:t>
      </w:r>
      <w:proofErr w:type="gramEnd"/>
      <w:r w:rsidRPr="00C343E9">
        <w:rPr>
          <w:rFonts w:ascii="Times New Roman" w:hAnsi="Times New Roman" w:cs="Times New Roman"/>
          <w:bCs/>
          <w:color w:val="000000"/>
          <w:sz w:val="24"/>
          <w:szCs w:val="24"/>
        </w:rPr>
        <w:t>, тренировочный, совершенствования спортивного мастерства и высшего спортивного мастерства. Те, кто не может сдавать нормативы, можно на год остаться на предыдущем этапе. По тому, как ребенок выполняет упражнения из нормативов, можно предположить, насколько он будет успешен в выбранном виде спорта, узнать, как хорошо у него развиты те или иные группы мышц. Для тех, кто ранее занимался в спортивно-оздоровительных группах, не станет проблемой сдать нормативы, они уже подготовлены к ним. Успешно сдают их и многие новички.</w:t>
      </w:r>
    </w:p>
    <w:p w:rsidR="00C343E9" w:rsidRPr="00C343E9" w:rsidRDefault="00C343E9" w:rsidP="00C343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 октября в спортивном зале ГБОУ «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Икшурминская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кадетская школа-интернат имени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Байкиева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К.С.» воспитанники тренера по бадминтону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Набиуллина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Ильназа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Агратовича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сдавали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контрольно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переводные нормативы. В тестировании приняли участие 12 спортсменов. В этот день ребята проходили КПН, который включал в себя прыжки с места в длину, бег на 30м, прыжки </w:t>
      </w:r>
      <w:r w:rsidRPr="00C343E9">
        <w:rPr>
          <w:rFonts w:ascii="Times New Roman" w:hAnsi="Times New Roman" w:cs="Times New Roman"/>
          <w:color w:val="1E1E1E"/>
          <w:sz w:val="24"/>
          <w:szCs w:val="24"/>
          <w:bdr w:val="none" w:sz="0" w:space="0" w:color="auto" w:frame="1"/>
        </w:rPr>
        <w:t>боком через гимнастическую скамейку за 30с</w:t>
      </w:r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челночный бег, метание волана, бег 400м, наклон вперед из положения, стоя с выпрямленными ногами на полу и отжимание. Воспитанники, участвующие в испытаниях, справились со всеми тестами. 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сентября состоялась официальная сдача контрольн</w:t>
      </w:r>
      <w:proofErr w:type="gram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переводных нормативов группы ССМ ПОДА среди особой категории спортсменов (лиц с ограниченными возможностями). 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Галиакберов</w:t>
      </w:r>
      <w:proofErr w:type="spell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Раиль</w:t>
      </w:r>
      <w:proofErr w:type="spell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метал мяч, прошёл дистанцию 400м, имитировал накат справа и слева, прошёл дистанцию «змейка», подавал подачу в зону из десяти.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 сдача нормативов прошла в благоприятной и дружественной обстановке, всем присутствующим понравился уровень организации и проведения сдачи КПН. Принимал нормы тренер по настольному теннису Исмаилов </w:t>
      </w:r>
      <w:proofErr w:type="spell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Фарход</w:t>
      </w:r>
      <w:proofErr w:type="spell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Усманович</w:t>
      </w:r>
      <w:proofErr w:type="spell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43E9" w:rsidRPr="00C343E9" w:rsidRDefault="00C343E9" w:rsidP="00C343E9">
      <w:pPr>
        <w:pStyle w:val="tm7"/>
        <w:spacing w:before="0" w:beforeAutospacing="0" w:after="0" w:afterAutospacing="0"/>
        <w:textAlignment w:val="baseline"/>
        <w:rPr>
          <w:color w:val="000000"/>
        </w:rPr>
      </w:pPr>
      <w:r w:rsidRPr="00C343E9">
        <w:rPr>
          <w:color w:val="535353"/>
          <w:bdr w:val="none" w:sz="0" w:space="0" w:color="auto" w:frame="1"/>
        </w:rPr>
        <w:t xml:space="preserve">Воспитанники настольного тенниса продолжают сдавать </w:t>
      </w:r>
      <w:r w:rsidRPr="00C343E9">
        <w:rPr>
          <w:color w:val="242424"/>
          <w:bdr w:val="none" w:sz="0" w:space="0" w:color="auto" w:frame="1"/>
        </w:rPr>
        <w:t>контрольн</w:t>
      </w:r>
      <w:proofErr w:type="gramStart"/>
      <w:r w:rsidRPr="00C343E9">
        <w:rPr>
          <w:color w:val="242424"/>
          <w:bdr w:val="none" w:sz="0" w:space="0" w:color="auto" w:frame="1"/>
        </w:rPr>
        <w:t>о-</w:t>
      </w:r>
      <w:proofErr w:type="gramEnd"/>
      <w:r w:rsidRPr="00C343E9">
        <w:rPr>
          <w:color w:val="242424"/>
          <w:bdr w:val="none" w:sz="0" w:space="0" w:color="auto" w:frame="1"/>
        </w:rPr>
        <w:t xml:space="preserve"> переводные нормативы</w:t>
      </w:r>
      <w:r w:rsidRPr="00C343E9">
        <w:rPr>
          <w:color w:val="535353"/>
          <w:bdr w:val="none" w:sz="0" w:space="0" w:color="auto" w:frame="1"/>
        </w:rPr>
        <w:t xml:space="preserve">. </w:t>
      </w:r>
    </w:p>
    <w:p w:rsidR="00C343E9" w:rsidRPr="00C343E9" w:rsidRDefault="00C343E9" w:rsidP="00C343E9">
      <w:pPr>
        <w:pStyle w:val="tm9"/>
        <w:spacing w:before="0" w:beforeAutospacing="0" w:after="0" w:afterAutospacing="0"/>
        <w:textAlignment w:val="baseline"/>
        <w:rPr>
          <w:color w:val="000000"/>
        </w:rPr>
      </w:pPr>
      <w:r w:rsidRPr="00C343E9">
        <w:rPr>
          <w:color w:val="535353"/>
          <w:bdr w:val="none" w:sz="0" w:space="0" w:color="auto" w:frame="1"/>
        </w:rPr>
        <w:t xml:space="preserve">В группе ТСС3 участвовали 5 спортсменов. Стоит отметить, что настроены были позитивно. Сдача нормативов привлекает внимание к занятию спортом по настольному теннису. Это не дополнительная обязанность, а возможность даже как-то отвлечься от нагрузки тренировок. В зале воспитанники сдавали бег на короткие и длинные дистанции: челночный бег, метание мяча для тенниса, </w:t>
      </w:r>
      <w:r w:rsidRPr="00C343E9">
        <w:rPr>
          <w:color w:val="242424"/>
          <w:bdr w:val="none" w:sz="0" w:space="0" w:color="auto" w:frame="1"/>
        </w:rPr>
        <w:t>прыжки в длину с места</w:t>
      </w:r>
      <w:r w:rsidRPr="00C343E9">
        <w:rPr>
          <w:color w:val="535353"/>
          <w:bdr w:val="none" w:sz="0" w:space="0" w:color="auto" w:frame="1"/>
        </w:rPr>
        <w:t>. В итоге всего на сегодняшний день в сдаче нормативов приняли участие 5 групп по видам спорта. Испытания продолжаются.</w:t>
      </w:r>
    </w:p>
    <w:p w:rsidR="00C343E9" w:rsidRPr="00C343E9" w:rsidRDefault="00C343E9" w:rsidP="00C343E9">
      <w:pPr>
        <w:pStyle w:val="a3"/>
        <w:spacing w:before="0" w:beforeAutospacing="0" w:after="195" w:afterAutospacing="0"/>
        <w:textAlignment w:val="baseline"/>
        <w:rPr>
          <w:color w:val="000000"/>
        </w:rPr>
      </w:pPr>
      <w:r w:rsidRPr="00C343E9">
        <w:rPr>
          <w:color w:val="000000"/>
        </w:rPr>
        <w:t> 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секции по шахматам МБУ «СШ «САБА-АРЕНА» воспитанниками группы ТСС тренера Закирова Динара </w:t>
      </w:r>
      <w:proofErr w:type="spell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Рамилевича</w:t>
      </w:r>
      <w:proofErr w:type="spell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завершилась сдача контрольно-переводных нормативов  по общей физической подготовке. На базе ГАПОУ САК спортсмены сдавали нормативы  -  подъем на перекладине (подтягивание),  подъем туловища из </w:t>
      </w:r>
      <w:proofErr w:type="gram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лежа (упражнение на пресс),  сгибание и разгибание рук в упоре лежа (отжимание), челночный бег, прыжки с места  и другие. Напомним, сдача нормативов по общей физической подготовке осуществлялась в связи с требованием государственного стандарта программы спортивной подготовки по виду шахматы. Сдача нормативов по общей физической подготовке является обязательным элементов при поступлении в школу и при переводе спортсменов с одного этапа подготовки на другой.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Обращаем внимание родителей и  тренеров! Прием контрольных испытаний по общей физической подготовке осуществляется в начале и в конце тренировочного года для перевода воспитанников с одного этапа подготовки на другой. </w:t>
      </w:r>
    </w:p>
    <w:p w:rsidR="00C343E9" w:rsidRPr="00C343E9" w:rsidRDefault="00C343E9" w:rsidP="00C343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3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22 сентября в спортивном зале МБОУ "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Кильдебякская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СОШ" воспитанники тренера по бадминтону Шамсутдиновой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Ильзии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Ильфатовны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сдавали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контрольно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переводные нормативы. В тестировании приняли участие 18 спортсменов. В этот день ребята проходили КПН, который включал в себя прыжки с места в длину, бег на 30м, прыжки </w:t>
      </w:r>
      <w:r w:rsidRPr="00C343E9">
        <w:rPr>
          <w:rFonts w:ascii="Times New Roman" w:hAnsi="Times New Roman" w:cs="Times New Roman"/>
          <w:color w:val="1E1E1E"/>
          <w:sz w:val="24"/>
          <w:szCs w:val="24"/>
          <w:bdr w:val="none" w:sz="0" w:space="0" w:color="auto" w:frame="1"/>
        </w:rPr>
        <w:t>боком через гимнастическую скамейку за 30с</w:t>
      </w:r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челночный бег, метание волана, бег 400м, наклон вперед из положения, стоя с выпрямленными ногами на полу и отжимание. Воспитанники, участвующие в испытаниях, справились со всеми тестами. По словам ребят, они пришли доказать самим себе, что могут получить высшую награду тестирования ― оценку «отлично».</w:t>
      </w:r>
    </w:p>
    <w:p w:rsidR="00C343E9" w:rsidRPr="00C343E9" w:rsidRDefault="00C343E9" w:rsidP="00C343E9">
      <w:pPr>
        <w:spacing w:line="240" w:lineRule="auto"/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C343E9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Юные теннисисты группы НП Ищенко Екатерины Сергеевны впервые сдавали контрольн</w:t>
      </w:r>
      <w:proofErr w:type="gramStart"/>
      <w:r w:rsidRPr="00C343E9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о-</w:t>
      </w:r>
      <w:proofErr w:type="gramEnd"/>
      <w:r w:rsidRPr="00C343E9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переводные нормативы. Воспитанники выполняли установленные согласно возрасту нормативы по государственному стандарту:  прыгали в длину с места, </w:t>
      </w:r>
      <w:r w:rsidRPr="00C343E9">
        <w:rPr>
          <w:rFonts w:ascii="Times New Roman" w:hAnsi="Times New Roman" w:cs="Times New Roman"/>
          <w:color w:val="1E1E1E"/>
          <w:sz w:val="24"/>
          <w:szCs w:val="24"/>
          <w:bdr w:val="none" w:sz="0" w:space="0" w:color="auto" w:frame="1"/>
        </w:rPr>
        <w:t xml:space="preserve">бегали на 30 м, </w:t>
      </w:r>
      <w:r w:rsidRPr="00C343E9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прыгали</w:t>
      </w:r>
      <w:r w:rsidRPr="00C343E9">
        <w:rPr>
          <w:rFonts w:ascii="Times New Roman" w:hAnsi="Times New Roman" w:cs="Times New Roman"/>
          <w:color w:val="1E1E1E"/>
          <w:sz w:val="24"/>
          <w:szCs w:val="24"/>
          <w:bdr w:val="none" w:sz="0" w:space="0" w:color="auto" w:frame="1"/>
        </w:rPr>
        <w:t xml:space="preserve"> боком через гимнастическую скамейку за 30с, через скакалку за 30с, метали мяч для тенниса.</w:t>
      </w:r>
      <w:r w:rsidRPr="00C343E9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Малыши героически, с большим упорством и настойчивостью преодолели все виды испытаний, показав яркий пример мужества и силы. На такое способен далеко не каждый взрослый.</w:t>
      </w:r>
    </w:p>
    <w:p w:rsidR="00C343E9" w:rsidRPr="00C343E9" w:rsidRDefault="00C343E9" w:rsidP="00C343E9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343E9">
        <w:rPr>
          <w:color w:val="333333"/>
          <w:bdr w:val="none" w:sz="0" w:space="0" w:color="auto" w:frame="1"/>
        </w:rPr>
        <w:t>В МБУ «СШ «САБА-АРЕНА» продолжается сдача контрольн</w:t>
      </w:r>
      <w:proofErr w:type="gramStart"/>
      <w:r w:rsidRPr="00C343E9">
        <w:rPr>
          <w:color w:val="333333"/>
          <w:bdr w:val="none" w:sz="0" w:space="0" w:color="auto" w:frame="1"/>
        </w:rPr>
        <w:t>о-</w:t>
      </w:r>
      <w:proofErr w:type="gramEnd"/>
      <w:r w:rsidRPr="00C343E9">
        <w:rPr>
          <w:color w:val="333333"/>
          <w:bdr w:val="none" w:sz="0" w:space="0" w:color="auto" w:frame="1"/>
        </w:rPr>
        <w:t xml:space="preserve"> переводных нормативов. В минувшую пятницу в зале настольного тенниса  сдали нормативы воспитанники тренера Ищенко Екатерины Сергеевны.  </w:t>
      </w:r>
      <w:proofErr w:type="gramStart"/>
      <w:r w:rsidRPr="00C343E9">
        <w:rPr>
          <w:color w:val="333333"/>
          <w:bdr w:val="none" w:sz="0" w:space="0" w:color="auto" w:frame="1"/>
        </w:rPr>
        <w:t xml:space="preserve">Им была предоставлена возможность попробовать свои силы в следующих испытаниях: бег на 30 м, прыжки боком через гимнастическую </w:t>
      </w:r>
      <w:proofErr w:type="spellStart"/>
      <w:r w:rsidRPr="00C343E9">
        <w:rPr>
          <w:color w:val="333333"/>
          <w:bdr w:val="none" w:sz="0" w:space="0" w:color="auto" w:frame="1"/>
        </w:rPr>
        <w:t>скамейку</w:t>
      </w:r>
      <w:proofErr w:type="spellEnd"/>
      <w:r w:rsidRPr="00C343E9">
        <w:rPr>
          <w:color w:val="333333"/>
          <w:bdr w:val="none" w:sz="0" w:space="0" w:color="auto" w:frame="1"/>
        </w:rPr>
        <w:t xml:space="preserve"> за 30с, прыжки через скакалку за 30с, прыжок в длину с места, метание мяча для настольного тенниса.</w:t>
      </w:r>
      <w:proofErr w:type="gramEnd"/>
      <w:r w:rsidRPr="00C343E9">
        <w:rPr>
          <w:color w:val="333333"/>
          <w:bdr w:val="none" w:sz="0" w:space="0" w:color="auto" w:frame="1"/>
        </w:rPr>
        <w:t xml:space="preserve"> Сдавая нормативы, </w:t>
      </w:r>
      <w:proofErr w:type="spellStart"/>
      <w:r w:rsidRPr="00C343E9">
        <w:rPr>
          <w:color w:val="333333"/>
          <w:bdr w:val="none" w:sz="0" w:space="0" w:color="auto" w:frame="1"/>
        </w:rPr>
        <w:t>каждыи</w:t>
      </w:r>
      <w:proofErr w:type="spellEnd"/>
      <w:r w:rsidRPr="00C343E9">
        <w:rPr>
          <w:color w:val="333333"/>
          <w:bdr w:val="none" w:sz="0" w:space="0" w:color="auto" w:frame="1"/>
        </w:rPr>
        <w:t xml:space="preserve">̆ спортсмен подтверждает соответствие своего личного уровня </w:t>
      </w:r>
      <w:proofErr w:type="spellStart"/>
      <w:r w:rsidRPr="00C343E9">
        <w:rPr>
          <w:color w:val="333333"/>
          <w:bdr w:val="none" w:sz="0" w:space="0" w:color="auto" w:frame="1"/>
        </w:rPr>
        <w:t>физическои</w:t>
      </w:r>
      <w:proofErr w:type="spellEnd"/>
      <w:r w:rsidRPr="00C343E9">
        <w:rPr>
          <w:color w:val="333333"/>
          <w:bdr w:val="none" w:sz="0" w:space="0" w:color="auto" w:frame="1"/>
        </w:rPr>
        <w:t xml:space="preserve">̆ подготовленности государственным стандартам по настольному теннису. Это придает уверенности в своих силах, открывает новые возможности для развития личности, но, чтобы их </w:t>
      </w:r>
      <w:proofErr w:type="spellStart"/>
      <w:r w:rsidRPr="00C343E9">
        <w:rPr>
          <w:color w:val="333333"/>
          <w:bdr w:val="none" w:sz="0" w:space="0" w:color="auto" w:frame="1"/>
        </w:rPr>
        <w:t>пройти</w:t>
      </w:r>
      <w:proofErr w:type="spellEnd"/>
      <w:r w:rsidRPr="00C343E9">
        <w:rPr>
          <w:color w:val="333333"/>
          <w:bdr w:val="none" w:sz="0" w:space="0" w:color="auto" w:frame="1"/>
        </w:rPr>
        <w:t xml:space="preserve"> надо готовиться, вести </w:t>
      </w:r>
      <w:proofErr w:type="spellStart"/>
      <w:r w:rsidRPr="00C343E9">
        <w:rPr>
          <w:color w:val="333333"/>
          <w:bdr w:val="none" w:sz="0" w:space="0" w:color="auto" w:frame="1"/>
        </w:rPr>
        <w:t>активныи</w:t>
      </w:r>
      <w:proofErr w:type="spellEnd"/>
      <w:r w:rsidRPr="00C343E9">
        <w:rPr>
          <w:color w:val="333333"/>
          <w:bdr w:val="none" w:sz="0" w:space="0" w:color="auto" w:frame="1"/>
        </w:rPr>
        <w:t xml:space="preserve">̆ образ жизни работать над </w:t>
      </w:r>
      <w:proofErr w:type="spellStart"/>
      <w:r w:rsidRPr="00C343E9">
        <w:rPr>
          <w:color w:val="333333"/>
          <w:bdr w:val="none" w:sz="0" w:space="0" w:color="auto" w:frame="1"/>
        </w:rPr>
        <w:t>собои</w:t>
      </w:r>
      <w:proofErr w:type="spellEnd"/>
      <w:r w:rsidRPr="00C343E9">
        <w:rPr>
          <w:color w:val="333333"/>
          <w:bdr w:val="none" w:sz="0" w:space="0" w:color="auto" w:frame="1"/>
        </w:rPr>
        <w:t>̆. Если на этот раз получилось сдать чуть хуже, то спортсмены улучшат свои результаты в конце тренировочного года.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спортивной школе «САБА-АРЕНА» продолжается сдача контрольных нормативов. Главная фигура в тренировочном процессе — это тренер. Тренер, приходя в новый коллектив, набирая себе воспитанников, должен в первую очередь позаботиться о приобретении у них авторитета как специалиста настольного тенниса.  Каким он должен быть, чтобы спортсмены ему доверяли? Идеальный тренер должен быть открытым, общительным, эмоционально устойчивым человеком. У него должен быть достаточно высокий интеллект, развиты чувство реальности, практичность и уверенность в себе. Ему необходимо уметь хорошо владеть собой и управлять спортсменами. Чем больше времени </w:t>
      </w:r>
      <w:proofErr w:type="gram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спортсмен</w:t>
      </w:r>
      <w:proofErr w:type="gram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тренер проработали вместе, тем выше оценка компетентности тренера. Очень часто спортивный наставник становится Учителем с большой буквы, к советам которого прислушиваются не только в процессе спортивной деятельности, но и в течение всей жизни. И в этом высокая общественная значимость профессии тренера. И чтобы соответствовать своему назначению, требуется постоянное самосовершенствование.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Посещая  и анализируя тренировочные занятия тренеров, мы убеждаемся, что именно такими чертами характера обладает молодой тренер нашей спортивной школы Ищенко Е.С.   </w:t>
      </w:r>
    </w:p>
    <w:p w:rsidR="00C343E9" w:rsidRPr="00C343E9" w:rsidRDefault="00C343E9" w:rsidP="00C34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нашей спортивной школе   воспитывают не только замечательных спортсменов, но и прекрасных тренеров. Среди них молодой тренер Ищенко Е.С.  –тренер по настольному теннису</w:t>
      </w:r>
      <w:proofErr w:type="gramStart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Особенность, отличающая настольный теннис от других видов спорта, </w:t>
      </w:r>
      <w:r w:rsidRPr="00C3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заключается в том, что техника этой игры основана на тонком мышечном чувстве. Поэтому очень нелегко быть тренером по настольному теннису.</w:t>
      </w:r>
    </w:p>
    <w:p w:rsidR="00C343E9" w:rsidRPr="00C343E9" w:rsidRDefault="00C343E9" w:rsidP="00C343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3E9">
        <w:rPr>
          <w:rFonts w:ascii="Times New Roman" w:hAnsi="Times New Roman" w:cs="Times New Roman"/>
          <w:color w:val="000000"/>
          <w:sz w:val="24"/>
          <w:szCs w:val="24"/>
        </w:rPr>
        <w:t>В МБУ «С</w:t>
      </w:r>
      <w:proofErr w:type="gramStart"/>
      <w:r w:rsidRPr="00C343E9">
        <w:rPr>
          <w:rFonts w:ascii="Times New Roman" w:hAnsi="Times New Roman" w:cs="Times New Roman"/>
          <w:color w:val="000000"/>
          <w:sz w:val="24"/>
          <w:szCs w:val="24"/>
        </w:rPr>
        <w:t>Ш»</w:t>
      </w:r>
      <w:proofErr w:type="gramEnd"/>
      <w:r w:rsidRPr="00C343E9">
        <w:rPr>
          <w:rFonts w:ascii="Times New Roman" w:hAnsi="Times New Roman" w:cs="Times New Roman"/>
          <w:color w:val="000000"/>
          <w:sz w:val="24"/>
          <w:szCs w:val="24"/>
        </w:rPr>
        <w:t xml:space="preserve">САБА-АРЕНА» сдают контрольно- переводные нормативы воспитанники отделения фехтования. Воспитанникам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</w:rPr>
        <w:t>предоставилась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сдать следующие нормативы: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</w:rPr>
        <w:t>челночныи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</w:rPr>
        <w:t>̆ бег, прыжок в длину с места, отжимание, бег на 10 минут, пресс, прыжки в скакалки. Группы НП</w:t>
      </w:r>
      <w:proofErr w:type="gramStart"/>
      <w:r w:rsidRPr="00C343E9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C343E9">
        <w:rPr>
          <w:rFonts w:ascii="Times New Roman" w:hAnsi="Times New Roman" w:cs="Times New Roman"/>
          <w:color w:val="000000"/>
          <w:sz w:val="24"/>
          <w:szCs w:val="24"/>
        </w:rPr>
        <w:t xml:space="preserve"> секции фехтования тренера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</w:rPr>
        <w:t>Шагиевои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</w:rPr>
        <w:t xml:space="preserve">̆ Эльвиры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</w:rPr>
        <w:t>Ханиповна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</w:rPr>
        <w:t>  в полном составе сдали нормативы.</w:t>
      </w:r>
    </w:p>
    <w:p w:rsidR="00C343E9" w:rsidRPr="00C343E9" w:rsidRDefault="00C343E9" w:rsidP="00C343E9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343E9">
        <w:rPr>
          <w:color w:val="333333"/>
          <w:bdr w:val="none" w:sz="0" w:space="0" w:color="auto" w:frame="1"/>
        </w:rPr>
        <w:t xml:space="preserve">Сдача контрольно-переводных нормативов, предусмотренных  программой по виду «Настольный теннис»   в МБУ «СШ «САБА-АРЕНА». Воспитанники </w:t>
      </w:r>
      <w:proofErr w:type="spellStart"/>
      <w:r w:rsidRPr="00C343E9">
        <w:rPr>
          <w:color w:val="333333"/>
          <w:bdr w:val="none" w:sz="0" w:space="0" w:color="auto" w:frame="1"/>
        </w:rPr>
        <w:t>Исмаилова</w:t>
      </w:r>
      <w:proofErr w:type="spellEnd"/>
      <w:r w:rsidRPr="00C343E9">
        <w:rPr>
          <w:color w:val="333333"/>
          <w:bdr w:val="none" w:sz="0" w:space="0" w:color="auto" w:frame="1"/>
        </w:rPr>
        <w:t xml:space="preserve"> </w:t>
      </w:r>
      <w:proofErr w:type="spellStart"/>
      <w:r w:rsidRPr="00C343E9">
        <w:rPr>
          <w:color w:val="333333"/>
          <w:bdr w:val="none" w:sz="0" w:space="0" w:color="auto" w:frame="1"/>
        </w:rPr>
        <w:t>Хайема</w:t>
      </w:r>
      <w:proofErr w:type="spellEnd"/>
      <w:r w:rsidRPr="00C343E9">
        <w:rPr>
          <w:color w:val="333333"/>
          <w:bdr w:val="none" w:sz="0" w:space="0" w:color="auto" w:frame="1"/>
        </w:rPr>
        <w:t xml:space="preserve"> </w:t>
      </w:r>
      <w:proofErr w:type="spellStart"/>
      <w:r w:rsidRPr="00C343E9">
        <w:rPr>
          <w:color w:val="333333"/>
          <w:bdr w:val="none" w:sz="0" w:space="0" w:color="auto" w:frame="1"/>
        </w:rPr>
        <w:t>Фарходовича</w:t>
      </w:r>
      <w:proofErr w:type="spellEnd"/>
      <w:r w:rsidRPr="00C343E9">
        <w:rPr>
          <w:color w:val="333333"/>
          <w:bdr w:val="none" w:sz="0" w:space="0" w:color="auto" w:frame="1"/>
        </w:rPr>
        <w:t xml:space="preserve"> отделения настольного тенниса выполняют тесты по общефизической подготовке. </w:t>
      </w:r>
    </w:p>
    <w:p w:rsidR="00C343E9" w:rsidRPr="00C343E9" w:rsidRDefault="00C343E9" w:rsidP="00C343E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43E9">
        <w:rPr>
          <w:rFonts w:ascii="Times New Roman" w:hAnsi="Times New Roman" w:cs="Times New Roman"/>
          <w:color w:val="333333"/>
          <w:sz w:val="24"/>
          <w:szCs w:val="24"/>
        </w:rPr>
        <w:t xml:space="preserve">В МБУ «СШ «САБА-АРЕНА» продолжается прием выполнения контрольно-переводных нормативов, предусмотренных программой̆ по видам спорта. Воспитанники </w:t>
      </w:r>
      <w:proofErr w:type="gramStart"/>
      <w:r w:rsidRPr="00C343E9">
        <w:rPr>
          <w:rFonts w:ascii="Times New Roman" w:hAnsi="Times New Roman" w:cs="Times New Roman"/>
          <w:color w:val="333333"/>
          <w:sz w:val="24"/>
          <w:szCs w:val="24"/>
        </w:rPr>
        <w:t>отделении</w:t>
      </w:r>
      <w:proofErr w:type="gramEnd"/>
      <w:r w:rsidRPr="00C343E9">
        <w:rPr>
          <w:rFonts w:ascii="Times New Roman" w:hAnsi="Times New Roman" w:cs="Times New Roman"/>
          <w:color w:val="333333"/>
          <w:sz w:val="24"/>
          <w:szCs w:val="24"/>
        </w:rPr>
        <w:t xml:space="preserve">̆ «Бадминтон», «Настольный̆ теннис», «Фехтование», «Шахматы» выполняют тесты по общефизической̆ подготовке. Вчера свои силы испытали воспитанники </w:t>
      </w:r>
      <w:proofErr w:type="spellStart"/>
      <w:r w:rsidRPr="00C343E9">
        <w:rPr>
          <w:rFonts w:ascii="Times New Roman" w:hAnsi="Times New Roman" w:cs="Times New Roman"/>
          <w:color w:val="333333"/>
          <w:sz w:val="24"/>
          <w:szCs w:val="24"/>
        </w:rPr>
        <w:t>Гильмутдинова</w:t>
      </w:r>
      <w:proofErr w:type="spellEnd"/>
      <w:r w:rsidRPr="00C343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43E9">
        <w:rPr>
          <w:rFonts w:ascii="Times New Roman" w:hAnsi="Times New Roman" w:cs="Times New Roman"/>
          <w:color w:val="333333"/>
          <w:sz w:val="24"/>
          <w:szCs w:val="24"/>
        </w:rPr>
        <w:t>Айдара</w:t>
      </w:r>
      <w:proofErr w:type="spellEnd"/>
      <w:r w:rsidRPr="00C343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43E9">
        <w:rPr>
          <w:rFonts w:ascii="Times New Roman" w:hAnsi="Times New Roman" w:cs="Times New Roman"/>
          <w:color w:val="333333"/>
          <w:sz w:val="24"/>
          <w:szCs w:val="24"/>
        </w:rPr>
        <w:t>Надировича</w:t>
      </w:r>
      <w:proofErr w:type="spellEnd"/>
      <w:r w:rsidRPr="00C343E9">
        <w:rPr>
          <w:rFonts w:ascii="Times New Roman" w:hAnsi="Times New Roman" w:cs="Times New Roman"/>
          <w:color w:val="333333"/>
          <w:sz w:val="24"/>
          <w:szCs w:val="24"/>
        </w:rPr>
        <w:t xml:space="preserve">  отделения бадминтона</w:t>
      </w:r>
    </w:p>
    <w:p w:rsidR="00C343E9" w:rsidRPr="00C343E9" w:rsidRDefault="00C343E9" w:rsidP="00C34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МБУ «СШ «САБА-АРЕНА» продолжается прием выполнения контрольно-переводных нормативов, предусмотренных  программой по видам спорта. Воспитанники отделений «Бадминтон», «Настольный теннис», «Фехтование», «Шахматы»  выполняют тесты по общефизической подготовке. Сегодня свои силы испытали воспитанники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Зариповой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Гульнары 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Хамитовны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отделения бадминтона на базе МБОУ "</w:t>
      </w:r>
      <w:proofErr w:type="spellStart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Тимершикская</w:t>
      </w:r>
      <w:proofErr w:type="spellEnd"/>
      <w:r w:rsidRPr="00C343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СОШ".</w:t>
      </w:r>
    </w:p>
    <w:sectPr w:rsidR="00C343E9" w:rsidRPr="00C3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E9"/>
    <w:rsid w:val="00443A3A"/>
    <w:rsid w:val="00C3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7">
    <w:name w:val="tm7"/>
    <w:basedOn w:val="a"/>
    <w:rsid w:val="00C3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9">
    <w:name w:val="tm9"/>
    <w:basedOn w:val="a"/>
    <w:rsid w:val="00C3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7">
    <w:name w:val="tm7"/>
    <w:basedOn w:val="a"/>
    <w:rsid w:val="00C3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9">
    <w:name w:val="tm9"/>
    <w:basedOn w:val="a"/>
    <w:rsid w:val="00C3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1</cp:revision>
  <dcterms:created xsi:type="dcterms:W3CDTF">2020-11-17T07:05:00Z</dcterms:created>
  <dcterms:modified xsi:type="dcterms:W3CDTF">2020-11-17T07:10:00Z</dcterms:modified>
</cp:coreProperties>
</file>