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10" w:rsidRPr="00E814D6" w:rsidRDefault="00074210" w:rsidP="00074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1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Активные приемы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обучения</w:t>
      </w:r>
      <w:r w:rsidRPr="00E81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уроках технологии</w:t>
      </w:r>
    </w:p>
    <w:p w:rsidR="00074210" w:rsidRDefault="00074210" w:rsidP="0007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5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“Все наши замыслы, все поиски и построения превращаются в прах, если у ученика нет желания учиться”. </w:t>
      </w:r>
      <w:proofErr w:type="spellStart"/>
      <w:r w:rsidRPr="00645097">
        <w:rPr>
          <w:rFonts w:ascii="Times New Roman" w:hAnsi="Times New Roman" w:cs="Times New Roman"/>
          <w:sz w:val="24"/>
          <w:szCs w:val="24"/>
          <w:shd w:val="clear" w:color="auto" w:fill="FFFFFF"/>
        </w:rPr>
        <w:t>В.А.Сухомлинский</w:t>
      </w:r>
      <w:proofErr w:type="spellEnd"/>
      <w:r w:rsidRPr="006450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4210" w:rsidRDefault="00074210" w:rsidP="0007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1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овременный урок немыслим без высокой познавательной активности ученика.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так </w:t>
      </w:r>
      <w:r w:rsidRPr="00E1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организовать учебную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E1774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добиться наивысшей продуктивности самостоятельной деятельности на уроке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1774F">
        <w:rPr>
          <w:rFonts w:ascii="Times New Roman" w:hAnsi="Times New Roman" w:cs="Times New Roman"/>
          <w:sz w:val="24"/>
          <w:szCs w:val="24"/>
          <w:shd w:val="clear" w:color="auto" w:fill="FFFFFF"/>
        </w:rPr>
        <w:t>за минимум отведённого времени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стичь</w:t>
      </w:r>
      <w:r w:rsidRPr="00E1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 эффективного результата.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Побу</w:t>
      </w:r>
      <w:r w:rsidRPr="000413B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413B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04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к активной мыслительной и практической деятельности в процес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 овладения учебным материалом помогают  а</w:t>
      </w:r>
      <w:r w:rsidRPr="0004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ктивные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приемы </w:t>
      </w:r>
      <w:r w:rsidRPr="0004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4210" w:rsidRPr="005F368A" w:rsidRDefault="00074210" w:rsidP="0007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расскажу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5F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 w:rsidRPr="005F368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использую на уроках.</w:t>
      </w:r>
      <w:r w:rsidRPr="005F36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74210" w:rsidRPr="005F368A" w:rsidRDefault="00074210" w:rsidP="00074210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368A">
        <w:rPr>
          <w:rFonts w:ascii="Times New Roman" w:hAnsi="Times New Roman" w:cs="Times New Roman"/>
          <w:b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68A">
        <w:rPr>
          <w:rFonts w:ascii="Times New Roman" w:hAnsi="Times New Roman" w:cs="Times New Roman"/>
          <w:b/>
          <w:sz w:val="24"/>
          <w:szCs w:val="24"/>
        </w:rPr>
        <w:t>по инструкции</w:t>
      </w:r>
    </w:p>
    <w:p w:rsidR="00074210" w:rsidRPr="005F368A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8A">
        <w:rPr>
          <w:rFonts w:ascii="Times New Roman" w:hAnsi="Times New Roman" w:cs="Times New Roman"/>
          <w:sz w:val="24"/>
          <w:szCs w:val="24"/>
        </w:rPr>
        <w:t>Инструкция-свод указаний, правил, устанавливающих порядок и способ выполнения или осуществления чего-либо.</w:t>
      </w:r>
    </w:p>
    <w:p w:rsidR="00074210" w:rsidRPr="005F368A" w:rsidRDefault="00074210" w:rsidP="00074210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368A">
        <w:rPr>
          <w:rFonts w:ascii="Times New Roman" w:hAnsi="Times New Roman" w:cs="Times New Roman"/>
          <w:sz w:val="24"/>
          <w:szCs w:val="24"/>
        </w:rPr>
        <w:t>Работа по инструкции  формирует и развивает регулятивные УУД.</w:t>
      </w:r>
    </w:p>
    <w:p w:rsidR="00074210" w:rsidRPr="000D43F9" w:rsidRDefault="00074210" w:rsidP="00074210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43F9">
        <w:rPr>
          <w:rFonts w:ascii="Times New Roman" w:hAnsi="Times New Roman" w:cs="Times New Roman"/>
          <w:b/>
          <w:sz w:val="24"/>
          <w:szCs w:val="24"/>
        </w:rPr>
        <w:t>Правила работы с инструкцией:</w:t>
      </w:r>
    </w:p>
    <w:p w:rsidR="00074210" w:rsidRPr="005F368A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5F368A">
        <w:rPr>
          <w:rFonts w:ascii="Times New Roman" w:hAnsi="Times New Roman" w:cs="Times New Roman"/>
          <w:sz w:val="24"/>
          <w:szCs w:val="24"/>
        </w:rPr>
        <w:t>1.</w:t>
      </w:r>
      <w:r w:rsidRPr="005F368A">
        <w:rPr>
          <w:rFonts w:ascii="Times New Roman" w:hAnsi="Times New Roman" w:cs="Times New Roman"/>
          <w:b/>
          <w:sz w:val="24"/>
          <w:szCs w:val="24"/>
        </w:rPr>
        <w:tab/>
      </w:r>
      <w:r w:rsidRPr="005F368A">
        <w:rPr>
          <w:rFonts w:ascii="Times New Roman" w:hAnsi="Times New Roman" w:cs="Times New Roman"/>
          <w:sz w:val="24"/>
          <w:szCs w:val="24"/>
        </w:rPr>
        <w:t>Познакомиться с названием инструкции. Название определяет  тему работы.</w:t>
      </w:r>
    </w:p>
    <w:p w:rsidR="00074210" w:rsidRPr="00E6419F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>2.</w:t>
      </w:r>
      <w:r w:rsidRPr="00E6419F">
        <w:rPr>
          <w:rFonts w:ascii="Times New Roman" w:hAnsi="Times New Roman" w:cs="Times New Roman"/>
          <w:sz w:val="24"/>
          <w:szCs w:val="24"/>
        </w:rPr>
        <w:tab/>
        <w:t>Изучить содержание инструкции. Информация в инструкции должна быть четкая, понятна ученикам, в инструкции не должно быть новых терминов, понятий, либо должна быть проведена работа по их разбору.</w:t>
      </w:r>
    </w:p>
    <w:p w:rsidR="00074210" w:rsidRPr="00E6419F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 xml:space="preserve"> 3.</w:t>
      </w:r>
      <w:r w:rsidRPr="00E6419F">
        <w:rPr>
          <w:rFonts w:ascii="Times New Roman" w:hAnsi="Times New Roman" w:cs="Times New Roman"/>
          <w:sz w:val="24"/>
          <w:szCs w:val="24"/>
        </w:rPr>
        <w:tab/>
        <w:t>Выполнить инструкцию, соблюдая последовательность шагов. Учащиеся должны понимать, если выполнить работу не соблюдая последовательность, или не выполнить какой-либо пункт инструкции, результат может быть не тот, какой запланировали, либо изделие получится с браком. До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6419F">
        <w:rPr>
          <w:rFonts w:ascii="Times New Roman" w:hAnsi="Times New Roman" w:cs="Times New Roman"/>
          <w:sz w:val="24"/>
          <w:szCs w:val="24"/>
        </w:rPr>
        <w:t xml:space="preserve">жно </w:t>
      </w:r>
      <w:proofErr w:type="gramStart"/>
      <w:r w:rsidRPr="00E6419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E6419F">
        <w:rPr>
          <w:rFonts w:ascii="Times New Roman" w:hAnsi="Times New Roman" w:cs="Times New Roman"/>
          <w:sz w:val="24"/>
          <w:szCs w:val="24"/>
        </w:rPr>
        <w:t xml:space="preserve"> четкое следование содержанию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210" w:rsidRPr="00E6419F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>4.</w:t>
      </w:r>
      <w:r w:rsidRPr="00E6419F">
        <w:rPr>
          <w:rFonts w:ascii="Times New Roman" w:hAnsi="Times New Roman" w:cs="Times New Roman"/>
          <w:sz w:val="24"/>
          <w:szCs w:val="24"/>
        </w:rPr>
        <w:tab/>
        <w:t>Провести контроль</w:t>
      </w:r>
    </w:p>
    <w:p w:rsidR="00074210" w:rsidRPr="000D43F9" w:rsidRDefault="00074210" w:rsidP="00074210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43F9">
        <w:rPr>
          <w:rFonts w:ascii="Times New Roman" w:hAnsi="Times New Roman" w:cs="Times New Roman"/>
          <w:b/>
          <w:sz w:val="24"/>
          <w:szCs w:val="24"/>
        </w:rPr>
        <w:t>Методы контроля:</w:t>
      </w:r>
    </w:p>
    <w:p w:rsidR="00074210" w:rsidRPr="00E6419F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>1.</w:t>
      </w:r>
      <w:r w:rsidRPr="00E6419F">
        <w:rPr>
          <w:rFonts w:ascii="Times New Roman" w:hAnsi="Times New Roman" w:cs="Times New Roman"/>
          <w:sz w:val="24"/>
          <w:szCs w:val="24"/>
        </w:rPr>
        <w:tab/>
        <w:t>Самоконтроль: по эталону, сравнение с образцом, самоконтроль по критериям, определяющим качество готового изделия.</w:t>
      </w:r>
    </w:p>
    <w:p w:rsidR="00074210" w:rsidRPr="00E6419F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>2.</w:t>
      </w:r>
      <w:r w:rsidRPr="00E6419F">
        <w:rPr>
          <w:rFonts w:ascii="Times New Roman" w:hAnsi="Times New Roman" w:cs="Times New Roman"/>
          <w:sz w:val="24"/>
          <w:szCs w:val="24"/>
        </w:rPr>
        <w:tab/>
        <w:t>Контроль учителя: перед началом работы в ходе инструктажа учитель предъявляет требования к результату работы, после завершения работы учитель оценивает работу по озвученным критериям.</w:t>
      </w:r>
    </w:p>
    <w:p w:rsidR="00074210" w:rsidRPr="00E6419F" w:rsidRDefault="00074210" w:rsidP="0007421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>Результат правильно выполненной инструкции: к</w:t>
      </w:r>
      <w:r>
        <w:rPr>
          <w:rFonts w:ascii="Times New Roman" w:hAnsi="Times New Roman" w:cs="Times New Roman"/>
          <w:sz w:val="24"/>
          <w:szCs w:val="24"/>
        </w:rPr>
        <w:t>ачественно выполненное изделие.</w:t>
      </w:r>
    </w:p>
    <w:p w:rsidR="00074210" w:rsidRPr="00E6419F" w:rsidRDefault="00074210" w:rsidP="0007421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 xml:space="preserve">Какой вид инструкции выбрать зависит от возрастных особенностей обучающихся, методической цели урока. </w:t>
      </w:r>
    </w:p>
    <w:p w:rsidR="00074210" w:rsidRPr="00A622A1" w:rsidRDefault="00074210" w:rsidP="00074210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22A1">
        <w:rPr>
          <w:rFonts w:ascii="Times New Roman" w:hAnsi="Times New Roman" w:cs="Times New Roman"/>
          <w:b/>
          <w:sz w:val="24"/>
          <w:szCs w:val="24"/>
        </w:rPr>
        <w:t xml:space="preserve">Инструкции делятся </w:t>
      </w:r>
      <w:proofErr w:type="gramStart"/>
      <w:r w:rsidRPr="00A622A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074210" w:rsidRPr="00E6419F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>1.</w:t>
      </w:r>
      <w:r w:rsidRPr="00E6419F">
        <w:rPr>
          <w:rFonts w:ascii="Times New Roman" w:hAnsi="Times New Roman" w:cs="Times New Roman"/>
          <w:sz w:val="24"/>
          <w:szCs w:val="24"/>
        </w:rPr>
        <w:tab/>
        <w:t>текстовые</w:t>
      </w:r>
    </w:p>
    <w:p w:rsidR="00074210" w:rsidRPr="00E6419F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>2.</w:t>
      </w:r>
      <w:r w:rsidRPr="00E6419F">
        <w:rPr>
          <w:rFonts w:ascii="Times New Roman" w:hAnsi="Times New Roman" w:cs="Times New Roman"/>
          <w:sz w:val="24"/>
          <w:szCs w:val="24"/>
        </w:rPr>
        <w:tab/>
        <w:t>графические</w:t>
      </w:r>
    </w:p>
    <w:p w:rsidR="00074210" w:rsidRPr="00E6419F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>3.</w:t>
      </w:r>
      <w:r w:rsidRPr="00E641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419F">
        <w:rPr>
          <w:rFonts w:ascii="Times New Roman" w:hAnsi="Times New Roman" w:cs="Times New Roman"/>
          <w:sz w:val="24"/>
          <w:szCs w:val="24"/>
        </w:rPr>
        <w:t>текстово</w:t>
      </w:r>
      <w:proofErr w:type="spellEnd"/>
      <w:r w:rsidRPr="00E6419F">
        <w:rPr>
          <w:rFonts w:ascii="Times New Roman" w:hAnsi="Times New Roman" w:cs="Times New Roman"/>
          <w:sz w:val="24"/>
          <w:szCs w:val="24"/>
        </w:rPr>
        <w:t>-графические</w:t>
      </w:r>
    </w:p>
    <w:p w:rsidR="00074210" w:rsidRDefault="00074210" w:rsidP="0007421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 работу по инструкции на разных этапах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урокахпри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изучении всех разделов программы.</w:t>
      </w:r>
    </w:p>
    <w:p w:rsidR="00074210" w:rsidRDefault="00074210" w:rsidP="0007421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пример по  раздел «Технология изготовления швейных изделий»</w:t>
      </w:r>
    </w:p>
    <w:p w:rsidR="00074210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практических работ использую условно-графические изображения швов, технологическую последовательность изготовления, представленную условными знаками,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-технологические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карты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слайде пример: обработка нижнего и боковых срезов нижней части фартука, соединение кармана с нижней частью фартука.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74210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210" w:rsidRPr="00784746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46">
        <w:rPr>
          <w:rFonts w:ascii="Times New Roman" w:hAnsi="Times New Roman" w:cs="Times New Roman"/>
          <w:b/>
          <w:sz w:val="24"/>
          <w:szCs w:val="24"/>
        </w:rPr>
        <w:t>Работа по маршрутным листам</w:t>
      </w:r>
    </w:p>
    <w:p w:rsidR="00074210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19F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E6419F">
        <w:rPr>
          <w:rFonts w:ascii="Times New Roman" w:hAnsi="Times New Roman" w:cs="Times New Roman"/>
          <w:sz w:val="24"/>
          <w:szCs w:val="24"/>
        </w:rPr>
        <w:t>теоретического материала использую  маршрутные листы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2E8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уя</w:t>
      </w:r>
      <w:r w:rsidRPr="000762E8">
        <w:rPr>
          <w:rFonts w:ascii="Times New Roman" w:hAnsi="Times New Roman" w:cs="Times New Roman"/>
          <w:sz w:val="24"/>
          <w:szCs w:val="24"/>
        </w:rPr>
        <w:t xml:space="preserve"> самостоятельное изучение материала учениками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210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3F9">
        <w:rPr>
          <w:rFonts w:ascii="Times New Roman" w:hAnsi="Times New Roman" w:cs="Times New Roman"/>
          <w:b/>
          <w:sz w:val="24"/>
          <w:szCs w:val="24"/>
        </w:rPr>
        <w:t>Маршрутный лист</w:t>
      </w:r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Pr="00C107C3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C107C3">
        <w:rPr>
          <w:rFonts w:ascii="Times New Roman" w:hAnsi="Times New Roman" w:cs="Times New Roman"/>
          <w:sz w:val="24"/>
          <w:szCs w:val="24"/>
        </w:rPr>
        <w:t>маршрут</w:t>
      </w:r>
      <w:proofErr w:type="gramEnd"/>
      <w:r w:rsidRPr="00C107C3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proofErr w:type="gramStart"/>
      <w:r w:rsidRPr="00C107C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107C3">
        <w:rPr>
          <w:rFonts w:ascii="Times New Roman" w:hAnsi="Times New Roman" w:cs="Times New Roman"/>
          <w:sz w:val="24"/>
          <w:szCs w:val="24"/>
        </w:rPr>
        <w:t xml:space="preserve"> – то работы, какого – то задания. </w:t>
      </w:r>
      <w:r>
        <w:rPr>
          <w:rFonts w:ascii="Times New Roman" w:hAnsi="Times New Roman" w:cs="Times New Roman"/>
          <w:sz w:val="24"/>
          <w:szCs w:val="24"/>
        </w:rPr>
        <w:t xml:space="preserve">Такая работа </w:t>
      </w:r>
      <w:r w:rsidRPr="00C107C3">
        <w:rPr>
          <w:rFonts w:ascii="Times New Roman" w:hAnsi="Times New Roman" w:cs="Times New Roman"/>
          <w:sz w:val="24"/>
          <w:szCs w:val="24"/>
        </w:rPr>
        <w:t>активизир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C107C3">
        <w:rPr>
          <w:rFonts w:ascii="Times New Roman" w:hAnsi="Times New Roman" w:cs="Times New Roman"/>
          <w:sz w:val="24"/>
          <w:szCs w:val="24"/>
        </w:rPr>
        <w:t xml:space="preserve"> ученика на уроке</w:t>
      </w:r>
      <w:r>
        <w:rPr>
          <w:rFonts w:ascii="Times New Roman" w:hAnsi="Times New Roman" w:cs="Times New Roman"/>
          <w:sz w:val="24"/>
          <w:szCs w:val="24"/>
        </w:rPr>
        <w:t>, так как каждый  ученик должен дойти до конца маршрута, получить результат.</w:t>
      </w:r>
    </w:p>
    <w:p w:rsidR="00074210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7C3">
        <w:rPr>
          <w:rFonts w:ascii="Times New Roman" w:hAnsi="Times New Roman" w:cs="Times New Roman"/>
          <w:sz w:val="24"/>
          <w:szCs w:val="24"/>
        </w:rPr>
        <w:lastRenderedPageBreak/>
        <w:t>Работая по “Маршрутному листу”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07C3">
        <w:rPr>
          <w:rFonts w:ascii="Times New Roman" w:hAnsi="Times New Roman" w:cs="Times New Roman"/>
          <w:sz w:val="24"/>
          <w:szCs w:val="24"/>
        </w:rPr>
        <w:t xml:space="preserve"> ученик не попадает в ситуацию неожиданного вопроса, у него есть время подумать, ответить, подготовив ответ.</w:t>
      </w:r>
    </w:p>
    <w:p w:rsidR="00074210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Маршрутные листы могут быть одинаковыми для всех учеников, может быть использован дифференцированный подход.</w:t>
      </w:r>
    </w:p>
    <w:p w:rsidR="00074210" w:rsidRDefault="00074210" w:rsidP="000742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маршрутный лист по теме «Блюда из яиц» 5 класс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74210" w:rsidRDefault="00074210" w:rsidP="000742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4210" w:rsidRDefault="00074210" w:rsidP="000742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46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работа с текстом (Приложение 3)</w:t>
      </w:r>
    </w:p>
    <w:p w:rsidR="00074210" w:rsidRPr="00681EFB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EFB">
        <w:rPr>
          <w:rFonts w:ascii="Times New Roman" w:hAnsi="Times New Roman" w:cs="Times New Roman"/>
          <w:sz w:val="24"/>
          <w:szCs w:val="24"/>
        </w:rPr>
        <w:t xml:space="preserve">Читать – это еще ничего не значит; что читать и как понимать читаемое – вот в чем главное дело. </w:t>
      </w:r>
      <w:proofErr w:type="spellStart"/>
      <w:r w:rsidRPr="00681EFB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</w:p>
    <w:p w:rsidR="00074210" w:rsidRDefault="00074210" w:rsidP="000742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F5A3E">
        <w:rPr>
          <w:rFonts w:ascii="Times New Roman" w:hAnsi="Times New Roman" w:cs="Times New Roman"/>
          <w:sz w:val="24"/>
          <w:szCs w:val="24"/>
        </w:rPr>
        <w:t>мыслово</w:t>
      </w:r>
      <w:r>
        <w:rPr>
          <w:rFonts w:ascii="Times New Roman" w:hAnsi="Times New Roman" w:cs="Times New Roman"/>
          <w:sz w:val="24"/>
          <w:szCs w:val="24"/>
        </w:rPr>
        <w:t xml:space="preserve">е чтение носит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EF5A3E">
        <w:rPr>
          <w:rFonts w:ascii="Times New Roman" w:hAnsi="Times New Roman" w:cs="Times New Roman"/>
          <w:sz w:val="24"/>
          <w:szCs w:val="24"/>
        </w:rPr>
        <w:t xml:space="preserve"> характер и относится к универсальным учебным </w:t>
      </w:r>
      <w:proofErr w:type="spellStart"/>
      <w:r w:rsidRPr="00EF5A3E">
        <w:rPr>
          <w:rFonts w:ascii="Times New Roman" w:hAnsi="Times New Roman" w:cs="Times New Roman"/>
          <w:sz w:val="24"/>
          <w:szCs w:val="24"/>
        </w:rPr>
        <w:t>действиям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847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4746">
        <w:rPr>
          <w:rFonts w:ascii="Times New Roman" w:hAnsi="Times New Roman" w:cs="Times New Roman"/>
          <w:sz w:val="24"/>
          <w:szCs w:val="24"/>
        </w:rPr>
        <w:t>мысловое</w:t>
      </w:r>
      <w:proofErr w:type="spellEnd"/>
      <w:r w:rsidRPr="00784746">
        <w:rPr>
          <w:rFonts w:ascii="Times New Roman" w:hAnsi="Times New Roman" w:cs="Times New Roman"/>
          <w:sz w:val="24"/>
          <w:szCs w:val="24"/>
        </w:rPr>
        <w:t xml:space="preserve"> чтение – вид чтения, которое нацелено на понимание читающим смыслового содержания текста. Для смыслового понимания недостаточно просто прочесть текст, необходимо дать оценку информации, откликнуться на </w:t>
      </w:r>
      <w:proofErr w:type="spellStart"/>
      <w:r w:rsidRPr="00784746"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 w:rsidRPr="0078474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8474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84746">
        <w:rPr>
          <w:rFonts w:ascii="Times New Roman" w:hAnsi="Times New Roman" w:cs="Times New Roman"/>
          <w:sz w:val="24"/>
          <w:szCs w:val="24"/>
        </w:rPr>
        <w:t xml:space="preserve"> установили ученые, на успеваемость ученика влияет около 200 факторов. Фактор №1 – это навык чтения, который гораздо сильнее влияет на успеваемость, чем все вместе взятые. </w:t>
      </w:r>
    </w:p>
    <w:p w:rsidR="00074210" w:rsidRDefault="00074210" w:rsidP="000742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применяю следующие приемы смыслового чтения:</w:t>
      </w:r>
    </w:p>
    <w:p w:rsidR="00074210" w:rsidRDefault="00074210" w:rsidP="000742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29CA">
        <w:rPr>
          <w:rFonts w:ascii="Times New Roman" w:hAnsi="Times New Roman" w:cs="Times New Roman"/>
          <w:b/>
          <w:sz w:val="24"/>
          <w:szCs w:val="24"/>
        </w:rPr>
        <w:t>Исправление ошибок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 слайде представлен пример: кулинария 5 класс,  тема «Технология приготовления блюд из макаронных изделий», задание на этапе закрепление материала.</w:t>
      </w:r>
    </w:p>
    <w:p w:rsidR="00074210" w:rsidRPr="00E6419F" w:rsidRDefault="00074210" w:rsidP="000742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29CA">
        <w:rPr>
          <w:rFonts w:ascii="Times New Roman" w:hAnsi="Times New Roman" w:cs="Times New Roman"/>
          <w:b/>
          <w:sz w:val="24"/>
          <w:szCs w:val="24"/>
        </w:rPr>
        <w:t>Заполнение пропусков.</w:t>
      </w:r>
      <w:r>
        <w:rPr>
          <w:rFonts w:ascii="Times New Roman" w:hAnsi="Times New Roman" w:cs="Times New Roman"/>
          <w:sz w:val="24"/>
          <w:szCs w:val="24"/>
        </w:rPr>
        <w:t xml:space="preserve"> Пример: кулинария 6 класс,  т</w:t>
      </w:r>
      <w:r w:rsidRPr="00770C16">
        <w:rPr>
          <w:rFonts w:ascii="Times New Roman" w:hAnsi="Times New Roman" w:cs="Times New Roman"/>
          <w:sz w:val="24"/>
          <w:szCs w:val="24"/>
        </w:rPr>
        <w:t xml:space="preserve">ема «Нерыбные продукты моря и технология приготовления блюд из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них</w:t>
      </w:r>
      <w:proofErr w:type="gramStart"/>
      <w:r w:rsidRPr="00770C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этапе изучения нового материала.</w:t>
      </w:r>
    </w:p>
    <w:p w:rsidR="00074210" w:rsidRPr="00681EFB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81EFB">
        <w:rPr>
          <w:rFonts w:ascii="Times New Roman" w:hAnsi="Times New Roman" w:cs="Times New Roman"/>
          <w:sz w:val="24"/>
          <w:szCs w:val="24"/>
        </w:rPr>
        <w:t>-</w:t>
      </w:r>
      <w:r w:rsidRPr="005029CA">
        <w:rPr>
          <w:rFonts w:ascii="Times New Roman" w:hAnsi="Times New Roman" w:cs="Times New Roman"/>
          <w:b/>
          <w:sz w:val="24"/>
          <w:szCs w:val="24"/>
        </w:rPr>
        <w:t xml:space="preserve">Сжатие текста, составление </w:t>
      </w:r>
      <w:proofErr w:type="spellStart"/>
      <w:r w:rsidRPr="005029CA">
        <w:rPr>
          <w:rFonts w:ascii="Times New Roman" w:hAnsi="Times New Roman" w:cs="Times New Roman"/>
          <w:b/>
          <w:sz w:val="24"/>
          <w:szCs w:val="24"/>
        </w:rPr>
        <w:t>конспекта</w:t>
      </w:r>
      <w:proofErr w:type="gramStart"/>
      <w:r w:rsidRPr="005029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: раздел «Создание изделий из текстильных материалов 6 класс, тема «Раскрой плечевого изделия», этап изучение нового материала. На слайде  представлен фрагмент текста и конспект.</w:t>
      </w:r>
    </w:p>
    <w:p w:rsidR="00074210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81EFB">
        <w:rPr>
          <w:rFonts w:ascii="Times New Roman" w:hAnsi="Times New Roman" w:cs="Times New Roman"/>
          <w:sz w:val="24"/>
          <w:szCs w:val="24"/>
        </w:rPr>
        <w:t>-</w:t>
      </w:r>
      <w:r w:rsidRPr="005029CA">
        <w:rPr>
          <w:rFonts w:ascii="Times New Roman" w:hAnsi="Times New Roman" w:cs="Times New Roman"/>
          <w:b/>
          <w:sz w:val="24"/>
          <w:szCs w:val="24"/>
        </w:rPr>
        <w:t>Приём «Верные и неверные утверждения»</w:t>
      </w:r>
      <w:r>
        <w:rPr>
          <w:rFonts w:ascii="Times New Roman" w:hAnsi="Times New Roman" w:cs="Times New Roman"/>
          <w:sz w:val="24"/>
          <w:szCs w:val="24"/>
        </w:rPr>
        <w:t xml:space="preserve"> Пример по разделу «И</w:t>
      </w:r>
      <w:r w:rsidRPr="00D27D8F">
        <w:rPr>
          <w:rFonts w:ascii="Times New Roman" w:hAnsi="Times New Roman" w:cs="Times New Roman"/>
          <w:sz w:val="24"/>
          <w:szCs w:val="24"/>
        </w:rPr>
        <w:t>нтерьер жилого дома 5 класс, тема «Интерьер и планировка кухни-столовой»</w:t>
      </w:r>
      <w:r>
        <w:rPr>
          <w:rFonts w:ascii="Times New Roman" w:hAnsi="Times New Roman" w:cs="Times New Roman"/>
          <w:sz w:val="24"/>
          <w:szCs w:val="24"/>
        </w:rPr>
        <w:t>, задание на этапе изучения нового материала.</w:t>
      </w:r>
    </w:p>
    <w:p w:rsidR="00074210" w:rsidRDefault="00074210" w:rsidP="00074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81EFB">
        <w:rPr>
          <w:rFonts w:ascii="Times New Roman" w:hAnsi="Times New Roman" w:cs="Times New Roman"/>
          <w:sz w:val="24"/>
          <w:szCs w:val="24"/>
        </w:rPr>
        <w:t>-</w:t>
      </w:r>
      <w:r w:rsidRPr="005029CA">
        <w:rPr>
          <w:rFonts w:ascii="Times New Roman" w:hAnsi="Times New Roman" w:cs="Times New Roman"/>
          <w:b/>
          <w:sz w:val="24"/>
          <w:szCs w:val="24"/>
        </w:rPr>
        <w:t>Умение найти в тексте ответ на поставленный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Приём «Тонкие» и «</w:t>
      </w:r>
      <w:r w:rsidRPr="005029CA">
        <w:rPr>
          <w:rFonts w:ascii="Times New Roman" w:hAnsi="Times New Roman" w:cs="Times New Roman"/>
          <w:b/>
          <w:sz w:val="24"/>
          <w:szCs w:val="24"/>
        </w:rPr>
        <w:t>толстые» вопросы</w:t>
      </w:r>
      <w:r w:rsidRPr="00681EFB">
        <w:rPr>
          <w:rFonts w:ascii="Times New Roman" w:hAnsi="Times New Roman" w:cs="Times New Roman"/>
          <w:sz w:val="24"/>
          <w:szCs w:val="24"/>
        </w:rPr>
        <w:t xml:space="preserve">  (Тонкие вопросы:</w:t>
      </w:r>
      <w:proofErr w:type="gramEnd"/>
      <w:r w:rsidRPr="00681EFB">
        <w:rPr>
          <w:rFonts w:ascii="Times New Roman" w:hAnsi="Times New Roman" w:cs="Times New Roman"/>
          <w:sz w:val="24"/>
          <w:szCs w:val="24"/>
        </w:rPr>
        <w:t xml:space="preserve"> Кто…? Что…? Когда…? Может…? Будет…? Согласны ли Вы…? Толстые вопросы:  Дайте несколько объяснений, почему...? Почему Вы считаете…? В чем различие…? Предположите, что будет, если…? </w:t>
      </w:r>
      <w:proofErr w:type="gramStart"/>
      <w:r w:rsidRPr="00681EFB">
        <w:rPr>
          <w:rFonts w:ascii="Times New Roman" w:hAnsi="Times New Roman" w:cs="Times New Roman"/>
          <w:sz w:val="24"/>
          <w:szCs w:val="24"/>
        </w:rPr>
        <w:t>Что, если…?)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по прочитанному тексту  может задавать учитель или формулировать дети.</w:t>
      </w:r>
    </w:p>
    <w:p w:rsidR="00074210" w:rsidRPr="00E814D6" w:rsidRDefault="00A21B14" w:rsidP="0007421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74210" w:rsidRPr="00320F72">
        <w:rPr>
          <w:rFonts w:ascii="Times New Roman" w:hAnsi="Times New Roman" w:cs="Times New Roman"/>
          <w:sz w:val="24"/>
          <w:szCs w:val="24"/>
        </w:rPr>
        <w:t>спользование активных методов обучения позволяет обеспечить эффективну</w:t>
      </w:r>
      <w:r w:rsidR="00074210">
        <w:rPr>
          <w:rFonts w:ascii="Times New Roman" w:hAnsi="Times New Roman" w:cs="Times New Roman"/>
          <w:sz w:val="24"/>
          <w:szCs w:val="24"/>
        </w:rPr>
        <w:t>ю организацию учебного процесса.</w:t>
      </w:r>
    </w:p>
    <w:p w:rsidR="00074210" w:rsidRDefault="00074210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210" w:rsidRDefault="00074210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0C5" w:rsidRDefault="002560C5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0C5" w:rsidRDefault="002560C5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0C5" w:rsidRDefault="002560C5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0C5" w:rsidRDefault="002560C5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0C5" w:rsidRDefault="002560C5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0C5" w:rsidRDefault="002560C5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0C5" w:rsidRDefault="002560C5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210" w:rsidRPr="00E6419F" w:rsidRDefault="00074210" w:rsidP="000742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19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74210" w:rsidRPr="0074775E" w:rsidRDefault="00074210" w:rsidP="00074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75E">
        <w:rPr>
          <w:rFonts w:ascii="Times New Roman" w:hAnsi="Times New Roman" w:cs="Times New Roman"/>
          <w:b/>
          <w:sz w:val="24"/>
          <w:szCs w:val="24"/>
        </w:rPr>
        <w:t>Примеры инструкции при изучении темы: «Соединение накладного кармана с нижней частью фартука»</w:t>
      </w:r>
    </w:p>
    <w:p w:rsidR="00074210" w:rsidRPr="00E6419F" w:rsidRDefault="00074210" w:rsidP="00074210">
      <w:pPr>
        <w:jc w:val="both"/>
        <w:rPr>
          <w:rFonts w:ascii="Times New Roman" w:hAnsi="Times New Roman" w:cs="Times New Roman"/>
          <w:sz w:val="24"/>
          <w:szCs w:val="24"/>
        </w:rPr>
      </w:pPr>
      <w:r w:rsidRPr="00EC0FE5">
        <w:rPr>
          <w:rFonts w:ascii="Times New Roman" w:hAnsi="Times New Roman" w:cs="Times New Roman"/>
          <w:sz w:val="24"/>
          <w:szCs w:val="24"/>
        </w:rPr>
        <w:t>Пример</w:t>
      </w:r>
      <w:r w:rsidR="002560C5">
        <w:rPr>
          <w:rFonts w:ascii="Times New Roman" w:hAnsi="Times New Roman" w:cs="Times New Roman"/>
          <w:sz w:val="24"/>
          <w:szCs w:val="24"/>
        </w:rPr>
        <w:t xml:space="preserve"> </w:t>
      </w:r>
      <w:r w:rsidRPr="009A7AED">
        <w:rPr>
          <w:rFonts w:ascii="Times New Roman" w:hAnsi="Times New Roman" w:cs="Times New Roman"/>
          <w:b/>
          <w:sz w:val="24"/>
          <w:szCs w:val="24"/>
        </w:rPr>
        <w:t>текстовой инструкции</w:t>
      </w:r>
    </w:p>
    <w:p w:rsidR="00074210" w:rsidRPr="00EC0FE5" w:rsidRDefault="00074210" w:rsidP="000742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FE5">
        <w:rPr>
          <w:rFonts w:ascii="Times New Roman" w:hAnsi="Times New Roman" w:cs="Times New Roman"/>
          <w:b/>
          <w:sz w:val="24"/>
          <w:szCs w:val="24"/>
        </w:rPr>
        <w:t>Наложить карман на лицевую сторону нижней части фартука согласно контрольным линиям, определяющим местоположение кармана, приколоть булавками.</w:t>
      </w:r>
    </w:p>
    <w:p w:rsidR="00074210" w:rsidRPr="00EC0FE5" w:rsidRDefault="00074210" w:rsidP="000742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0FE5">
        <w:rPr>
          <w:rFonts w:ascii="Times New Roman" w:hAnsi="Times New Roman" w:cs="Times New Roman"/>
          <w:b/>
          <w:sz w:val="24"/>
          <w:szCs w:val="24"/>
        </w:rPr>
        <w:t>Карман наметать, ширина шва наметывания 3 мм.</w:t>
      </w:r>
    </w:p>
    <w:p w:rsidR="00074210" w:rsidRPr="00EC0FE5" w:rsidRDefault="00074210" w:rsidP="000742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0FE5">
        <w:rPr>
          <w:rFonts w:ascii="Times New Roman" w:hAnsi="Times New Roman" w:cs="Times New Roman"/>
          <w:b/>
          <w:sz w:val="24"/>
          <w:szCs w:val="24"/>
        </w:rPr>
        <w:t>Карман настрочить, ширина шва настрачивания 1-2мм</w:t>
      </w:r>
    </w:p>
    <w:p w:rsidR="00074210" w:rsidRPr="00EC0FE5" w:rsidRDefault="00074210" w:rsidP="000742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0FE5">
        <w:rPr>
          <w:rFonts w:ascii="Times New Roman" w:hAnsi="Times New Roman" w:cs="Times New Roman"/>
          <w:b/>
          <w:sz w:val="24"/>
          <w:szCs w:val="24"/>
        </w:rPr>
        <w:t>Убрать строчку наметывания.</w:t>
      </w:r>
    </w:p>
    <w:p w:rsidR="00074210" w:rsidRPr="00EC0FE5" w:rsidRDefault="00074210" w:rsidP="000742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0FE5">
        <w:rPr>
          <w:rFonts w:ascii="Times New Roman" w:hAnsi="Times New Roman" w:cs="Times New Roman"/>
          <w:b/>
          <w:sz w:val="24"/>
          <w:szCs w:val="24"/>
        </w:rPr>
        <w:t xml:space="preserve">Карман </w:t>
      </w:r>
      <w:proofErr w:type="spellStart"/>
      <w:r w:rsidRPr="00EC0FE5">
        <w:rPr>
          <w:rFonts w:ascii="Times New Roman" w:hAnsi="Times New Roman" w:cs="Times New Roman"/>
          <w:b/>
          <w:sz w:val="24"/>
          <w:szCs w:val="24"/>
        </w:rPr>
        <w:t>приутюжить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4210" w:rsidRPr="00EC0FE5" w:rsidRDefault="00074210" w:rsidP="00074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FE5">
        <w:rPr>
          <w:rFonts w:ascii="Times New Roman" w:hAnsi="Times New Roman" w:cs="Times New Roman"/>
          <w:sz w:val="24"/>
          <w:szCs w:val="24"/>
        </w:rPr>
        <w:t>Пример</w:t>
      </w:r>
      <w:r w:rsidRPr="009A7AED">
        <w:rPr>
          <w:rFonts w:ascii="Times New Roman" w:hAnsi="Times New Roman" w:cs="Times New Roman"/>
          <w:b/>
          <w:sz w:val="24"/>
          <w:szCs w:val="24"/>
        </w:rPr>
        <w:t xml:space="preserve"> графической инструкции </w:t>
      </w:r>
    </w:p>
    <w:p w:rsidR="00074210" w:rsidRPr="00E6419F" w:rsidRDefault="00074210" w:rsidP="00074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3F5BD4" wp14:editId="3FB2A982">
            <wp:extent cx="6223071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11" cy="145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0FE5"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AED">
        <w:rPr>
          <w:rFonts w:ascii="Times New Roman" w:hAnsi="Times New Roman" w:cs="Times New Roman"/>
          <w:b/>
          <w:sz w:val="24"/>
          <w:szCs w:val="24"/>
        </w:rPr>
        <w:t>текстово</w:t>
      </w:r>
      <w:proofErr w:type="spellEnd"/>
      <w:r w:rsidRPr="009A7AED">
        <w:rPr>
          <w:rFonts w:ascii="Times New Roman" w:hAnsi="Times New Roman" w:cs="Times New Roman"/>
          <w:b/>
          <w:sz w:val="24"/>
          <w:szCs w:val="24"/>
        </w:rPr>
        <w:t xml:space="preserve">-графической инструкции </w:t>
      </w:r>
    </w:p>
    <w:p w:rsidR="00074210" w:rsidRPr="00AE1F63" w:rsidRDefault="00074210" w:rsidP="0007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1DC3BB" wp14:editId="44EABF2A">
            <wp:extent cx="3861774" cy="363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711" cy="36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10" w:rsidRDefault="00074210" w:rsidP="00074210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210" w:rsidRDefault="00074210" w:rsidP="00074210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210" w:rsidRDefault="00074210" w:rsidP="00074210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210" w:rsidRDefault="00074210" w:rsidP="00074210">
      <w:pPr>
        <w:pStyle w:val="a3"/>
        <w:ind w:lef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74210" w:rsidRDefault="00074210" w:rsidP="00074210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75E"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:rsidR="00074210" w:rsidRDefault="00074210" w:rsidP="00074210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74210" w:rsidRDefault="00074210" w:rsidP="00074210">
      <w:pPr>
        <w:pStyle w:val="a3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«Кулинария»</w:t>
      </w:r>
    </w:p>
    <w:p w:rsidR="00074210" w:rsidRDefault="00074210" w:rsidP="00074210">
      <w:pPr>
        <w:pStyle w:val="a3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Урок «Блюда из яиц»</w:t>
      </w:r>
    </w:p>
    <w:p w:rsidR="00074210" w:rsidRDefault="00074210" w:rsidP="00074210">
      <w:pPr>
        <w:pStyle w:val="a3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210" w:rsidRDefault="00074210" w:rsidP="00074210">
      <w:pPr>
        <w:pStyle w:val="a3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BC2">
        <w:rPr>
          <w:rFonts w:ascii="Times New Roman" w:eastAsia="Times New Roman" w:hAnsi="Times New Roman" w:cs="Times New Roman"/>
          <w:b/>
          <w:sz w:val="24"/>
          <w:szCs w:val="24"/>
        </w:rPr>
        <w:t>Задание на этапе актуализации знаний.</w:t>
      </w:r>
    </w:p>
    <w:p w:rsidR="00074210" w:rsidRDefault="00074210" w:rsidP="00074210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BC2">
        <w:rPr>
          <w:rFonts w:ascii="Times New Roman" w:eastAsia="Times New Roman" w:hAnsi="Times New Roman" w:cs="Times New Roman"/>
          <w:sz w:val="24"/>
          <w:szCs w:val="24"/>
        </w:rPr>
        <w:t>Индивидуальное задание</w:t>
      </w:r>
    </w:p>
    <w:p w:rsidR="00074210" w:rsidRPr="000C7AFB" w:rsidRDefault="00074210" w:rsidP="00074210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C2">
        <w:rPr>
          <w:rFonts w:ascii="Times New Roman" w:eastAsia="Times New Roman" w:hAnsi="Times New Roman" w:cs="Times New Roman"/>
          <w:sz w:val="24"/>
          <w:szCs w:val="24"/>
        </w:rPr>
        <w:t>Задание: Соедини стрелками соответствующие друг другу название пищевого вещества и их функции в организме человека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</w:tblGrid>
      <w:tr w:rsidR="00074210" w:rsidRPr="00966BC2" w:rsidTr="004E4666">
        <w:tc>
          <w:tcPr>
            <w:tcW w:w="3074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</w:tr>
      <w:tr w:rsidR="00074210" w:rsidRPr="00966BC2" w:rsidTr="004E4666">
        <w:tc>
          <w:tcPr>
            <w:tcW w:w="3074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</w:tr>
      <w:tr w:rsidR="00074210" w:rsidRPr="00966BC2" w:rsidTr="004E4666">
        <w:tc>
          <w:tcPr>
            <w:tcW w:w="3074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074210" w:rsidRPr="00966BC2" w:rsidTr="004E4666">
        <w:tc>
          <w:tcPr>
            <w:tcW w:w="3074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074210" w:rsidRPr="00966BC2" w:rsidTr="004E4666">
        <w:tc>
          <w:tcPr>
            <w:tcW w:w="3074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074210" w:rsidRPr="00966BC2" w:rsidTr="004E4666">
        <w:tc>
          <w:tcPr>
            <w:tcW w:w="3074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</w:tbl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980"/>
      </w:tblGrid>
      <w:tr w:rsidR="00074210" w:rsidRPr="00966BC2" w:rsidTr="004E4666">
        <w:tc>
          <w:tcPr>
            <w:tcW w:w="9905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proofErr w:type="gramEnd"/>
            <w:r w:rsidRPr="00966BC2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переваривания пищи, выведения шлаков, поддерживания нормальной </w:t>
            </w:r>
          </w:p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температуры тела.</w:t>
            </w:r>
          </w:p>
        </w:tc>
      </w:tr>
      <w:tr w:rsidR="00074210" w:rsidRPr="00966BC2" w:rsidTr="004E4666">
        <w:tc>
          <w:tcPr>
            <w:tcW w:w="9905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Усиливают сопротивляемость организма заболеваниям, повышают его тонус.</w:t>
            </w:r>
          </w:p>
        </w:tc>
      </w:tr>
      <w:tr w:rsidR="00074210" w:rsidRPr="00966BC2" w:rsidTr="004E4666">
        <w:tc>
          <w:tcPr>
            <w:tcW w:w="9905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 клеток и тканей организма.</w:t>
            </w:r>
          </w:p>
        </w:tc>
      </w:tr>
      <w:tr w:rsidR="00074210" w:rsidRPr="00966BC2" w:rsidTr="004E4666">
        <w:tc>
          <w:tcPr>
            <w:tcW w:w="9905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Источник  энергии для организма.</w:t>
            </w:r>
          </w:p>
        </w:tc>
      </w:tr>
      <w:tr w:rsidR="00074210" w:rsidRPr="00966BC2" w:rsidTr="004E4666">
        <w:tc>
          <w:tcPr>
            <w:tcW w:w="9905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Необходимы организму для поддержания важных энергетических функций, являются основным компонентом нервных тканей.</w:t>
            </w:r>
            <w:proofErr w:type="gramEnd"/>
          </w:p>
        </w:tc>
      </w:tr>
      <w:tr w:rsidR="00074210" w:rsidRPr="00966BC2" w:rsidTr="004E4666">
        <w:tc>
          <w:tcPr>
            <w:tcW w:w="9905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Необходимы для выполнения важнейших строительных и регуляторных функций.</w:t>
            </w:r>
            <w:proofErr w:type="gramEnd"/>
          </w:p>
        </w:tc>
      </w:tr>
    </w:tbl>
    <w:p w:rsidR="00074210" w:rsidRPr="00966BC2" w:rsidRDefault="00074210" w:rsidP="00074210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работы: 2 минуты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 фронтальный опрос.</w:t>
      </w:r>
    </w:p>
    <w:p w:rsidR="00074210" w:rsidRDefault="00074210" w:rsidP="0007421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на этапе  изучения  нового материала. </w:t>
      </w:r>
    </w:p>
    <w:p w:rsidR="00074210" w:rsidRPr="00966BC2" w:rsidRDefault="00074210" w:rsidP="0007421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Пищевая ценность яиц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текст учебника стр. 66 пищевая</w:t>
      </w: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яиц, сделать записи в тетради.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5 минут.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работы – записи  в тетради.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Яйца содержат ….., ….., ….., …..</w:t>
      </w:r>
      <w:proofErr w:type="gramStart"/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 фронтальный опрос.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к проведению опыта «Определение свежести яиц»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приспособления: стакан с водой, соль -  1 столовая ложка,  3 яйца: до 6 дней с момента снесения, 7-10 дней с момента снесения, 25 дней с момента снесения.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</w:p>
    <w:p w:rsidR="00074210" w:rsidRPr="00966BC2" w:rsidRDefault="00074210" w:rsidP="0007421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Растворить в стакане с водой одну столовую  ложку соли, опустить туда яйцо.</w:t>
      </w:r>
    </w:p>
    <w:p w:rsidR="00074210" w:rsidRPr="00966BC2" w:rsidRDefault="00074210" w:rsidP="0007421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Наблюдать, что происходит с яйцом. Результаты наблюдения занести в таблицу.</w:t>
      </w:r>
    </w:p>
    <w:p w:rsidR="00074210" w:rsidRPr="00966BC2" w:rsidRDefault="00074210" w:rsidP="0007421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строение яйца, сделать вывод по результатам </w:t>
      </w:r>
      <w:proofErr w:type="spellStart"/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proofErr w:type="gramStart"/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основан способ определения свежести яиц с помощью подсоленной воды?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задания 10 минут. 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выполнить в группах по 4 человека.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работы оформить на отчетном листе в таблице.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3815"/>
        <w:gridCol w:w="4518"/>
      </w:tblGrid>
      <w:tr w:rsidR="00074210" w:rsidRPr="00966BC2" w:rsidTr="004E4666">
        <w:tc>
          <w:tcPr>
            <w:tcW w:w="522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Срок свежести яйца</w:t>
            </w:r>
          </w:p>
        </w:tc>
        <w:tc>
          <w:tcPr>
            <w:tcW w:w="4694" w:type="dxa"/>
          </w:tcPr>
          <w:p w:rsidR="00074210" w:rsidRPr="00966BC2" w:rsidRDefault="00074210" w:rsidP="004E4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Результат наблюдения</w:t>
            </w:r>
          </w:p>
        </w:tc>
      </w:tr>
      <w:tr w:rsidR="00074210" w:rsidRPr="00966BC2" w:rsidTr="004E4666">
        <w:tc>
          <w:tcPr>
            <w:tcW w:w="522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Яйцо до 6 дней с момента снесения</w:t>
            </w:r>
          </w:p>
        </w:tc>
        <w:tc>
          <w:tcPr>
            <w:tcW w:w="4694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0" w:rsidRPr="00966BC2" w:rsidTr="004E4666">
        <w:tc>
          <w:tcPr>
            <w:tcW w:w="522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Яйцу 7-10 дней с момента снесения</w:t>
            </w:r>
          </w:p>
        </w:tc>
        <w:tc>
          <w:tcPr>
            <w:tcW w:w="4694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0" w:rsidRPr="00966BC2" w:rsidTr="004E4666">
        <w:tc>
          <w:tcPr>
            <w:tcW w:w="522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Яйцу около 25 дней с момента снесения</w:t>
            </w:r>
          </w:p>
        </w:tc>
        <w:tc>
          <w:tcPr>
            <w:tcW w:w="4694" w:type="dxa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0" w:rsidRPr="00966BC2" w:rsidTr="004E4666">
        <w:tc>
          <w:tcPr>
            <w:tcW w:w="9185" w:type="dxa"/>
            <w:gridSpan w:val="3"/>
          </w:tcPr>
          <w:p w:rsidR="00074210" w:rsidRPr="00966BC2" w:rsidRDefault="00074210" w:rsidP="004E4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</w:tc>
      </w:tr>
    </w:tbl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работы представляет один из учеников группы.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9C8891B" wp14:editId="5D40A2B4">
            <wp:extent cx="3241963" cy="2023544"/>
            <wp:effectExtent l="0" t="0" r="0" b="0"/>
            <wp:docPr id="3" name="Рисунок 3" descr="http://ru.static.z-dn.net/files/db9/a09b213f6c8a79e519abc92ffb8f80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b9/a09b213f6c8a79e519abc92ffb8f80f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08" cy="203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строение яйца птицы.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хранения яиц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рекомендуют хранить,  укладывая тупым концом вверх. Почему?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Блюда из яиц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 текст учебника с. 68-70, составить конспект по опорным схемам.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10" w:rsidRPr="00966BC2" w:rsidRDefault="00074210" w:rsidP="00074210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169545</wp:posOffset>
                </wp:positionV>
                <wp:extent cx="152400" cy="152400"/>
                <wp:effectExtent l="47625" t="12065" r="9525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1.45pt;margin-top:13.35pt;width:12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169545</wp:posOffset>
                </wp:positionV>
                <wp:extent cx="161925" cy="152400"/>
                <wp:effectExtent l="9525" t="12065" r="47625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04.7pt;margin-top:13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169545</wp:posOffset>
                </wp:positionV>
                <wp:extent cx="161925" cy="152400"/>
                <wp:effectExtent l="47625" t="12065" r="9525" b="546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6.7pt;margin-top:13.35pt;width:12.75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169545</wp:posOffset>
                </wp:positionV>
                <wp:extent cx="200025" cy="152400"/>
                <wp:effectExtent l="9525" t="12065" r="47625" b="546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1.45pt;margin-top:13.35pt;width:15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169545</wp:posOffset>
                </wp:positionV>
                <wp:extent cx="228600" cy="152400"/>
                <wp:effectExtent l="47625" t="12065" r="9525" b="546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1.45pt;margin-top:13.35pt;width:18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169545</wp:posOffset>
                </wp:positionV>
                <wp:extent cx="133350" cy="200025"/>
                <wp:effectExtent l="9525" t="12065" r="57150" b="450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8.45pt;margin-top:13.35pt;width:10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169545</wp:posOffset>
                </wp:positionV>
                <wp:extent cx="9525" cy="200025"/>
                <wp:effectExtent l="47625" t="12065" r="57150" b="260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6.95pt;margin-top:13.35pt;width: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">
                <v:stroke endarrow="block"/>
              </v:shape>
            </w:pict>
          </mc:Fallback>
        </mc:AlternateContent>
      </w: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вареные</w:t>
      </w:r>
      <w:r w:rsidRPr="00966B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Яичница                                    Омлет</w:t>
      </w: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rPr>
          <w:rFonts w:ascii="Calibri" w:eastAsia="Times New Roman" w:hAnsi="Calibri" w:cs="Times New Roman"/>
          <w:lang w:eastAsia="ru-RU"/>
        </w:rPr>
      </w:pPr>
    </w:p>
    <w:p w:rsidR="00074210" w:rsidRPr="00966BC2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rPr>
          <w:rFonts w:ascii="Calibri" w:eastAsia="Times New Roman" w:hAnsi="Calibri" w:cs="Times New Roman"/>
          <w:lang w:eastAsia="ru-RU"/>
        </w:rPr>
      </w:pPr>
      <w:r w:rsidRPr="00966BC2">
        <w:rPr>
          <w:rFonts w:ascii="Calibri" w:eastAsia="Times New Roman" w:hAnsi="Calibri" w:cs="Times New Roman"/>
          <w:lang w:eastAsia="ru-RU"/>
        </w:rPr>
        <w:t xml:space="preserve">    ……               ..….          ..….</w:t>
      </w:r>
      <w:r w:rsidRPr="00966BC2">
        <w:rPr>
          <w:rFonts w:ascii="Calibri" w:eastAsia="Times New Roman" w:hAnsi="Calibri" w:cs="Times New Roman"/>
          <w:lang w:eastAsia="ru-RU"/>
        </w:rPr>
        <w:tab/>
        <w:t>……                        ……                          ……                   ……</w:t>
      </w:r>
    </w:p>
    <w:p w:rsidR="00074210" w:rsidRPr="00966BC2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966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(время варки)   (время варки)    (время варки)       </w:t>
      </w:r>
      <w:r w:rsidRPr="00966BC2">
        <w:rPr>
          <w:rFonts w:ascii="Calibri" w:eastAsia="Times New Roman" w:hAnsi="Calibri" w:cs="Times New Roman"/>
          <w:sz w:val="16"/>
          <w:szCs w:val="16"/>
          <w:lang w:eastAsia="ru-RU"/>
        </w:rPr>
        <w:tab/>
      </w:r>
      <w:r w:rsidRPr="00966BC2">
        <w:rPr>
          <w:rFonts w:ascii="Calibri" w:eastAsia="Times New Roman" w:hAnsi="Calibri" w:cs="Times New Roman"/>
          <w:sz w:val="16"/>
          <w:szCs w:val="16"/>
          <w:lang w:eastAsia="ru-RU"/>
        </w:rPr>
        <w:tab/>
      </w:r>
      <w:r w:rsidRPr="00966BC2">
        <w:rPr>
          <w:rFonts w:ascii="Calibri" w:eastAsia="Times New Roman" w:hAnsi="Calibri" w:cs="Times New Roman"/>
          <w:sz w:val="16"/>
          <w:szCs w:val="16"/>
          <w:lang w:eastAsia="ru-RU"/>
        </w:rPr>
        <w:tab/>
      </w:r>
    </w:p>
    <w:p w:rsidR="00074210" w:rsidRPr="00966BC2" w:rsidRDefault="00074210" w:rsidP="00074210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задания 5 минут. 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выполнить индивидуально в тетради.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 фронтальный опрос.</w:t>
      </w:r>
    </w:p>
    <w:p w:rsidR="00074210" w:rsidRDefault="00074210" w:rsidP="00074210">
      <w:pPr>
        <w:tabs>
          <w:tab w:val="left" w:pos="3945"/>
          <w:tab w:val="left" w:pos="4320"/>
          <w:tab w:val="left" w:pos="5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10" w:rsidRPr="00966BC2" w:rsidRDefault="00074210" w:rsidP="00074210">
      <w:pPr>
        <w:tabs>
          <w:tab w:val="left" w:pos="3945"/>
          <w:tab w:val="left" w:pos="4320"/>
          <w:tab w:val="left" w:pos="5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Задание: Прочитать и проанализировать текст учебника с. 70.Найти сходства и различия в приготовлении яичницы – глазуньи и омлета натурального. Ответ занести в таблицу.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задания 5 минут. </w:t>
      </w: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выполнить в парах  на отчетных листах в форме таблицы.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210" w:rsidRPr="00966BC2" w:rsidTr="004E4666">
        <w:tc>
          <w:tcPr>
            <w:tcW w:w="4952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</w:p>
        </w:tc>
        <w:tc>
          <w:tcPr>
            <w:tcW w:w="4953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2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</w:tr>
      <w:tr w:rsidR="00074210" w:rsidRPr="00966BC2" w:rsidTr="004E4666">
        <w:tc>
          <w:tcPr>
            <w:tcW w:w="4952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0" w:rsidRPr="00966BC2" w:rsidTr="004E4666">
        <w:tc>
          <w:tcPr>
            <w:tcW w:w="4952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0" w:rsidRPr="00966BC2" w:rsidTr="004E4666">
        <w:tc>
          <w:tcPr>
            <w:tcW w:w="4952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0" w:rsidRPr="00966BC2" w:rsidTr="004E4666">
        <w:tc>
          <w:tcPr>
            <w:tcW w:w="4952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0" w:rsidRPr="00966BC2" w:rsidTr="004E4666">
        <w:tc>
          <w:tcPr>
            <w:tcW w:w="4952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074210" w:rsidRPr="00966BC2" w:rsidRDefault="00074210" w:rsidP="004E4666">
            <w:pPr>
              <w:tabs>
                <w:tab w:val="left" w:pos="3945"/>
                <w:tab w:val="left" w:pos="4320"/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10" w:rsidRPr="00966BC2" w:rsidRDefault="00074210" w:rsidP="0007421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 фронтальный опрос.</w:t>
      </w:r>
    </w:p>
    <w:p w:rsidR="00074210" w:rsidRPr="00966BC2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на этапе закрепления и первичного применение знаний.</w:t>
      </w:r>
    </w:p>
    <w:p w:rsidR="00074210" w:rsidRPr="00E814D6" w:rsidRDefault="00074210" w:rsidP="00074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«Исправь ошибки в тексте» </w:t>
      </w:r>
    </w:p>
    <w:p w:rsidR="00074210" w:rsidRPr="00E814D6" w:rsidRDefault="00074210" w:rsidP="0007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Яйца ценный продукт питания. Хранят яйца при комнатной температуре до полугода. Куриные яйца в зависимости от срока хранения делятся </w:t>
      </w:r>
      <w:proofErr w:type="gramStart"/>
      <w:r w:rsidRPr="00E81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8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диетические и недиетические. Прибор для определения свежести яиц называется телескоп.  В пищу можно использовать сырые яйца, а также их можно варить, жарить, запекать. Основные блюда из яиц –  яйца вареные, яичницы, омлеты, запеканки.   Яйца можно сварить всмятку, в пакетик,  вкрутую. </w:t>
      </w:r>
    </w:p>
    <w:p w:rsidR="00074210" w:rsidRPr="00E814D6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задания 3  минуты. </w:t>
      </w:r>
    </w:p>
    <w:p w:rsidR="00074210" w:rsidRPr="00E814D6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выполнить индивидуально.</w:t>
      </w: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 фронтальный опрос.</w:t>
      </w:r>
    </w:p>
    <w:p w:rsidR="00074210" w:rsidRPr="00966BC2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разработать рецепт и приготовить блюдо «яичница с гарниром», оформить в тетради по плану: </w:t>
      </w:r>
    </w:p>
    <w:p w:rsidR="00074210" w:rsidRPr="00966BC2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Название блюда;</w:t>
      </w:r>
    </w:p>
    <w:p w:rsidR="00074210" w:rsidRPr="00966BC2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продуктов на одну порцию;</w:t>
      </w:r>
    </w:p>
    <w:p w:rsidR="00074210" w:rsidRPr="00966BC2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технологии приготовления блюда;</w:t>
      </w: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Отзыв о вкусовых качествах и внешнем виде блюда (пишет дегустатор)</w:t>
      </w: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074210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8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«Смысловое чтение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работа с текстом</w:t>
      </w:r>
      <w:r w:rsidRPr="00E8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4210" w:rsidRPr="002F3C8A" w:rsidRDefault="00074210" w:rsidP="00074210">
      <w:pPr>
        <w:tabs>
          <w:tab w:val="left" w:pos="3945"/>
          <w:tab w:val="left" w:pos="4320"/>
          <w:tab w:val="left" w:pos="5130"/>
          <w:tab w:val="left" w:pos="6195"/>
        </w:tabs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Прием: и</w:t>
      </w:r>
      <w:r w:rsidRPr="002F3C8A">
        <w:rPr>
          <w:rFonts w:ascii="Times New Roman" w:hAnsi="Times New Roman" w:cs="Times New Roman"/>
          <w:b/>
          <w:sz w:val="24"/>
          <w:szCs w:val="24"/>
        </w:rPr>
        <w:t>справление ошибок.</w:t>
      </w:r>
    </w:p>
    <w:p w:rsidR="00074210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 w:rsidRPr="00A117F9">
        <w:rPr>
          <w:rFonts w:ascii="Times New Roman" w:hAnsi="Times New Roman" w:cs="Times New Roman"/>
          <w:b/>
          <w:sz w:val="24"/>
          <w:szCs w:val="24"/>
        </w:rPr>
        <w:t xml:space="preserve">Пример: кулинария 5 класс,  тема «Технология приготовления блюд из макаронных изделий» </w:t>
      </w:r>
    </w:p>
    <w:p w:rsidR="00074210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Этап: закрепление материала.</w:t>
      </w:r>
    </w:p>
    <w:p w:rsidR="00074210" w:rsidRPr="00770C16" w:rsidRDefault="00074210" w:rsidP="0007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70C16">
        <w:rPr>
          <w:rFonts w:ascii="Times New Roman" w:hAnsi="Times New Roman" w:cs="Times New Roman"/>
          <w:sz w:val="24"/>
          <w:szCs w:val="24"/>
        </w:rPr>
        <w:t>Найди ошибки в тексте.</w:t>
      </w:r>
    </w:p>
    <w:p w:rsidR="00074210" w:rsidRDefault="00074210" w:rsidP="00074210">
      <w:pPr>
        <w:jc w:val="both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 xml:space="preserve">Сливной способ варки макаронных изделий: в посуду с </w:t>
      </w:r>
      <w:r w:rsidRPr="00770C16">
        <w:rPr>
          <w:rFonts w:ascii="Times New Roman" w:hAnsi="Times New Roman" w:cs="Times New Roman"/>
          <w:color w:val="FF0000"/>
          <w:sz w:val="24"/>
          <w:szCs w:val="24"/>
        </w:rPr>
        <w:t>холодной</w:t>
      </w:r>
      <w:r w:rsidRPr="00770C16">
        <w:rPr>
          <w:rFonts w:ascii="Times New Roman" w:hAnsi="Times New Roman" w:cs="Times New Roman"/>
          <w:sz w:val="24"/>
          <w:szCs w:val="24"/>
        </w:rPr>
        <w:t xml:space="preserve"> подсоленной водой закладывают </w:t>
      </w:r>
      <w:r w:rsidRPr="00770C16">
        <w:rPr>
          <w:rFonts w:ascii="Times New Roman" w:hAnsi="Times New Roman" w:cs="Times New Roman"/>
          <w:color w:val="FF0000"/>
          <w:sz w:val="24"/>
          <w:szCs w:val="24"/>
        </w:rPr>
        <w:t>промытые</w:t>
      </w:r>
      <w:r w:rsidRPr="00770C16">
        <w:rPr>
          <w:rFonts w:ascii="Times New Roman" w:hAnsi="Times New Roman" w:cs="Times New Roman"/>
          <w:sz w:val="24"/>
          <w:szCs w:val="24"/>
        </w:rPr>
        <w:t xml:space="preserve"> макаронные изделия и варят,  периодически помешивая,  </w:t>
      </w:r>
      <w:proofErr w:type="gramStart"/>
      <w:r w:rsidRPr="00770C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полного </w:t>
      </w:r>
      <w:proofErr w:type="spellStart"/>
      <w:r w:rsidRPr="00770C16">
        <w:rPr>
          <w:rFonts w:ascii="Times New Roman" w:hAnsi="Times New Roman" w:cs="Times New Roman"/>
          <w:color w:val="FF0000"/>
          <w:sz w:val="24"/>
          <w:szCs w:val="24"/>
        </w:rPr>
        <w:t>разваривания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>. Продолжительность варки зависит от вида макаронных изделий. Сваренные макаронные изделия откидывают на дуршлаг, дают отвару стечь, перекладывают в посуду с растопленным маслом и перемешивают.</w:t>
      </w:r>
    </w:p>
    <w:p w:rsidR="00074210" w:rsidRPr="002F3C8A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 w:rsidRPr="002F3C8A">
        <w:rPr>
          <w:rFonts w:ascii="Times New Roman" w:hAnsi="Times New Roman" w:cs="Times New Roman"/>
          <w:b/>
          <w:sz w:val="24"/>
          <w:szCs w:val="24"/>
        </w:rPr>
        <w:t>Прием: заполнение пропусков</w:t>
      </w:r>
    </w:p>
    <w:p w:rsidR="00074210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 w:rsidRPr="00A117F9">
        <w:rPr>
          <w:rFonts w:ascii="Times New Roman" w:hAnsi="Times New Roman" w:cs="Times New Roman"/>
          <w:b/>
          <w:sz w:val="24"/>
          <w:szCs w:val="24"/>
        </w:rPr>
        <w:t>Пример: кулинария 6 класс,  тема «Нерыбные продукты моря и технология приготовления блюд из них»</w:t>
      </w:r>
    </w:p>
    <w:p w:rsidR="00074210" w:rsidRPr="00A244FC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Этап: изучение нового материала.</w:t>
      </w:r>
    </w:p>
    <w:p w:rsidR="00074210" w:rsidRPr="00770C16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A117F9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Прочитай текст учебника стр. 46-49, заполни пропуски.</w:t>
      </w:r>
    </w:p>
    <w:p w:rsidR="00074210" w:rsidRPr="00770C16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Пищевая ценность: …..</w:t>
      </w:r>
    </w:p>
    <w:p w:rsidR="00074210" w:rsidRPr="00770C16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Кальмары</w:t>
      </w:r>
    </w:p>
    <w:p w:rsidR="00074210" w:rsidRPr="00770C16" w:rsidRDefault="00074210" w:rsidP="0007421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Оттаивают …..</w:t>
      </w:r>
    </w:p>
    <w:p w:rsidR="00074210" w:rsidRPr="00770C16" w:rsidRDefault="00074210" w:rsidP="0007421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Надрезают брюшка, удаляют …..</w:t>
      </w:r>
    </w:p>
    <w:p w:rsidR="00074210" w:rsidRPr="00770C16" w:rsidRDefault="00074210" w:rsidP="0007421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Заливают ….. водой</w:t>
      </w:r>
      <w:proofErr w:type="gramStart"/>
      <w:r w:rsidRPr="00770C16">
        <w:rPr>
          <w:rFonts w:ascii="Times New Roman" w:hAnsi="Times New Roman" w:cs="Times New Roman"/>
          <w:sz w:val="24"/>
          <w:szCs w:val="24"/>
        </w:rPr>
        <w:t xml:space="preserve"> (…-...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℃) 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на несколько минут </m:t>
        </m:r>
      </m:oMath>
    </w:p>
    <w:p w:rsidR="00074210" w:rsidRPr="00770C16" w:rsidRDefault="00074210" w:rsidP="0007421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Промывают</w:t>
      </w:r>
      <w:proofErr w:type="gramStart"/>
      <w:r w:rsidRPr="00770C16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>водой</w:t>
      </w:r>
    </w:p>
    <w:p w:rsidR="00074210" w:rsidRPr="00770C16" w:rsidRDefault="00074210" w:rsidP="0007421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Варят ….. 3-5 мин, опуская в кипящую подсоленную  воду; ….. 10-12 мин; ….. 5 мин</w:t>
      </w:r>
    </w:p>
    <w:p w:rsidR="00074210" w:rsidRPr="00770C16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Креветки</w:t>
      </w:r>
    </w:p>
    <w:p w:rsidR="00074210" w:rsidRPr="00770C16" w:rsidRDefault="00074210" w:rsidP="0007421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Оттаивают</w:t>
      </w:r>
    </w:p>
    <w:p w:rsidR="00074210" w:rsidRPr="00770C16" w:rsidRDefault="00074210" w:rsidP="0007421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Варят в ….. воде ….. мин</w:t>
      </w:r>
    </w:p>
    <w:p w:rsidR="00074210" w:rsidRPr="00770C16" w:rsidRDefault="00074210" w:rsidP="0007421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Очищают от …..</w:t>
      </w:r>
    </w:p>
    <w:p w:rsidR="00074210" w:rsidRPr="00770C16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Мидии</w:t>
      </w:r>
    </w:p>
    <w:p w:rsidR="00074210" w:rsidRPr="00770C16" w:rsidRDefault="00074210" w:rsidP="00074210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Оттаивают</w:t>
      </w:r>
    </w:p>
    <w:p w:rsidR="00074210" w:rsidRPr="00770C16" w:rsidRDefault="00074210" w:rsidP="00074210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Используют для приготовления</w:t>
      </w:r>
    </w:p>
    <w:p w:rsidR="00074210" w:rsidRPr="00770C16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Морские гребешки</w:t>
      </w:r>
    </w:p>
    <w:p w:rsidR="00074210" w:rsidRPr="00770C16" w:rsidRDefault="00074210" w:rsidP="0007421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Оттаивают</w:t>
      </w:r>
    </w:p>
    <w:p w:rsidR="00074210" w:rsidRPr="00770C16" w:rsidRDefault="00074210" w:rsidP="0007421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Промывают в ….. воде</w:t>
      </w:r>
    </w:p>
    <w:p w:rsidR="00074210" w:rsidRPr="00770C16" w:rsidRDefault="00074210" w:rsidP="0007421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Варят в ….. воде ….. мин</w:t>
      </w:r>
    </w:p>
    <w:p w:rsidR="00074210" w:rsidRPr="00770C16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Морская капуста</w:t>
      </w:r>
    </w:p>
    <w:p w:rsidR="00074210" w:rsidRPr="00770C16" w:rsidRDefault="00074210" w:rsidP="00074210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lastRenderedPageBreak/>
        <w:t>Пищевая ценность: …..</w:t>
      </w:r>
    </w:p>
    <w:p w:rsidR="00074210" w:rsidRPr="00770C16" w:rsidRDefault="00074210" w:rsidP="00074210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Продается в ….. или ….. виде</w:t>
      </w:r>
    </w:p>
    <w:p w:rsidR="00074210" w:rsidRPr="00770C16" w:rsidRDefault="00074210" w:rsidP="00074210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70C16">
        <w:rPr>
          <w:rFonts w:ascii="Times New Roman" w:hAnsi="Times New Roman" w:cs="Times New Roman"/>
          <w:sz w:val="24"/>
          <w:szCs w:val="24"/>
        </w:rPr>
        <w:t>Сушёную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заливают водой (1:8), оставляют для ….. на 12ч</w:t>
      </w:r>
    </w:p>
    <w:p w:rsidR="00074210" w:rsidRPr="00770C16" w:rsidRDefault="00074210" w:rsidP="00074210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Промывают</w:t>
      </w:r>
    </w:p>
    <w:p w:rsidR="00074210" w:rsidRPr="00770C16" w:rsidRDefault="00074210" w:rsidP="00074210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Отваривают …..</w:t>
      </w:r>
      <w:proofErr w:type="gramStart"/>
      <w:r w:rsidRPr="00770C16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074210" w:rsidRPr="00770C16" w:rsidRDefault="00074210" w:rsidP="00074210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В отваре выдерживают …..ч, …..</w:t>
      </w:r>
      <w:proofErr w:type="gramStart"/>
      <w:r w:rsidRPr="00770C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заливают холодной водой и хранят в холодильнике </w:t>
      </w:r>
    </w:p>
    <w:p w:rsidR="00074210" w:rsidRDefault="00074210" w:rsidP="00074210">
      <w:pPr>
        <w:rPr>
          <w:rFonts w:ascii="Times New Roman" w:hAnsi="Times New Roman" w:cs="Times New Roman"/>
          <w:sz w:val="24"/>
          <w:szCs w:val="24"/>
        </w:rPr>
      </w:pPr>
    </w:p>
    <w:p w:rsidR="00074210" w:rsidRPr="008526EE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  <w:r w:rsidR="00AF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7F9">
        <w:rPr>
          <w:rFonts w:ascii="Times New Roman" w:hAnsi="Times New Roman" w:cs="Times New Roman"/>
          <w:b/>
          <w:sz w:val="24"/>
          <w:szCs w:val="24"/>
        </w:rPr>
        <w:t xml:space="preserve">создание изделий из текстильных материалов 6 класс, 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8526EE">
        <w:rPr>
          <w:rFonts w:ascii="Times New Roman" w:hAnsi="Times New Roman" w:cs="Times New Roman"/>
          <w:b/>
          <w:sz w:val="24"/>
          <w:szCs w:val="24"/>
        </w:rPr>
        <w:t>ема «Раскрой плечевого изделия»</w:t>
      </w:r>
    </w:p>
    <w:p w:rsidR="00074210" w:rsidRPr="008526EE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8526EE">
        <w:rPr>
          <w:rFonts w:ascii="Times New Roman" w:hAnsi="Times New Roman" w:cs="Times New Roman"/>
          <w:b/>
          <w:sz w:val="24"/>
          <w:szCs w:val="24"/>
        </w:rPr>
        <w:t>Этап: изучение нового материала.</w:t>
      </w:r>
    </w:p>
    <w:p w:rsidR="00074210" w:rsidRDefault="00074210" w:rsidP="000742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17F9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A117F9">
        <w:rPr>
          <w:rFonts w:ascii="Times New Roman" w:hAnsi="Times New Roman" w:cs="Times New Roman"/>
          <w:b/>
          <w:sz w:val="24"/>
          <w:szCs w:val="24"/>
        </w:rPr>
        <w:t>:</w:t>
      </w:r>
      <w:r w:rsidRPr="008526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26EE">
        <w:rPr>
          <w:rFonts w:ascii="Times New Roman" w:hAnsi="Times New Roman" w:cs="Times New Roman"/>
          <w:sz w:val="24"/>
          <w:szCs w:val="24"/>
        </w:rPr>
        <w:t>рочитай</w:t>
      </w:r>
      <w:proofErr w:type="spellEnd"/>
      <w:r w:rsidRPr="008526EE">
        <w:rPr>
          <w:rFonts w:ascii="Times New Roman" w:hAnsi="Times New Roman" w:cs="Times New Roman"/>
          <w:sz w:val="24"/>
          <w:szCs w:val="24"/>
        </w:rPr>
        <w:t xml:space="preserve"> текст учебника стр. </w:t>
      </w:r>
      <w:r>
        <w:rPr>
          <w:rFonts w:ascii="Times New Roman" w:hAnsi="Times New Roman" w:cs="Times New Roman"/>
          <w:sz w:val="24"/>
          <w:szCs w:val="24"/>
        </w:rPr>
        <w:t>103-106</w:t>
      </w:r>
      <w:r w:rsidRPr="00852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составь конспект</w:t>
      </w:r>
      <w:r w:rsidRPr="008526EE">
        <w:rPr>
          <w:rFonts w:ascii="Times New Roman" w:hAnsi="Times New Roman" w:cs="Times New Roman"/>
          <w:sz w:val="24"/>
          <w:szCs w:val="24"/>
        </w:rPr>
        <w:t>.</w:t>
      </w:r>
    </w:p>
    <w:p w:rsidR="00074210" w:rsidRDefault="00074210" w:rsidP="0007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текста учебника.</w:t>
      </w:r>
    </w:p>
    <w:p w:rsidR="00074210" w:rsidRDefault="00074210" w:rsidP="0007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последовательность подготовки ткани к раскрою.</w:t>
      </w:r>
    </w:p>
    <w:p w:rsidR="00074210" w:rsidRDefault="00074210" w:rsidP="000742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Выровнять срезы: выделить вдоль среза ткани одну из нитей и срезать полосу ткани по этой разметке.</w:t>
      </w:r>
    </w:p>
    <w:p w:rsidR="00074210" w:rsidRDefault="00074210" w:rsidP="000742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перекос: ткань с выровненными срезами сложить вдоль пополам лицевой стороной внутрь, совместив кромки. Если обнаружится перекос ткани, растянуть ее по диагонали, держа за уголки.</w:t>
      </w:r>
    </w:p>
    <w:p w:rsidR="00074210" w:rsidRDefault="00074210" w:rsidP="000742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Обнаружить дефекты: внимательно рассмотреть ткань перед настилом, чтобы выявить дыры, пятна, неравномерную окраску, утолщение нитей. Такие места следует отметить мелом или цветной ниткой, чтобы при раскрое они не попали на детали выкройки.</w:t>
      </w:r>
    </w:p>
    <w:p w:rsidR="00074210" w:rsidRDefault="00074210" w:rsidP="000742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лицевую сторону ткани по яркости печатного рисунка, виду ткацкого переплетения, качеству поверхности ткани, кромке.</w:t>
      </w:r>
    </w:p>
    <w:p w:rsidR="00074210" w:rsidRDefault="00074210" w:rsidP="000742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долевую нить – она проходит вдоль кромок ткани.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кромок нет, ткань растягивают: в долевом направлении растяжение меньше, чем в поперечном.</w:t>
      </w:r>
      <w:proofErr w:type="gramEnd"/>
    </w:p>
    <w:p w:rsidR="00074210" w:rsidRPr="00A556E8" w:rsidRDefault="00074210" w:rsidP="000742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Настелить ткань: разложить на столе одним из способов - в сгиб или в разворот.</w:t>
      </w:r>
    </w:p>
    <w:p w:rsidR="00074210" w:rsidRDefault="00074210" w:rsidP="0007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Конспект.</w:t>
      </w:r>
    </w:p>
    <w:p w:rsidR="00074210" w:rsidRDefault="00074210" w:rsidP="00074210">
      <w:pPr>
        <w:rPr>
          <w:rFonts w:ascii="Times New Roman" w:hAnsi="Times New Roman" w:cs="Times New Roman"/>
          <w:sz w:val="24"/>
          <w:szCs w:val="24"/>
        </w:rPr>
      </w:pPr>
      <w:r w:rsidRPr="00A63878">
        <w:rPr>
          <w:rFonts w:ascii="Times New Roman" w:hAnsi="Times New Roman" w:cs="Times New Roman"/>
          <w:sz w:val="24"/>
          <w:szCs w:val="24"/>
        </w:rPr>
        <w:t>Технологическая последовательность подготовки ткани к раскрою.</w:t>
      </w:r>
    </w:p>
    <w:p w:rsidR="00074210" w:rsidRDefault="00074210" w:rsidP="00074210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Выровнять срезы.</w:t>
      </w:r>
    </w:p>
    <w:p w:rsidR="00074210" w:rsidRDefault="00074210" w:rsidP="00074210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перекос.</w:t>
      </w:r>
    </w:p>
    <w:p w:rsidR="00074210" w:rsidRDefault="00074210" w:rsidP="00074210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Обнаружить дефекты.</w:t>
      </w:r>
    </w:p>
    <w:p w:rsidR="00074210" w:rsidRDefault="00074210" w:rsidP="00074210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лицевую сторону ткани.</w:t>
      </w:r>
    </w:p>
    <w:p w:rsidR="00074210" w:rsidRDefault="00074210" w:rsidP="00074210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210" w:rsidRDefault="00074210" w:rsidP="00074210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Настелить ткань: в сгиб или в разворот.</w:t>
      </w:r>
    </w:p>
    <w:p w:rsidR="00074210" w:rsidRPr="00AB620C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 w:rsidRPr="00AB620C">
        <w:rPr>
          <w:rFonts w:ascii="Times New Roman" w:hAnsi="Times New Roman" w:cs="Times New Roman"/>
          <w:b/>
          <w:sz w:val="24"/>
          <w:szCs w:val="24"/>
        </w:rPr>
        <w:t>Приём «Верные и неверные утверждения»</w:t>
      </w:r>
    </w:p>
    <w:p w:rsidR="00074210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 w:rsidRPr="00D27D8F">
        <w:rPr>
          <w:rFonts w:ascii="Times New Roman" w:hAnsi="Times New Roman" w:cs="Times New Roman"/>
          <w:b/>
          <w:sz w:val="24"/>
          <w:szCs w:val="24"/>
        </w:rPr>
        <w:t xml:space="preserve">Пример: </w:t>
      </w:r>
      <w:r>
        <w:rPr>
          <w:rFonts w:ascii="Times New Roman" w:hAnsi="Times New Roman" w:cs="Times New Roman"/>
          <w:b/>
          <w:sz w:val="24"/>
          <w:szCs w:val="24"/>
        </w:rPr>
        <w:t>материаловедение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27D8F">
        <w:rPr>
          <w:rFonts w:ascii="Times New Roman" w:hAnsi="Times New Roman" w:cs="Times New Roman"/>
          <w:b/>
          <w:sz w:val="24"/>
          <w:szCs w:val="24"/>
        </w:rPr>
        <w:t xml:space="preserve"> класс, тема «</w:t>
      </w:r>
      <w:r>
        <w:rPr>
          <w:rFonts w:ascii="Times New Roman" w:hAnsi="Times New Roman" w:cs="Times New Roman"/>
          <w:b/>
          <w:sz w:val="24"/>
          <w:szCs w:val="24"/>
        </w:rPr>
        <w:t>Производство текстильных материалов</w:t>
      </w:r>
      <w:r w:rsidRPr="00D27D8F">
        <w:rPr>
          <w:rFonts w:ascii="Times New Roman" w:hAnsi="Times New Roman" w:cs="Times New Roman"/>
          <w:b/>
          <w:sz w:val="24"/>
          <w:szCs w:val="24"/>
        </w:rPr>
        <w:t>»</w:t>
      </w:r>
    </w:p>
    <w:p w:rsidR="00074210" w:rsidRDefault="00074210" w:rsidP="00074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Этап: </w:t>
      </w: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</w:p>
    <w:p w:rsidR="00074210" w:rsidRPr="00074210" w:rsidRDefault="00074210" w:rsidP="00074210">
      <w:pPr>
        <w:rPr>
          <w:rFonts w:ascii="Times New Roman" w:eastAsia="Calibri" w:hAnsi="Times New Roman" w:cs="Times New Roman"/>
          <w:sz w:val="24"/>
          <w:szCs w:val="24"/>
        </w:rPr>
      </w:pPr>
      <w:r w:rsidRPr="00A117F9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210">
        <w:rPr>
          <w:rFonts w:ascii="Times New Roman" w:eastAsia="Calibri" w:hAnsi="Times New Roman" w:cs="Times New Roman"/>
          <w:b/>
          <w:sz w:val="24"/>
          <w:szCs w:val="24"/>
        </w:rPr>
        <w:t>Верны ли следующие утверждения? Определение направления долевой нити</w:t>
      </w:r>
      <w:r w:rsidRPr="0007421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7689"/>
        <w:gridCol w:w="561"/>
        <w:gridCol w:w="601"/>
      </w:tblGrid>
      <w:tr w:rsidR="00074210" w:rsidRPr="00074210" w:rsidTr="004E4666">
        <w:tc>
          <w:tcPr>
            <w:tcW w:w="7752" w:type="dxa"/>
          </w:tcPr>
          <w:p w:rsidR="00074210" w:rsidRPr="00074210" w:rsidRDefault="00074210" w:rsidP="000742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21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  <w:bookmarkStart w:id="0" w:name="_GoBack"/>
            <w:bookmarkEnd w:id="0"/>
          </w:p>
        </w:tc>
        <w:tc>
          <w:tcPr>
            <w:tcW w:w="562" w:type="dxa"/>
          </w:tcPr>
          <w:p w:rsidR="00074210" w:rsidRPr="00074210" w:rsidRDefault="00074210" w:rsidP="000742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21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7" w:type="dxa"/>
          </w:tcPr>
          <w:p w:rsidR="00074210" w:rsidRPr="00074210" w:rsidRDefault="00074210" w:rsidP="000742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2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4210" w:rsidRPr="00074210" w:rsidTr="004E4666">
        <w:tc>
          <w:tcPr>
            <w:tcW w:w="7752" w:type="dxa"/>
          </w:tcPr>
          <w:p w:rsidR="00074210" w:rsidRPr="00074210" w:rsidRDefault="00074210" w:rsidP="00074210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210">
              <w:rPr>
                <w:rFonts w:ascii="Times New Roman" w:eastAsia="Calibri" w:hAnsi="Times New Roman" w:cs="Times New Roman"/>
                <w:sz w:val="24"/>
                <w:szCs w:val="24"/>
              </w:rPr>
              <w:t>Долевые нити растягиваются меньше.</w:t>
            </w:r>
          </w:p>
        </w:tc>
        <w:tc>
          <w:tcPr>
            <w:tcW w:w="562" w:type="dxa"/>
          </w:tcPr>
          <w:p w:rsidR="00074210" w:rsidRPr="00074210" w:rsidRDefault="00074210" w:rsidP="00074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4210" w:rsidRPr="00074210" w:rsidRDefault="00074210" w:rsidP="00074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210" w:rsidRPr="00074210" w:rsidTr="004E4666">
        <w:tc>
          <w:tcPr>
            <w:tcW w:w="7752" w:type="dxa"/>
          </w:tcPr>
          <w:p w:rsidR="00074210" w:rsidRPr="00074210" w:rsidRDefault="00074210" w:rsidP="00074210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210">
              <w:rPr>
                <w:rFonts w:ascii="Times New Roman" w:eastAsia="Calibri" w:hAnsi="Times New Roman" w:cs="Times New Roman"/>
                <w:sz w:val="24"/>
                <w:szCs w:val="24"/>
              </w:rPr>
              <w:t>Поперечные нити идут по направлению кромки.</w:t>
            </w:r>
          </w:p>
        </w:tc>
        <w:tc>
          <w:tcPr>
            <w:tcW w:w="562" w:type="dxa"/>
          </w:tcPr>
          <w:p w:rsidR="00074210" w:rsidRPr="00074210" w:rsidRDefault="00074210" w:rsidP="00074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4210" w:rsidRPr="00074210" w:rsidRDefault="00074210" w:rsidP="00074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210" w:rsidRPr="00074210" w:rsidTr="004E4666">
        <w:tc>
          <w:tcPr>
            <w:tcW w:w="7752" w:type="dxa"/>
          </w:tcPr>
          <w:p w:rsidR="00074210" w:rsidRPr="00074210" w:rsidRDefault="00074210" w:rsidP="00074210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резком растяжении ткани по долевым нитям звук будет более отчетливый </w:t>
            </w:r>
          </w:p>
        </w:tc>
        <w:tc>
          <w:tcPr>
            <w:tcW w:w="562" w:type="dxa"/>
          </w:tcPr>
          <w:p w:rsidR="00074210" w:rsidRPr="00074210" w:rsidRDefault="00074210" w:rsidP="00074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4210" w:rsidRPr="00074210" w:rsidRDefault="00074210" w:rsidP="00074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210" w:rsidRPr="00074210" w:rsidTr="004E4666">
        <w:tc>
          <w:tcPr>
            <w:tcW w:w="7752" w:type="dxa"/>
          </w:tcPr>
          <w:p w:rsidR="00074210" w:rsidRPr="00074210" w:rsidRDefault="00074210" w:rsidP="00074210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210">
              <w:rPr>
                <w:rFonts w:ascii="Times New Roman" w:eastAsia="Calibri" w:hAnsi="Times New Roman" w:cs="Times New Roman"/>
                <w:sz w:val="24"/>
                <w:szCs w:val="24"/>
              </w:rPr>
              <w:t>Поперечные нити гладкие и прочные.</w:t>
            </w:r>
          </w:p>
        </w:tc>
        <w:tc>
          <w:tcPr>
            <w:tcW w:w="562" w:type="dxa"/>
          </w:tcPr>
          <w:p w:rsidR="00074210" w:rsidRPr="00074210" w:rsidRDefault="00074210" w:rsidP="00074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4210" w:rsidRPr="00074210" w:rsidRDefault="00074210" w:rsidP="00074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5E10" w:rsidRPr="00074210" w:rsidRDefault="00A45E10">
      <w:pPr>
        <w:rPr>
          <w:sz w:val="24"/>
          <w:szCs w:val="24"/>
        </w:rPr>
      </w:pPr>
    </w:p>
    <w:sectPr w:rsidR="00A45E10" w:rsidRPr="0007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CC4"/>
    <w:multiLevelType w:val="hybridMultilevel"/>
    <w:tmpl w:val="77C2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18F2"/>
    <w:multiLevelType w:val="hybridMultilevel"/>
    <w:tmpl w:val="9C9815E4"/>
    <w:lvl w:ilvl="0" w:tplc="E9A88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D51D1"/>
    <w:multiLevelType w:val="hybridMultilevel"/>
    <w:tmpl w:val="A48E43B8"/>
    <w:lvl w:ilvl="0" w:tplc="E342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5297E"/>
    <w:multiLevelType w:val="hybridMultilevel"/>
    <w:tmpl w:val="6FFC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14B86"/>
    <w:multiLevelType w:val="hybridMultilevel"/>
    <w:tmpl w:val="3098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90C90"/>
    <w:multiLevelType w:val="hybridMultilevel"/>
    <w:tmpl w:val="3488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174D"/>
    <w:multiLevelType w:val="hybridMultilevel"/>
    <w:tmpl w:val="56D80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863B6"/>
    <w:multiLevelType w:val="hybridMultilevel"/>
    <w:tmpl w:val="FBF22C22"/>
    <w:lvl w:ilvl="0" w:tplc="D1567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E215E"/>
    <w:multiLevelType w:val="hybridMultilevel"/>
    <w:tmpl w:val="7792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85C06"/>
    <w:multiLevelType w:val="hybridMultilevel"/>
    <w:tmpl w:val="5230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024F2"/>
    <w:multiLevelType w:val="hybridMultilevel"/>
    <w:tmpl w:val="29BEEBB0"/>
    <w:lvl w:ilvl="0" w:tplc="144890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F401724"/>
    <w:multiLevelType w:val="hybridMultilevel"/>
    <w:tmpl w:val="E98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0"/>
    <w:rsid w:val="000372AB"/>
    <w:rsid w:val="00062B75"/>
    <w:rsid w:val="00074210"/>
    <w:rsid w:val="000D7838"/>
    <w:rsid w:val="00117716"/>
    <w:rsid w:val="00173539"/>
    <w:rsid w:val="00217B3D"/>
    <w:rsid w:val="0022425D"/>
    <w:rsid w:val="002560C5"/>
    <w:rsid w:val="002571AC"/>
    <w:rsid w:val="002938D7"/>
    <w:rsid w:val="002A6125"/>
    <w:rsid w:val="002E3F79"/>
    <w:rsid w:val="003013D4"/>
    <w:rsid w:val="003D52FF"/>
    <w:rsid w:val="003F4B3C"/>
    <w:rsid w:val="00420A5D"/>
    <w:rsid w:val="00425F7A"/>
    <w:rsid w:val="00470522"/>
    <w:rsid w:val="004C76FF"/>
    <w:rsid w:val="004F0A5E"/>
    <w:rsid w:val="00514525"/>
    <w:rsid w:val="0053795C"/>
    <w:rsid w:val="00557CC7"/>
    <w:rsid w:val="005F0D10"/>
    <w:rsid w:val="006109DB"/>
    <w:rsid w:val="0064044E"/>
    <w:rsid w:val="00681BED"/>
    <w:rsid w:val="006E6B4A"/>
    <w:rsid w:val="007604BC"/>
    <w:rsid w:val="00801790"/>
    <w:rsid w:val="008B797E"/>
    <w:rsid w:val="008C3CBA"/>
    <w:rsid w:val="00977520"/>
    <w:rsid w:val="009F057D"/>
    <w:rsid w:val="00A00F40"/>
    <w:rsid w:val="00A21B14"/>
    <w:rsid w:val="00A45E10"/>
    <w:rsid w:val="00AA0661"/>
    <w:rsid w:val="00AC7DBE"/>
    <w:rsid w:val="00AE7DFF"/>
    <w:rsid w:val="00AF3652"/>
    <w:rsid w:val="00BB3A83"/>
    <w:rsid w:val="00BF039F"/>
    <w:rsid w:val="00C62BCA"/>
    <w:rsid w:val="00C8325E"/>
    <w:rsid w:val="00C85DD5"/>
    <w:rsid w:val="00CE4B43"/>
    <w:rsid w:val="00D317EA"/>
    <w:rsid w:val="00D75CDE"/>
    <w:rsid w:val="00DD04E2"/>
    <w:rsid w:val="00DE1593"/>
    <w:rsid w:val="00DE7C20"/>
    <w:rsid w:val="00E023B7"/>
    <w:rsid w:val="00E43E99"/>
    <w:rsid w:val="00EC0E87"/>
    <w:rsid w:val="00EC2D2F"/>
    <w:rsid w:val="00EC75CE"/>
    <w:rsid w:val="00ED7D22"/>
    <w:rsid w:val="00FA3D6F"/>
    <w:rsid w:val="00FB310E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0"/>
        <o:r id="V:Rule4" type="connector" idref="#_x0000_s1032"/>
        <o:r id="V:Rule5" type="connector" idref="#_x0000_s1029"/>
        <o:r id="V:Rule6" type="connector" idref="#_x0000_s1031"/>
        <o:r id="V:Rule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10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74210"/>
  </w:style>
  <w:style w:type="table" w:styleId="a4">
    <w:name w:val="Table Grid"/>
    <w:basedOn w:val="a1"/>
    <w:uiPriority w:val="59"/>
    <w:rsid w:val="000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742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0742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210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0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10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74210"/>
  </w:style>
  <w:style w:type="table" w:styleId="a4">
    <w:name w:val="Table Grid"/>
    <w:basedOn w:val="a1"/>
    <w:uiPriority w:val="59"/>
    <w:rsid w:val="000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742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0742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210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0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1912</Words>
  <Characters>10901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2020-11-22T12:59:00Z</dcterms:created>
  <dcterms:modified xsi:type="dcterms:W3CDTF">2020-11-22T13:07:00Z</dcterms:modified>
</cp:coreProperties>
</file>