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D6" w:rsidRDefault="00E0430B" w:rsidP="00185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основ финансовой грамотности у детей старшего</w:t>
      </w:r>
    </w:p>
    <w:p w:rsidR="00E0430B" w:rsidRDefault="00E0430B" w:rsidP="00185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0B">
        <w:rPr>
          <w:rFonts w:ascii="Times New Roman" w:hAnsi="Times New Roman" w:cs="Times New Roman"/>
          <w:b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возраста в семье</w:t>
      </w:r>
    </w:p>
    <w:p w:rsid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</w:p>
    <w:p w:rsid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</w:p>
    <w:p w:rsidR="00E0430B" w:rsidRDefault="00E0430B" w:rsidP="00185B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Олейник Л.Г.</w:t>
      </w:r>
    </w:p>
    <w:p w:rsidR="00E0430B" w:rsidRDefault="00E0430B" w:rsidP="00185B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D30D5F">
        <w:rPr>
          <w:rFonts w:ascii="Times New Roman" w:hAnsi="Times New Roman" w:cs="Times New Roman"/>
          <w:sz w:val="28"/>
          <w:szCs w:val="28"/>
        </w:rPr>
        <w:t xml:space="preserve"> г. т.</w:t>
      </w:r>
      <w:bookmarkStart w:id="0" w:name="_GoBack"/>
      <w:bookmarkEnd w:id="0"/>
      <w:r w:rsidR="007A64A1" w:rsidRPr="0085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Зеленоборский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</w:p>
    <w:p w:rsidR="00E0430B" w:rsidRDefault="00E0430B" w:rsidP="00185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0B" w:rsidRDefault="00E0430B" w:rsidP="00185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просвещение, приобщение ребенка к миру экономической действительности – одна из сложных и важных задач. Нынешним </w:t>
      </w:r>
      <w:r w:rsidR="00675C9D">
        <w:rPr>
          <w:rFonts w:ascii="Times New Roman" w:hAnsi="Times New Roman" w:cs="Times New Roman"/>
          <w:sz w:val="28"/>
          <w:szCs w:val="28"/>
        </w:rPr>
        <w:t>до</w:t>
      </w:r>
      <w:r w:rsidR="00857F2D">
        <w:rPr>
          <w:rFonts w:ascii="Times New Roman" w:hAnsi="Times New Roman" w:cs="Times New Roman"/>
          <w:sz w:val="28"/>
          <w:szCs w:val="28"/>
        </w:rPr>
        <w:t xml:space="preserve">школьникам предстоит жить в современном мире – мире </w:t>
      </w:r>
      <w:r>
        <w:rPr>
          <w:rFonts w:ascii="Times New Roman" w:hAnsi="Times New Roman" w:cs="Times New Roman"/>
          <w:sz w:val="28"/>
          <w:szCs w:val="28"/>
        </w:rPr>
        <w:t>сложных экономических и социальных отношений. Это потребует от них умения правильно ориентироваться в различных жизненных ситуациях</w:t>
      </w:r>
      <w:r w:rsidR="00E8231B">
        <w:rPr>
          <w:rFonts w:ascii="Times New Roman" w:hAnsi="Times New Roman" w:cs="Times New Roman"/>
          <w:sz w:val="28"/>
          <w:szCs w:val="28"/>
        </w:rPr>
        <w:t>, самостоятельно и обдуманно действовать, строить свою жизнь организованно и разумно. Именно поэтому важно знакомить ребенка в дошкольном возрасте с миром экономики как с одной из неотъемлемых сторон социальной жизни. Экономическое воспитание способно обогатить познавательное и социально – коммуникативное развитие ребенка. Кроме того, правильно организованное экономическое воспитание способствует нравственному развитию дошкольника.</w:t>
      </w:r>
    </w:p>
    <w:p w:rsidR="004337D1" w:rsidRDefault="00E8231B" w:rsidP="00185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социальным институтом в решении задач экономического воспитания является семья, в </w:t>
      </w:r>
      <w:r w:rsidR="008C76A7">
        <w:rPr>
          <w:rFonts w:ascii="Times New Roman" w:hAnsi="Times New Roman" w:cs="Times New Roman"/>
          <w:sz w:val="28"/>
          <w:szCs w:val="28"/>
        </w:rPr>
        <w:t>которой живет ребенок, где он постоянно включается в реальные жизненные ситуации: посещает с родителями магазины, участвует в процессе купли – продажи,</w:t>
      </w:r>
      <w:r w:rsidR="00252EFD">
        <w:rPr>
          <w:rFonts w:ascii="Times New Roman" w:hAnsi="Times New Roman" w:cs="Times New Roman"/>
          <w:sz w:val="28"/>
          <w:szCs w:val="28"/>
        </w:rPr>
        <w:t xml:space="preserve"> сталк</w:t>
      </w:r>
      <w:r w:rsidR="008C76A7">
        <w:rPr>
          <w:rFonts w:ascii="Times New Roman" w:hAnsi="Times New Roman" w:cs="Times New Roman"/>
          <w:sz w:val="28"/>
          <w:szCs w:val="28"/>
        </w:rPr>
        <w:t xml:space="preserve">ивается с настоящими деньгами и рекламой. Именно в семье ребенок соприкасается с такими экономическими категориями, как труд, стоимость, вещи, деньги. Приобщается к нуждам и потребностям семьи, познает соотношение понятий «работа» и «деньги», узнает, для чего они нужны. Ребенок осознает, что деньги являются вознаграждением за сделанную работу, поэтому для того, чтобы они появились в семье, надо потрудиться. </w:t>
      </w:r>
      <w:r w:rsidR="00DE7845">
        <w:rPr>
          <w:rFonts w:ascii="Times New Roman" w:hAnsi="Times New Roman" w:cs="Times New Roman"/>
          <w:sz w:val="28"/>
          <w:szCs w:val="28"/>
        </w:rPr>
        <w:t>Здесь родителям следует рассказать о том, что они делают на работе, например, мама работает на почте, разносит газеты и письма, папа работает на машине, он развозит из пекарни хлеб по магазинам, чтобы мы могли его купить. И за это они получают зарплату. Важно дать понять детям, что деньги «не валяются на дороге», а зара</w:t>
      </w:r>
      <w:r w:rsidR="00881B73">
        <w:rPr>
          <w:rFonts w:ascii="Times New Roman" w:hAnsi="Times New Roman" w:cs="Times New Roman"/>
          <w:sz w:val="28"/>
          <w:szCs w:val="28"/>
        </w:rPr>
        <w:t>батываются трудом и все, что окружает ребенка дома – мебель, посуда, игрушки – приобретено на деньги, заработанные членами его семьи.</w:t>
      </w:r>
      <w:r w:rsidR="00DE7845">
        <w:rPr>
          <w:rFonts w:ascii="Times New Roman" w:hAnsi="Times New Roman" w:cs="Times New Roman"/>
          <w:sz w:val="28"/>
          <w:szCs w:val="28"/>
        </w:rPr>
        <w:t xml:space="preserve"> Во время прогулок, посещения различных учреждений, родители должны обращать </w:t>
      </w:r>
      <w:r w:rsidR="00DE7845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детей на всех людей, занятых делом, называть их профессии, благодаря которым они получают зарплату. Дети должны усвоить, что труд </w:t>
      </w:r>
      <w:r w:rsidR="00AF0BD6">
        <w:rPr>
          <w:rFonts w:ascii="Times New Roman" w:hAnsi="Times New Roman" w:cs="Times New Roman"/>
          <w:sz w:val="28"/>
          <w:szCs w:val="28"/>
        </w:rPr>
        <w:t>–</w:t>
      </w:r>
      <w:r w:rsidR="00DE7845">
        <w:rPr>
          <w:rFonts w:ascii="Times New Roman" w:hAnsi="Times New Roman" w:cs="Times New Roman"/>
          <w:sz w:val="28"/>
          <w:szCs w:val="28"/>
        </w:rPr>
        <w:t xml:space="preserve"> </w:t>
      </w:r>
      <w:r w:rsidR="00AF0BD6">
        <w:rPr>
          <w:rFonts w:ascii="Times New Roman" w:hAnsi="Times New Roman" w:cs="Times New Roman"/>
          <w:sz w:val="28"/>
          <w:szCs w:val="28"/>
        </w:rPr>
        <w:t>это условие получения заработной платы, т.</w:t>
      </w:r>
      <w:r w:rsidR="004337D1">
        <w:rPr>
          <w:rFonts w:ascii="Times New Roman" w:hAnsi="Times New Roman" w:cs="Times New Roman"/>
          <w:sz w:val="28"/>
          <w:szCs w:val="28"/>
        </w:rPr>
        <w:t xml:space="preserve">е. денег за выполненную работу. </w:t>
      </w:r>
    </w:p>
    <w:p w:rsidR="00E8231B" w:rsidRDefault="00AF0BD6" w:rsidP="00433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надо беречь, а для этого у ребенка надо выработать важное умение – отличать свои желания от потребностей. Для этого можно совместно с ребенком распланировать бюджет. Семейный бюджет, финансовое положение семьи не должно быть тайной для ребенка. </w:t>
      </w:r>
      <w:r w:rsidR="00CC7750">
        <w:rPr>
          <w:rFonts w:ascii="Times New Roman" w:hAnsi="Times New Roman" w:cs="Times New Roman"/>
          <w:sz w:val="28"/>
          <w:szCs w:val="28"/>
        </w:rPr>
        <w:t>В обсуждении семейного бюджета дети могут принимать участие уже с 7 лет. Польза от этого многогранна. Во – первых, ребенок приобретает полезный жизненный навык. Во – вторых, ребенок ощущает за собой право голоса в решении семейных финансовых проблем. В – третьих, он учится сопоставлять возможности семьи со своими потребностями, исключая тем самым свои бесконечные «Я хочу!» Следует объяснить ребенку, что хотеть,</w:t>
      </w:r>
      <w:r w:rsidR="003D207F">
        <w:rPr>
          <w:rFonts w:ascii="Times New Roman" w:hAnsi="Times New Roman" w:cs="Times New Roman"/>
          <w:sz w:val="28"/>
          <w:szCs w:val="28"/>
        </w:rPr>
        <w:t xml:space="preserve"> </w:t>
      </w:r>
      <w:r w:rsidR="00CC7750">
        <w:rPr>
          <w:rFonts w:ascii="Times New Roman" w:hAnsi="Times New Roman" w:cs="Times New Roman"/>
          <w:sz w:val="28"/>
          <w:szCs w:val="28"/>
        </w:rPr>
        <w:t xml:space="preserve"> желать чего – то – это хорошо, но есть то, что необходимо человеку, семье в первую очередь, без чего обойтись невозможно, например, купить новую обувь вместо изношенной, купить лекарства для заболевшей сестры и т.д. Предложить ребенку подумать, можно ли обойтись </w:t>
      </w:r>
      <w:r w:rsidR="0038065C">
        <w:rPr>
          <w:rFonts w:ascii="Times New Roman" w:hAnsi="Times New Roman" w:cs="Times New Roman"/>
          <w:sz w:val="28"/>
          <w:szCs w:val="28"/>
        </w:rPr>
        <w:t xml:space="preserve">без покупки еды или без света и воды, если их не оплачивать. А можно ли обойтись без покупки куклы или машинки, которых уже очень много? Важно дать понять, что надо делать рациональный выбор между потребностями и желаниями, а значит грамотно распоряжаться деньгами. </w:t>
      </w:r>
    </w:p>
    <w:p w:rsidR="0038065C" w:rsidRDefault="0038065C" w:rsidP="00185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Своеобразной эффективной шкалой правильного обращения с деньгами является магазин. С 6 лет можно посылать детей за покупками. Это тренирует различные навыки: самостоятельность, самоконтроль, внимательность, навыки счета, навыки общения. Сложить цены, не забыть сдачу и товар в магазине – это хорошие стимулы для развития качеств дошкольника. Отсутствие же опыта в распределе</w:t>
      </w:r>
      <w:r w:rsidR="00DC6040">
        <w:rPr>
          <w:rFonts w:ascii="Times New Roman" w:hAnsi="Times New Roman" w:cs="Times New Roman"/>
          <w:sz w:val="28"/>
          <w:szCs w:val="28"/>
        </w:rPr>
        <w:t xml:space="preserve">нии семейных доходов и расходов, непричастность к реализации семейного бюджета приводит к тому, что в будущем, уже в подростковом возрасте, завышаются собственные знания о подготовленности к жизни, неумение разумно расходовать имеющиеся средства. </w:t>
      </w:r>
    </w:p>
    <w:p w:rsidR="00DC6040" w:rsidRDefault="00DC6040" w:rsidP="00185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предпосылок экономического воспитания можно назвать доступные знания, называемые в науке базисными: рациональность, бережливость, экономность, деловитость – это ведущие составляющие характеристики человека – хозяина. Эти качества являются одним из важнейших условий становления ценностных ориентаций ребенка, начал его финансовой грамотности. </w:t>
      </w:r>
      <w:r w:rsidR="001604DC">
        <w:rPr>
          <w:rFonts w:ascii="Times New Roman" w:hAnsi="Times New Roman" w:cs="Times New Roman"/>
          <w:sz w:val="28"/>
          <w:szCs w:val="28"/>
        </w:rPr>
        <w:t xml:space="preserve">И важно быть примером для своего ребенка, понимать, что личный пример действует лучше, чем десятки поучений, а передать ребенку можно только то, что есть в нас самих. </w:t>
      </w:r>
    </w:p>
    <w:p w:rsidR="001604DC" w:rsidRDefault="001604DC" w:rsidP="00185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знания по освоению детьми основ финансовой грамотности более сложным содержанием могут настольно – печатные игры</w:t>
      </w:r>
      <w:r w:rsidR="00055378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055378">
        <w:rPr>
          <w:rFonts w:ascii="Times New Roman" w:hAnsi="Times New Roman" w:cs="Times New Roman"/>
          <w:sz w:val="28"/>
          <w:szCs w:val="28"/>
        </w:rPr>
        <w:lastRenderedPageBreak/>
        <w:t>«Финансовая экспедиция», «Монополия», чтение детям рассказов и сказок: В.</w:t>
      </w:r>
      <w:r w:rsidR="001F008D" w:rsidRPr="001F008D">
        <w:rPr>
          <w:rFonts w:ascii="Times New Roman" w:hAnsi="Times New Roman" w:cs="Times New Roman"/>
          <w:sz w:val="28"/>
          <w:szCs w:val="28"/>
        </w:rPr>
        <w:t xml:space="preserve"> </w:t>
      </w:r>
      <w:r w:rsidR="00055378">
        <w:rPr>
          <w:rFonts w:ascii="Times New Roman" w:hAnsi="Times New Roman" w:cs="Times New Roman"/>
          <w:sz w:val="28"/>
          <w:szCs w:val="28"/>
        </w:rPr>
        <w:t>Сухомлинский «Жадный мальчик», «Сами виноваты» по С. Михалкову, В. Катаев «Дудочка и кувшинчик», К. И. Чуковский «</w:t>
      </w:r>
      <w:proofErr w:type="spellStart"/>
      <w:r w:rsidR="001F008D">
        <w:rPr>
          <w:rFonts w:ascii="Times New Roman" w:hAnsi="Times New Roman" w:cs="Times New Roman"/>
          <w:sz w:val="28"/>
          <w:szCs w:val="28"/>
        </w:rPr>
        <w:t>Ф</w:t>
      </w:r>
      <w:r w:rsidR="001F008D" w:rsidRPr="001F008D">
        <w:rPr>
          <w:rFonts w:ascii="Times New Roman" w:hAnsi="Times New Roman" w:cs="Times New Roman"/>
          <w:sz w:val="28"/>
          <w:szCs w:val="28"/>
        </w:rPr>
        <w:t>е</w:t>
      </w:r>
      <w:r w:rsidR="001F008D">
        <w:rPr>
          <w:rFonts w:ascii="Times New Roman" w:hAnsi="Times New Roman" w:cs="Times New Roman"/>
          <w:sz w:val="28"/>
          <w:szCs w:val="28"/>
        </w:rPr>
        <w:t>дор</w:t>
      </w:r>
      <w:r w:rsidR="001F008D" w:rsidRPr="001F008D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055378">
        <w:rPr>
          <w:rFonts w:ascii="Times New Roman" w:hAnsi="Times New Roman" w:cs="Times New Roman"/>
          <w:sz w:val="28"/>
          <w:szCs w:val="28"/>
        </w:rPr>
        <w:t xml:space="preserve"> горе», А.С. Пушкин «Сказка о рыбаке и рыбке», «Кем быть и кем не быть?» по Я.</w:t>
      </w:r>
      <w:r w:rsidR="001F008D" w:rsidRPr="001F0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378">
        <w:rPr>
          <w:rFonts w:ascii="Times New Roman" w:hAnsi="Times New Roman" w:cs="Times New Roman"/>
          <w:sz w:val="28"/>
          <w:szCs w:val="28"/>
        </w:rPr>
        <w:t>Пинясову</w:t>
      </w:r>
      <w:proofErr w:type="spellEnd"/>
      <w:r w:rsidR="00055378">
        <w:rPr>
          <w:rFonts w:ascii="Times New Roman" w:hAnsi="Times New Roman" w:cs="Times New Roman"/>
          <w:sz w:val="28"/>
          <w:szCs w:val="28"/>
        </w:rPr>
        <w:t xml:space="preserve"> и др., просмотр видео – мультфильмов «</w:t>
      </w:r>
      <w:r w:rsidR="006E28A1">
        <w:rPr>
          <w:rFonts w:ascii="Times New Roman" w:hAnsi="Times New Roman" w:cs="Times New Roman"/>
          <w:sz w:val="28"/>
          <w:szCs w:val="28"/>
        </w:rPr>
        <w:t>Уроки тетушки Совы», «Так сойдет», «Вершки и корешки» и др.</w:t>
      </w:r>
    </w:p>
    <w:p w:rsidR="006E28A1" w:rsidRPr="00E0430B" w:rsidRDefault="006E28A1" w:rsidP="00185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формируя у дошкольников финансовую грамотность, приобщая их к экономике, родители должны помочь детям осознать необходимость грамотно и бережливо относиться к деньгам, освоить начальные навыки планирования, научить ценить свой и чужой труд, отличать истинные ценности от мнимых. Впоследствии дети вырастут социально адаптированными, успешными людьми, будут легче преодолевать жизненные невзгоды, а заложенные в детстве нравственно – этические привычки будут способствовать успешному управлению личными финансами.</w:t>
      </w:r>
    </w:p>
    <w:sectPr w:rsidR="006E28A1" w:rsidRPr="00E0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30B" w:rsidRDefault="00E0430B" w:rsidP="00E0430B">
      <w:pPr>
        <w:spacing w:after="0" w:line="240" w:lineRule="auto"/>
      </w:pPr>
      <w:r>
        <w:separator/>
      </w:r>
    </w:p>
  </w:endnote>
  <w:endnote w:type="continuationSeparator" w:id="0">
    <w:p w:rsidR="00E0430B" w:rsidRDefault="00E0430B" w:rsidP="00E0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30B" w:rsidRDefault="00E0430B" w:rsidP="00E0430B">
      <w:pPr>
        <w:spacing w:after="0" w:line="240" w:lineRule="auto"/>
      </w:pPr>
      <w:r>
        <w:separator/>
      </w:r>
    </w:p>
  </w:footnote>
  <w:footnote w:type="continuationSeparator" w:id="0">
    <w:p w:rsidR="00E0430B" w:rsidRDefault="00E0430B" w:rsidP="00E04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5E"/>
    <w:rsid w:val="00055378"/>
    <w:rsid w:val="000A745E"/>
    <w:rsid w:val="001604DC"/>
    <w:rsid w:val="00185BC3"/>
    <w:rsid w:val="001F008D"/>
    <w:rsid w:val="00252EFD"/>
    <w:rsid w:val="0038065C"/>
    <w:rsid w:val="003D207F"/>
    <w:rsid w:val="004337D1"/>
    <w:rsid w:val="00675C9D"/>
    <w:rsid w:val="006E28A1"/>
    <w:rsid w:val="007A64A1"/>
    <w:rsid w:val="00857F2D"/>
    <w:rsid w:val="00881B73"/>
    <w:rsid w:val="008C76A7"/>
    <w:rsid w:val="00AF0BD6"/>
    <w:rsid w:val="00CC7750"/>
    <w:rsid w:val="00D30D5F"/>
    <w:rsid w:val="00DC6040"/>
    <w:rsid w:val="00DE7845"/>
    <w:rsid w:val="00E0430B"/>
    <w:rsid w:val="00E8231B"/>
    <w:rsid w:val="00F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F661"/>
  <w15:chartTrackingRefBased/>
  <w15:docId w15:val="{71DE3800-0874-4784-AD4E-CE08840D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30B"/>
  </w:style>
  <w:style w:type="paragraph" w:styleId="a5">
    <w:name w:val="footer"/>
    <w:basedOn w:val="a"/>
    <w:link w:val="a6"/>
    <w:uiPriority w:val="99"/>
    <w:unhideWhenUsed/>
    <w:rsid w:val="00E0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9B85-AD81-45B0-8791-9ECBE002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Олейник Денис Олегович</cp:lastModifiedBy>
  <cp:revision>14</cp:revision>
  <dcterms:created xsi:type="dcterms:W3CDTF">2020-02-16T11:20:00Z</dcterms:created>
  <dcterms:modified xsi:type="dcterms:W3CDTF">2020-11-25T13:43:00Z</dcterms:modified>
</cp:coreProperties>
</file>