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Губанова Т.С.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Тема: Иван IV Грозный в российской истории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Часть 1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Расположите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 в таблицу.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Принятие Иваном IV царского титула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Ливонская война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 Принятие Судебника Ивана IV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567"/>
        <w:gridCol w:w="567"/>
        <w:tblGridChange w:id="0">
          <w:tblGrid>
            <w:gridCol w:w="534"/>
            <w:gridCol w:w="567"/>
            <w:gridCol w:w="567"/>
          </w:tblGrid>
        </w:tblGridChange>
      </w:tblGrid>
      <w:tr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Ответ: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277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0"/>
        <w:gridCol w:w="555"/>
        <w:gridCol w:w="255"/>
        <w:gridCol w:w="567"/>
        <w:tblGridChange w:id="0">
          <w:tblGrid>
            <w:gridCol w:w="900"/>
            <w:gridCol w:w="555"/>
            <w:gridCol w:w="255"/>
            <w:gridCol w:w="567"/>
          </w:tblGrid>
        </w:tblGridChange>
      </w:tblGrid>
      <w:t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События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Годы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А) Регентство Елены Глинской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1) 1565-1572 гг.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Б) Ливонская война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2) 1533-1538 гг.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В) Опричнина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3) 1538-1547 гг. 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Г) Царствование Федора Ивановича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4) 1558-1583 гг. 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5) 1533-1584 гг. 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6) 1584-1598 гг. 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Ответ: 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Ниже приведен список терминов. Все они за исключением одного относятся к событиям XVI в.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1) самозванцы 2) опричнина 3) приказы 4) стрельцы 5) Избранная рада 6) земщина.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Найдите и запишите порядковый номер термина, относящегося к другому историческому периоду. 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39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1"/>
        <w:tblGridChange w:id="0">
          <w:tblGrid>
            <w:gridCol w:w="391"/>
          </w:tblGrid>
        </w:tblGridChange>
      </w:tblGrid>
      <w:tr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Ответ: 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Запишите термин, о котором идет речь. 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Основная часть территории России, не включенная в опричнину Ивана Грозного.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Ответ: ________________________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Укажите соответствие между процессами (явлениями, событиями) и фактами, относящимся к этим процессам (явлениям, событиям). К каждой позиции первого столбца подберите соответствующую позицию из второго столбца. 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Процессы (явления, события)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Факты</w:t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А) правление Елены Глинской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1) опричный поход на Новгород</w:t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Б) реформы «Избранной рады»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2) унификация денежной системы</w:t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В) борьба с самостоятельность земель Московского государства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3) присоединение к Москве Рязанского княжества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Г) освоение Сибири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4) созыв первого Земского собора</w:t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5) поход Ермака Тимофеевича</w:t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6) введение патриаршества</w:t>
            </w:r>
          </w:p>
        </w:tc>
      </w:tr>
    </w:tbl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Запишите в таблицу выбранные цифры под соответствующими буквами.</w:t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22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3"/>
        <w:gridCol w:w="551"/>
        <w:gridCol w:w="567"/>
        <w:gridCol w:w="567"/>
        <w:tblGridChange w:id="0">
          <w:tblGrid>
            <w:gridCol w:w="583"/>
            <w:gridCol w:w="551"/>
            <w:gridCol w:w="567"/>
            <w:gridCol w:w="567"/>
          </w:tblGrid>
        </w:tblGridChange>
      </w:tblGrid>
      <w:tr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</w:t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Ответ: </w:t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Установите соответствие между фрагментами исторических источников и их краткими характеристиками: к каждому фрагменту обозначенному буквой, подберите по две соответствующие характеристики, обозначенные цифрами. </w:t>
      </w:r>
    </w:p>
    <w:tbl>
      <w:tblPr>
        <w:tblStyle w:val="Table6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9037"/>
        <w:tblGridChange w:id="0">
          <w:tblGrid>
            <w:gridCol w:w="534"/>
            <w:gridCol w:w="9037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Фрагменты источников</w:t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А)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(...) Тоя же зимы, декабря в 3 день, в неделю, царь и великий князь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i w:val="0"/>
                  <w:sz w:val="28"/>
                  <w:szCs w:val="28"/>
                  <w:rtl w:val="0"/>
                </w:rPr>
                <w:t xml:space="preserve">Иван Васильевичь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всеа Русии с своею царицею и великою княгинею Марьею и с своими детми (...) поехал с Москвы в село в Коломенское. (...) Подъем же его не таков был, якоже преже того езживал по манастырем молитися, или на которые свои потехи в объезды ездил: взял же с собою святость, иконы и кресты, златом и камением драгам украшенные, и суды золотые и серебряные, и поставцы все всяких судов, золотое и серебряное, и платие и денги и всю свою казну повеле взята с собою. Которым же бояром и дворяном ближним и приказным людем повеле с собою ехати, и тем многим повеле с собою ехати з женами и з детми, а дворяном и детем боярским выбором изо всех городов, которых прибрал государь быта с ним, велел тем всем ехати с собою с людми и с коими, со всем служебным нарядом. А жил в селе в Коломенском две недели для непогодия и безпуты, что были дожди и в реках была поводь велика… И царь и великий князь гнев свой положил на своих богомолцов, на архиепископов и епископов и на архимандритов и на игуменов, и на бояр своих и на дворецкого и конюшего и на околничих и на казначеев и на дьяков и на детей боярских и на всех приказных людей опалу свою положил в том, что после отца его... великого государя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i w:val="0"/>
                  <w:sz w:val="28"/>
                  <w:szCs w:val="28"/>
                  <w:rtl w:val="0"/>
                </w:rPr>
                <w:t xml:space="preserve">Василия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... в его государьские несвершеные лета, бояре и все приказные люди его государьства людем многие убытки делали и казны его государьские тощили, а прибытков его казне государьской никоторой не прибавляли, также бояре его и воеводы земли государьские себе розоимали, и другом своим и племяни его государьские земли роздавали; и держачи за собою бояре и воеводы поместья и вотчины великие, а жалования государьские кормленые емлючи, и собрав себе великие богатства, и о государе и о его государьстве и о всем православном християнстве не хотя радети, и от недругов его от Крымского и от Литовского и от Немец не хотя крестиянства обороняти, наипаче же крестияном насилие чинити, и сами от службы учали удалятися, и за православных крестиян кровопролитие против безсермен и против Латын и Немец стояти не похотели…</w:t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Б)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Лета 7058 июня царь и великий князь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  <w:rtl w:val="0"/>
                </w:rPr>
                <w:t xml:space="preserve">Иван Васильевич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всеа Руси [с] своею братьею и з бояры сесь Судебник уложил; как судити бояром, и околничим, и дворецким, и казначеем, и дьяком, и всяким приказным людем, и по городом намесником, и по волостем волостелем, и тиуном и всяким судьям.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 Суд царя и великого князя судит боаром, и околничим, и дворецким, и казначеем, и дьяком. А судом не дружыги и не мстити никому, и посулу в суде не имати; також и всякому судье посулов в суде не имати.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А которой боярин, или дворецкой, или казначей, или дьак просудится, а обвинит кого не по суду безхитростно, или список подпишет и правую грамоту даст, а обыщется то в правду, и боярину, и дворецкому, и околничему, и казначею, и диаку в том пени нет; а истцом суд з головы, а взятое отдати.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 А которой боярин, или дворецкой, или казначей, или дьяк в суде посул возмет и обвинит не по суду, а обыщется то в правду, и на том боярине, или на дворецком, или на казначеи, или на дьяке взята исцов иск, а пошлины царя и великого князя, и езд, и правда, и пересуд, и хоженое, и правой десяток и пожелезное взята втрое, а в пене что государь укажет.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Характеристики:</w:t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данный документ описывает события связанные с началом опричнины</w:t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данный документ является сборником законом Российского государства</w:t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 документ был принят на Стоглавом соборе</w:t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 документ относится ко времени правления Бориса Годунова</w:t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 автором документа является члены Избранной рады</w:t>
      </w:r>
    </w:p>
    <w:p w:rsidR="00000000" w:rsidDel="00000000" w:rsidP="00000000" w:rsidRDefault="00000000" w:rsidRPr="00000000" w14:paraId="0000006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6) данный документ датируется 1564 годом.</w:t>
      </w:r>
    </w:p>
    <w:tbl>
      <w:tblPr>
        <w:tblStyle w:val="Table7"/>
        <w:tblW w:w="411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3"/>
        <w:gridCol w:w="850"/>
        <w:gridCol w:w="1134"/>
        <w:gridCol w:w="1134"/>
        <w:tblGridChange w:id="0">
          <w:tblGrid>
            <w:gridCol w:w="993"/>
            <w:gridCol w:w="850"/>
            <w:gridCol w:w="1134"/>
            <w:gridCol w:w="1134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Фрагмент 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Фрагмент Б</w:t>
            </w:r>
          </w:p>
        </w:tc>
      </w:tr>
      <w:tr>
        <w:tc>
          <w:tcPr/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Ответ: </w:t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Что из перечисленного относится к периоду деятельности Избранной рады? Выберете три ответа и запишите в таблицу цифры, под которыми они записаны. </w:t>
      </w:r>
    </w:p>
    <w:p w:rsidR="00000000" w:rsidDel="00000000" w:rsidP="00000000" w:rsidRDefault="00000000" w:rsidRPr="00000000" w14:paraId="0000007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созыв первого Земского собора</w:t>
      </w:r>
    </w:p>
    <w:p w:rsidR="00000000" w:rsidDel="00000000" w:rsidP="00000000" w:rsidRDefault="00000000" w:rsidRPr="00000000" w14:paraId="0000007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заключение Ям-Запольского мирного договора</w:t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 принятие Судебника 1550 г.</w:t>
      </w:r>
    </w:p>
    <w:p w:rsidR="00000000" w:rsidDel="00000000" w:rsidP="00000000" w:rsidRDefault="00000000" w:rsidRPr="00000000" w14:paraId="0000007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 учреждение опричнины </w:t>
      </w:r>
    </w:p>
    <w:p w:rsidR="00000000" w:rsidDel="00000000" w:rsidP="00000000" w:rsidRDefault="00000000" w:rsidRPr="00000000" w14:paraId="0000007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 реформа органов центрального управления</w:t>
      </w:r>
    </w:p>
    <w:p w:rsidR="00000000" w:rsidDel="00000000" w:rsidP="00000000" w:rsidRDefault="00000000" w:rsidRPr="00000000" w14:paraId="0000007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6) денежная реформа</w:t>
      </w:r>
    </w:p>
    <w:p w:rsidR="00000000" w:rsidDel="00000000" w:rsidP="00000000" w:rsidRDefault="00000000" w:rsidRPr="00000000" w14:paraId="0000007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6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567"/>
        <w:gridCol w:w="567"/>
        <w:tblGridChange w:id="0">
          <w:tblGrid>
            <w:gridCol w:w="534"/>
            <w:gridCol w:w="567"/>
            <w:gridCol w:w="567"/>
          </w:tblGrid>
        </w:tblGridChange>
      </w:tblGrid>
      <w:tr>
        <w:tc>
          <w:tcPr/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</w:t>
      </w:r>
    </w:p>
    <w:p w:rsidR="00000000" w:rsidDel="00000000" w:rsidP="00000000" w:rsidRDefault="00000000" w:rsidRPr="00000000" w14:paraId="0000008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Установите соответствие между событиями и участниками этих событий: к каждой позиции первого столбца подберите соответствующую позицию второго столбца.</w:t>
      </w:r>
    </w:p>
    <w:p w:rsidR="00000000" w:rsidDel="00000000" w:rsidP="00000000" w:rsidRDefault="00000000" w:rsidRPr="00000000" w14:paraId="0000008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7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Процессы (явления, события)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Факты</w:t>
            </w:r>
          </w:p>
        </w:tc>
      </w:tr>
      <w:tr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А) Ливонская война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1) А.М. Курбский</w:t>
            </w:r>
          </w:p>
        </w:tc>
      </w:tr>
      <w:tr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Б) венчание на царствование Ивана IV Грозного 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2) И. Висковатый</w:t>
            </w:r>
          </w:p>
        </w:tc>
      </w:tr>
      <w:tr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В) управление Земщиной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3) митрополит Макарий</w:t>
            </w:r>
          </w:p>
        </w:tc>
      </w:tr>
      <w:tr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Г) введение копейки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4) А. Адашев</w:t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5) Елена Глинская</w:t>
            </w:r>
          </w:p>
        </w:tc>
      </w:tr>
      <w:tr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6) митрополит Филипп</w:t>
            </w:r>
          </w:p>
        </w:tc>
      </w:tr>
    </w:tbl>
    <w:p w:rsidR="00000000" w:rsidDel="00000000" w:rsidP="00000000" w:rsidRDefault="00000000" w:rsidRPr="00000000" w14:paraId="0000009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Запишите в таблицу выбранные цифры под соответствующими буквами.</w:t>
      </w:r>
    </w:p>
    <w:p w:rsidR="00000000" w:rsidDel="00000000" w:rsidP="00000000" w:rsidRDefault="00000000" w:rsidRPr="00000000" w14:paraId="0000009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22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3"/>
        <w:gridCol w:w="551"/>
        <w:gridCol w:w="567"/>
        <w:gridCol w:w="567"/>
        <w:tblGridChange w:id="0">
          <w:tblGrid>
            <w:gridCol w:w="583"/>
            <w:gridCol w:w="551"/>
            <w:gridCol w:w="567"/>
            <w:gridCol w:w="567"/>
          </w:tblGrid>
        </w:tblGridChange>
      </w:tblGrid>
      <w:tr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</w:t>
            </w:r>
          </w:p>
        </w:tc>
      </w:tr>
      <w:tr>
        <w:tc>
          <w:tcPr/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Ответ: </w:t>
      </w:r>
    </w:p>
    <w:p w:rsidR="00000000" w:rsidDel="00000000" w:rsidP="00000000" w:rsidRDefault="00000000" w:rsidRPr="00000000" w14:paraId="0000009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Прочитайте отрывок из летописи и укажите, о каком событии идет речь в тексте.  </w:t>
      </w:r>
    </w:p>
    <w:p w:rsidR="00000000" w:rsidDel="00000000" w:rsidP="00000000" w:rsidRDefault="00000000" w:rsidRPr="00000000" w14:paraId="000000A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Царь и великий князь Иван Васильевич всея Руси говорил с князем Владимиром Андреевичем и своими богомольцами с архиепископами и епископами … со всем освященным собором и со всеми боярами и с приказными людьми, да ис князьями и с детьми боярскими и со служилыми людьми, да и с гостями и скупцами и со всеми торговыми людьми». </w:t>
      </w:r>
    </w:p>
    <w:p w:rsidR="00000000" w:rsidDel="00000000" w:rsidP="00000000" w:rsidRDefault="00000000" w:rsidRPr="00000000" w14:paraId="000000A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Ответ: _________________ .</w:t>
      </w:r>
    </w:p>
    <w:p w:rsidR="00000000" w:rsidDel="00000000" w:rsidP="00000000" w:rsidRDefault="00000000" w:rsidRPr="00000000" w14:paraId="000000A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Заполните пустые ячейки таблицы, используя приведенные в представленном ниже списке данные: для каждой ячейки, обозначенной буквой, выберете номер нужного элемента. </w:t>
      </w:r>
    </w:p>
    <w:tbl>
      <w:tblPr>
        <w:tblStyle w:val="Table1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90"/>
        <w:gridCol w:w="3190"/>
        <w:gridCol w:w="3191"/>
        <w:tblGridChange w:id="0">
          <w:tblGrid>
            <w:gridCol w:w="3190"/>
            <w:gridCol w:w="3190"/>
            <w:gridCol w:w="3191"/>
          </w:tblGrid>
        </w:tblGridChange>
      </w:tblGrid>
      <w:tr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Событие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Год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Участник</w:t>
            </w:r>
          </w:p>
        </w:tc>
      </w:tr>
      <w:tr>
        <w:tc>
          <w:tcPr/>
          <w:p w:rsidR="00000000" w:rsidDel="00000000" w:rsidP="00000000" w:rsidRDefault="00000000" w:rsidRPr="00000000" w14:paraId="000000A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Ливонская война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1558-1582 гг.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________________(А)</w:t>
            </w:r>
          </w:p>
        </w:tc>
      </w:tr>
      <w:tr>
        <w:tc>
          <w:tcPr/>
          <w:p w:rsidR="00000000" w:rsidDel="00000000" w:rsidP="00000000" w:rsidRDefault="00000000" w:rsidRPr="00000000" w14:paraId="000000A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_______________ (Б)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1581-1585 гг.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Ермак Тимофеевич</w:t>
            </w:r>
          </w:p>
        </w:tc>
      </w:tr>
      <w:tr>
        <w:tc>
          <w:tcPr/>
          <w:p w:rsidR="00000000" w:rsidDel="00000000" w:rsidP="00000000" w:rsidRDefault="00000000" w:rsidRPr="00000000" w14:paraId="000000B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_______________ (В)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____________ (Г)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Иван Грозный</w:t>
            </w:r>
          </w:p>
        </w:tc>
      </w:tr>
      <w:tr>
        <w:tc>
          <w:tcPr/>
          <w:p w:rsidR="00000000" w:rsidDel="00000000" w:rsidP="00000000" w:rsidRDefault="00000000" w:rsidRPr="00000000" w14:paraId="000000B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_______________ (Д)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1584-1598 гг.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_______________ (Е)</w:t>
            </w:r>
          </w:p>
        </w:tc>
      </w:tr>
    </w:tbl>
    <w:p w:rsidR="00000000" w:rsidDel="00000000" w:rsidP="00000000" w:rsidRDefault="00000000" w:rsidRPr="00000000" w14:paraId="000000B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Пропущенные элементы</w:t>
      </w:r>
    </w:p>
    <w:p w:rsidR="00000000" w:rsidDel="00000000" w:rsidP="00000000" w:rsidRDefault="00000000" w:rsidRPr="00000000" w14:paraId="000000B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1556 г. </w:t>
      </w:r>
    </w:p>
    <w:p w:rsidR="00000000" w:rsidDel="00000000" w:rsidP="00000000" w:rsidRDefault="00000000" w:rsidRPr="00000000" w14:paraId="000000B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Русско-шведская война</w:t>
      </w:r>
    </w:p>
    <w:p w:rsidR="00000000" w:rsidDel="00000000" w:rsidP="00000000" w:rsidRDefault="00000000" w:rsidRPr="00000000" w14:paraId="000000B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 Стефан Баторий</w:t>
      </w:r>
    </w:p>
    <w:p w:rsidR="00000000" w:rsidDel="00000000" w:rsidP="00000000" w:rsidRDefault="00000000" w:rsidRPr="00000000" w14:paraId="000000B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 Продвижение в Сибирь</w:t>
      </w:r>
    </w:p>
    <w:p w:rsidR="00000000" w:rsidDel="00000000" w:rsidP="00000000" w:rsidRDefault="00000000" w:rsidRPr="00000000" w14:paraId="000000B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 митрополит Макарий</w:t>
      </w:r>
    </w:p>
    <w:p w:rsidR="00000000" w:rsidDel="00000000" w:rsidP="00000000" w:rsidRDefault="00000000" w:rsidRPr="00000000" w14:paraId="000000B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6) 1552 г.</w:t>
      </w:r>
    </w:p>
    <w:p w:rsidR="00000000" w:rsidDel="00000000" w:rsidP="00000000" w:rsidRDefault="00000000" w:rsidRPr="00000000" w14:paraId="000000B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7) царевич Дмитрий</w:t>
      </w:r>
    </w:p>
    <w:p w:rsidR="00000000" w:rsidDel="00000000" w:rsidP="00000000" w:rsidRDefault="00000000" w:rsidRPr="00000000" w14:paraId="000000B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8) Федор Иванович</w:t>
      </w:r>
    </w:p>
    <w:p w:rsidR="00000000" w:rsidDel="00000000" w:rsidP="00000000" w:rsidRDefault="00000000" w:rsidRPr="00000000" w14:paraId="000000B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9) взятие Казани</w:t>
      </w:r>
    </w:p>
    <w:p w:rsidR="00000000" w:rsidDel="00000000" w:rsidP="00000000" w:rsidRDefault="00000000" w:rsidRPr="00000000" w14:paraId="000000C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Запишите в таблицу выбранные цифры под соответствующими буквами.</w:t>
      </w:r>
    </w:p>
    <w:p w:rsidR="00000000" w:rsidDel="00000000" w:rsidP="00000000" w:rsidRDefault="00000000" w:rsidRPr="00000000" w14:paraId="000000C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340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3"/>
        <w:gridCol w:w="551"/>
        <w:gridCol w:w="567"/>
        <w:gridCol w:w="567"/>
        <w:gridCol w:w="567"/>
        <w:gridCol w:w="567"/>
        <w:tblGridChange w:id="0">
          <w:tblGrid>
            <w:gridCol w:w="583"/>
            <w:gridCol w:w="551"/>
            <w:gridCol w:w="567"/>
            <w:gridCol w:w="567"/>
            <w:gridCol w:w="567"/>
            <w:gridCol w:w="567"/>
          </w:tblGrid>
        </w:tblGridChange>
      </w:tblGrid>
      <w:tr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</w:t>
            </w:r>
          </w:p>
        </w:tc>
      </w:tr>
      <w:tr>
        <w:tc>
          <w:tcPr/>
          <w:p w:rsidR="00000000" w:rsidDel="00000000" w:rsidP="00000000" w:rsidRDefault="00000000" w:rsidRPr="00000000" w14:paraId="000000C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Ответ: </w:t>
      </w:r>
    </w:p>
    <w:p w:rsidR="00000000" w:rsidDel="00000000" w:rsidP="00000000" w:rsidRDefault="00000000" w:rsidRPr="00000000" w14:paraId="000000D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11. Прочтите отрывок из исторического источника.</w:t>
      </w:r>
    </w:p>
    <w:p w:rsidR="00000000" w:rsidDel="00000000" w:rsidP="00000000" w:rsidRDefault="00000000" w:rsidRPr="00000000" w14:paraId="000000D3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«Присоединение Сибири. К концу Ливонской войны хозяйственная разруха в стране резко усилилась. В некоторых районах Новгородской земли запустело 80 – 90 % сел и деревень. Тяготы возросших поборов, мор и  голод приводили к вымиранию населения и бегству крестьян на восточные и южные окраины. Правительство Грозного пыталось заботиться прежде всего о благополучии «воинского чина», т.е. военно-служилого люда. С 1581 г. начинается перепись населения с целью навести порядок в обложении его государственными податями. В районах, где проводилась перепись, крестьянам временно, в течении «заповедных лет», запрещалось уходить от господ. Так подготавливалось отмена крестьянского выхода и окончательного выхода и окончательное утверждение крепостного права.  Бегство крестьян и холопов продолжалось. На южных рубежах страны скапливался тот горючий элемент, который в начале XVII в. приведет к грандиозному пожару крестьянской войны.</w:t>
      </w:r>
    </w:p>
    <w:p w:rsidR="00000000" w:rsidDel="00000000" w:rsidP="00000000" w:rsidRDefault="00000000" w:rsidRPr="00000000" w14:paraId="000000D4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Введение «заповедных лет», этих предвестников окончательного торжества крепостничества, совпало с присоединением Сибири. Ее огромные необжитые или слабо освоенные просторы манили беженцев из крепостнического центра России».</w:t>
      </w:r>
    </w:p>
    <w:p w:rsidR="00000000" w:rsidDel="00000000" w:rsidP="00000000" w:rsidRDefault="00000000" w:rsidRPr="00000000" w14:paraId="000000D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Используя отрывок и знания по истории, выберите в приведенном списке три верных суждения. Запишите цифры в таблицу, под  которыми они указаны.</w:t>
      </w:r>
    </w:p>
    <w:p w:rsidR="00000000" w:rsidDel="00000000" w:rsidP="00000000" w:rsidRDefault="00000000" w:rsidRPr="00000000" w14:paraId="000000D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участником описанных событий является Ермак Тимофеевич</w:t>
      </w:r>
    </w:p>
    <w:p w:rsidR="00000000" w:rsidDel="00000000" w:rsidP="00000000" w:rsidRDefault="00000000" w:rsidRPr="00000000" w14:paraId="000000D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в документе описывается процесс закрепощения крестьян</w:t>
      </w:r>
    </w:p>
    <w:p w:rsidR="00000000" w:rsidDel="00000000" w:rsidP="00000000" w:rsidRDefault="00000000" w:rsidRPr="00000000" w14:paraId="000000D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 Иван Грозный заботился о благополучии крестьян</w:t>
      </w:r>
    </w:p>
    <w:p w:rsidR="00000000" w:rsidDel="00000000" w:rsidP="00000000" w:rsidRDefault="00000000" w:rsidRPr="00000000" w14:paraId="000000D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 крестьянство бежало на восток и юг страны</w:t>
      </w:r>
    </w:p>
    <w:p w:rsidR="00000000" w:rsidDel="00000000" w:rsidP="00000000" w:rsidRDefault="00000000" w:rsidRPr="00000000" w14:paraId="000000D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 в документе описывается период, который в итоге завершился введением опричнины</w:t>
      </w:r>
    </w:p>
    <w:p w:rsidR="00000000" w:rsidDel="00000000" w:rsidP="00000000" w:rsidRDefault="00000000" w:rsidRPr="00000000" w14:paraId="000000D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6) введение «заповедных лет» означало введение запрета на торговлю</w:t>
      </w:r>
    </w:p>
    <w:p w:rsidR="00000000" w:rsidDel="00000000" w:rsidP="00000000" w:rsidRDefault="00000000" w:rsidRPr="00000000" w14:paraId="000000D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6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567"/>
        <w:gridCol w:w="567"/>
        <w:tblGridChange w:id="0">
          <w:tblGrid>
            <w:gridCol w:w="534"/>
            <w:gridCol w:w="567"/>
            <w:gridCol w:w="567"/>
          </w:tblGrid>
        </w:tblGridChange>
      </w:tblGrid>
      <w:tr>
        <w:tc>
          <w:tcPr/>
          <w:p w:rsidR="00000000" w:rsidDel="00000000" w:rsidP="00000000" w:rsidRDefault="00000000" w:rsidRPr="00000000" w14:paraId="000000D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Ответ:</w:t>
      </w:r>
    </w:p>
    <w:p w:rsidR="00000000" w:rsidDel="00000000" w:rsidP="00000000" w:rsidRDefault="00000000" w:rsidRPr="00000000" w14:paraId="000000E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12. Установите соответствие между памятниками культуры и их краткими характеристиками: к каждой позиции первого столбца подберите соответствующую позицию из второго столбца. </w:t>
      </w:r>
    </w:p>
    <w:p w:rsidR="00000000" w:rsidDel="00000000" w:rsidP="00000000" w:rsidRDefault="00000000" w:rsidRPr="00000000" w14:paraId="000000E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57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Памятники культуры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Характеристики</w:t>
            </w:r>
          </w:p>
        </w:tc>
      </w:tr>
      <w:tr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А) Успенский собор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1) в этом храме произошло венчание Ивана IV на царство</w:t>
            </w:r>
          </w:p>
        </w:tc>
      </w:tr>
      <w:tr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Б) собор Василия Блаженного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2) храм построен в честь взятия Казани</w:t>
            </w:r>
          </w:p>
        </w:tc>
      </w:tr>
      <w:tr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В) «Домострой»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3) сборник советов на разные житейские темы</w:t>
            </w:r>
          </w:p>
        </w:tc>
      </w:tr>
      <w:tr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Г) «Апостол» 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4) первая печатная книга</w:t>
            </w:r>
          </w:p>
        </w:tc>
      </w:tr>
      <w:tr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5) храм построен при Елене Глинской</w:t>
            </w:r>
          </w:p>
        </w:tc>
      </w:tr>
      <w:tr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6) книга является научно-популярной по своему содержанию.</w:t>
            </w:r>
          </w:p>
        </w:tc>
      </w:tr>
    </w:tbl>
    <w:p w:rsidR="00000000" w:rsidDel="00000000" w:rsidP="00000000" w:rsidRDefault="00000000" w:rsidRPr="00000000" w14:paraId="000000F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Запишите в таблицу выбранные цифры под соответствующими буквами.</w:t>
      </w:r>
    </w:p>
    <w:p w:rsidR="00000000" w:rsidDel="00000000" w:rsidP="00000000" w:rsidRDefault="00000000" w:rsidRPr="00000000" w14:paraId="000000F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22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3"/>
        <w:gridCol w:w="551"/>
        <w:gridCol w:w="567"/>
        <w:gridCol w:w="567"/>
        <w:tblGridChange w:id="0">
          <w:tblGrid>
            <w:gridCol w:w="583"/>
            <w:gridCol w:w="551"/>
            <w:gridCol w:w="567"/>
            <w:gridCol w:w="567"/>
          </w:tblGrid>
        </w:tblGridChange>
      </w:tblGrid>
      <w:tr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</w:t>
            </w:r>
          </w:p>
        </w:tc>
      </w:tr>
      <w:tr>
        <w:tc>
          <w:tcPr/>
          <w:p w:rsidR="00000000" w:rsidDel="00000000" w:rsidP="00000000" w:rsidRDefault="00000000" w:rsidRPr="00000000" w14:paraId="000000F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Ответ: </w:t>
      </w:r>
    </w:p>
    <w:p w:rsidR="00000000" w:rsidDel="00000000" w:rsidP="00000000" w:rsidRDefault="00000000" w:rsidRPr="00000000" w14:paraId="000000F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5276552" cy="2968785"/>
            <wp:effectExtent b="0" l="0" r="0" t="0"/>
            <wp:docPr descr="http://all-thinks.ru/wp-content/uploads/2013/11/kuchum.jpg" id="33" name="image2.jpg"/>
            <a:graphic>
              <a:graphicData uri="http://schemas.openxmlformats.org/drawingml/2006/picture">
                <pic:pic>
                  <pic:nvPicPr>
                    <pic:cNvPr descr="http://all-thinks.ru/wp-content/uploads/2013/11/kuchum.jpg"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6552" cy="29687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13. Какие суждения о изображении, представленном в тесте, являются верными. Выберите два суждения из пяти предложенных. Запишите в таблицу цифры, под которыми они указаны. </w:t>
      </w:r>
    </w:p>
    <w:p w:rsidR="00000000" w:rsidDel="00000000" w:rsidP="00000000" w:rsidRDefault="00000000" w:rsidRPr="00000000" w14:paraId="0000010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на картине изображено взятие Астарани</w:t>
      </w:r>
    </w:p>
    <w:p w:rsidR="00000000" w:rsidDel="00000000" w:rsidP="00000000" w:rsidRDefault="00000000" w:rsidRPr="00000000" w14:paraId="0000010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события картины относятся ко времени правления Ивана Грозного</w:t>
      </w:r>
    </w:p>
    <w:p w:rsidR="00000000" w:rsidDel="00000000" w:rsidP="00000000" w:rsidRDefault="00000000" w:rsidRPr="00000000" w14:paraId="0000010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 события картины имеют отношения к деятельности Избранной рады</w:t>
      </w:r>
    </w:p>
    <w:p w:rsidR="00000000" w:rsidDel="00000000" w:rsidP="00000000" w:rsidRDefault="00000000" w:rsidRPr="00000000" w14:paraId="0000010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 участником этих событий был Степан Разин</w:t>
      </w:r>
    </w:p>
    <w:p w:rsidR="00000000" w:rsidDel="00000000" w:rsidP="00000000" w:rsidRDefault="00000000" w:rsidRPr="00000000" w14:paraId="0000010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 данные события происходили за Уралом  </w:t>
      </w:r>
    </w:p>
    <w:p w:rsidR="00000000" w:rsidDel="00000000" w:rsidP="00000000" w:rsidRDefault="00000000" w:rsidRPr="00000000" w14:paraId="0000010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10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567"/>
        <w:tblGridChange w:id="0">
          <w:tblGrid>
            <w:gridCol w:w="534"/>
            <w:gridCol w:w="567"/>
          </w:tblGrid>
        </w:tblGridChange>
      </w:tblGrid>
      <w:tr>
        <w:tc>
          <w:tcPr/>
          <w:p w:rsidR="00000000" w:rsidDel="00000000" w:rsidP="00000000" w:rsidRDefault="00000000" w:rsidRPr="00000000" w14:paraId="0000010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Ответ</w:t>
      </w:r>
    </w:p>
    <w:p w:rsidR="00000000" w:rsidDel="00000000" w:rsidP="00000000" w:rsidRDefault="00000000" w:rsidRPr="00000000" w14:paraId="0000010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14. Какое из зданий, представленных ниже, было построено в том же веке, что и событие, представленное на картине. В ответе запишите цифру, под которой указано это здание. </w:t>
      </w:r>
    </w:p>
    <w:p w:rsidR="00000000" w:rsidDel="00000000" w:rsidP="00000000" w:rsidRDefault="00000000" w:rsidRPr="00000000" w14:paraId="0000010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</w:t>
      </w:r>
      <w:r w:rsidDel="00000000" w:rsidR="00000000" w:rsidRPr="00000000">
        <w:rPr/>
        <w:drawing>
          <wp:inline distB="0" distT="0" distL="0" distR="0">
            <wp:extent cx="2236732" cy="2646345"/>
            <wp:effectExtent b="0" l="0" r="0" t="0"/>
            <wp:docPr descr="http://i.piccy.info/i7/03d3b30166a29566d5f936d85124f2cf/4-57-952/40190380/11_1200.jpg" id="35" name="image3.jpg"/>
            <a:graphic>
              <a:graphicData uri="http://schemas.openxmlformats.org/drawingml/2006/picture">
                <pic:pic>
                  <pic:nvPicPr>
                    <pic:cNvPr descr="http://i.piccy.info/i7/03d3b30166a29566d5f936d85124f2cf/4-57-952/40190380/11_1200.jpg" id="0" name="image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6732" cy="26463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2. </w:t>
      </w:r>
      <w:r w:rsidDel="00000000" w:rsidR="00000000" w:rsidRPr="00000000">
        <w:rPr/>
        <w:drawing>
          <wp:inline distB="0" distT="0" distL="0" distR="0">
            <wp:extent cx="2011345" cy="2637830"/>
            <wp:effectExtent b="0" l="0" r="0" t="0"/>
            <wp:docPr descr="http://tkglobuss.ru/img/%D0%9F%D0%B0%D0%BB%D0%BE%D0%BC%D0%BD%D0%B8%D1%87%D0%B5%D1%81%D1%82%D0%B2%D0%BE.jpg" id="34" name="image1.jpg"/>
            <a:graphic>
              <a:graphicData uri="http://schemas.openxmlformats.org/drawingml/2006/picture">
                <pic:pic>
                  <pic:nvPicPr>
                    <pic:cNvPr descr="http://tkglobuss.ru/img/%D0%9F%D0%B0%D0%BB%D0%BE%D0%BC%D0%BD%D0%B8%D1%87%D0%B5%D1%81%D1%82%D0%B2%D0%BE.jpg"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1345" cy="26378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</w:t>
      </w:r>
      <w:r w:rsidDel="00000000" w:rsidR="00000000" w:rsidRPr="00000000">
        <w:rPr/>
        <w:drawing>
          <wp:inline distB="0" distT="0" distL="0" distR="0">
            <wp:extent cx="2261044" cy="2725366"/>
            <wp:effectExtent b="0" l="0" r="0" t="0"/>
            <wp:docPr descr="http://vladimir-hram.ru/img/hrami/dmitrievskiy_sobor/dmitrievskiy_sobor_4.jpg" id="37" name="image4.jpg"/>
            <a:graphic>
              <a:graphicData uri="http://schemas.openxmlformats.org/drawingml/2006/picture">
                <pic:pic>
                  <pic:nvPicPr>
                    <pic:cNvPr descr="http://vladimir-hram.ru/img/hrami/dmitrievskiy_sobor/dmitrievskiy_sobor_4.jpg" id="0" name="image4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1044" cy="27253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/>
        <w:drawing>
          <wp:inline distB="0" distT="0" distL="0" distR="0">
            <wp:extent cx="2147760" cy="2551399"/>
            <wp:effectExtent b="0" l="0" r="0" t="0"/>
            <wp:docPr descr="http://pravoslavie24.com/wp-content/uploads/2014/09/arhangelskii-sobor-moskovskogo-kremlya-1.jpg" id="36" name="image6.jpg"/>
            <a:graphic>
              <a:graphicData uri="http://schemas.openxmlformats.org/drawingml/2006/picture">
                <pic:pic>
                  <pic:nvPicPr>
                    <pic:cNvPr descr="http://pravoslavie24.com/wp-content/uploads/2014/09/arhangelskii-sobor-moskovskogo-kremlya-1.jpg" id="0" name="image6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7760" cy="25513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53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tblGridChange w:id="0">
          <w:tblGrid>
            <w:gridCol w:w="534"/>
          </w:tblGrid>
        </w:tblGridChange>
      </w:tblGrid>
      <w:tr>
        <w:tc>
          <w:tcPr/>
          <w:p w:rsidR="00000000" w:rsidDel="00000000" w:rsidP="00000000" w:rsidRDefault="00000000" w:rsidRPr="00000000" w14:paraId="0000011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Ответ:</w:t>
      </w:r>
    </w:p>
    <w:p w:rsidR="00000000" w:rsidDel="00000000" w:rsidP="00000000" w:rsidRDefault="00000000" w:rsidRPr="00000000" w14:paraId="0000011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3810000" cy="3581400"/>
            <wp:effectExtent b="0" l="0" r="0" t="0"/>
            <wp:docPr descr="http://11klassniki.ru/img/ege/oferkina/task_178-3.jpg" id="32" name="image5.jpg"/>
            <a:graphic>
              <a:graphicData uri="http://schemas.openxmlformats.org/drawingml/2006/picture">
                <pic:pic>
                  <pic:nvPicPr>
                    <pic:cNvPr descr="http://11klassniki.ru/img/ege/oferkina/task_178-3.jpg" id="0" name="image5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15. Напишите название войны, события которой отражены на карте. </w:t>
      </w:r>
    </w:p>
    <w:p w:rsidR="00000000" w:rsidDel="00000000" w:rsidP="00000000" w:rsidRDefault="00000000" w:rsidRPr="00000000" w14:paraId="0000011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Ответ: _________________________ .</w:t>
      </w:r>
    </w:p>
    <w:p w:rsidR="00000000" w:rsidDel="00000000" w:rsidP="00000000" w:rsidRDefault="00000000" w:rsidRPr="00000000" w14:paraId="0000011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16. Напишите название города, в который был совершен карательный поход правительственных войск, сопровождавшийся массовыми убийствами.</w:t>
      </w:r>
    </w:p>
    <w:p w:rsidR="00000000" w:rsidDel="00000000" w:rsidP="00000000" w:rsidRDefault="00000000" w:rsidRPr="00000000" w14:paraId="0000011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Ответ: _____________________ . </w:t>
      </w:r>
    </w:p>
    <w:p w:rsidR="00000000" w:rsidDel="00000000" w:rsidP="00000000" w:rsidRDefault="00000000" w:rsidRPr="00000000" w14:paraId="0000011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17. Напишите цифру, которая обозначает «неофициальную столицу» государства после отъезда царя из Москвы. </w:t>
      </w:r>
    </w:p>
    <w:p w:rsidR="00000000" w:rsidDel="00000000" w:rsidP="00000000" w:rsidRDefault="00000000" w:rsidRPr="00000000" w14:paraId="0000012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53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tblGridChange w:id="0">
          <w:tblGrid>
            <w:gridCol w:w="534"/>
          </w:tblGrid>
        </w:tblGridChange>
      </w:tblGrid>
      <w:tr>
        <w:tc>
          <w:tcPr/>
          <w:p w:rsidR="00000000" w:rsidDel="00000000" w:rsidP="00000000" w:rsidRDefault="00000000" w:rsidRPr="00000000" w14:paraId="0000012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Ответ:</w:t>
      </w:r>
    </w:p>
    <w:p w:rsidR="00000000" w:rsidDel="00000000" w:rsidP="00000000" w:rsidRDefault="00000000" w:rsidRPr="00000000" w14:paraId="0000012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18. Какие суждения, относящиеся к событиям, обозначенным на схеме, являются верными? Выберите три суждения из шести предложенных. Запишите цифры в таблицу, под которыми они указаны. </w:t>
      </w:r>
    </w:p>
    <w:p w:rsidR="00000000" w:rsidDel="00000000" w:rsidP="00000000" w:rsidRDefault="00000000" w:rsidRPr="00000000" w14:paraId="0000012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Россия победила в этой войне</w:t>
      </w:r>
    </w:p>
    <w:p w:rsidR="00000000" w:rsidDel="00000000" w:rsidP="00000000" w:rsidRDefault="00000000" w:rsidRPr="00000000" w14:paraId="0000012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во время войны правительство сняло ограничения на переход крестьян к другому хозяину</w:t>
      </w:r>
    </w:p>
    <w:p w:rsidR="00000000" w:rsidDel="00000000" w:rsidP="00000000" w:rsidRDefault="00000000" w:rsidRPr="00000000" w14:paraId="0000012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 противником России в войне была Швеция</w:t>
      </w:r>
    </w:p>
    <w:p w:rsidR="00000000" w:rsidDel="00000000" w:rsidP="00000000" w:rsidRDefault="00000000" w:rsidRPr="00000000" w14:paraId="0000012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 во время войны образовалось новое государство – Речь Посполитая</w:t>
      </w:r>
    </w:p>
    <w:p w:rsidR="00000000" w:rsidDel="00000000" w:rsidP="00000000" w:rsidRDefault="00000000" w:rsidRPr="00000000" w14:paraId="0000012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 в ходе войны произошло ужесточение внутренней политики</w:t>
      </w:r>
    </w:p>
    <w:p w:rsidR="00000000" w:rsidDel="00000000" w:rsidP="00000000" w:rsidRDefault="00000000" w:rsidRPr="00000000" w14:paraId="0000012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6) война происходила в завершающий период образования единого Российского государства. </w:t>
      </w:r>
    </w:p>
    <w:p w:rsidR="00000000" w:rsidDel="00000000" w:rsidP="00000000" w:rsidRDefault="00000000" w:rsidRPr="00000000" w14:paraId="0000012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6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567"/>
        <w:gridCol w:w="567"/>
        <w:tblGridChange w:id="0">
          <w:tblGrid>
            <w:gridCol w:w="534"/>
            <w:gridCol w:w="567"/>
            <w:gridCol w:w="567"/>
          </w:tblGrid>
        </w:tblGridChange>
      </w:tblGrid>
      <w:tr>
        <w:tc>
          <w:tcPr/>
          <w:p w:rsidR="00000000" w:rsidDel="00000000" w:rsidP="00000000" w:rsidRDefault="00000000" w:rsidRPr="00000000" w14:paraId="0000012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Ответ:</w:t>
      </w:r>
    </w:p>
    <w:p w:rsidR="00000000" w:rsidDel="00000000" w:rsidP="00000000" w:rsidRDefault="00000000" w:rsidRPr="00000000" w14:paraId="0000013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Часть 2</w:t>
      </w:r>
    </w:p>
    <w:p w:rsidR="00000000" w:rsidDel="00000000" w:rsidP="00000000" w:rsidRDefault="00000000" w:rsidRPr="00000000" w14:paraId="0000013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сочинения французского историка Анри Труайя.</w:t>
      </w:r>
    </w:p>
    <w:p w:rsidR="00000000" w:rsidDel="00000000" w:rsidP="00000000" w:rsidRDefault="00000000" w:rsidRPr="00000000" w14:paraId="00000136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«В московском Кремле случилось странное, небывалое событие. Раз в конце 1564 г. там появилось множество саней. Царь, ничего никому не говоря, собрался со всей своей семьей и с некоторыми придворными куда - то  в дальний путь, захватил с собой утварь, иконы и кресты, платье и всю свою казну и выехал из столицы. Видно было, что это не обычная богомольная, не увеселительная поездка царя, а целое переселение. Москва  оставалась в недоумении, не догадываясь, что заду мал хозяин. Побывав у Троицы, царь со всем багажом остановился в Александровской слободе... Отсюда через месяц по отъезде царь прислал в Москву две грамоты. В одной, описав беззакония боярского правления в свое малолетство, он клал свой государев гнев на всё духовенство и бояр, на всех служилых и приказных людей, поголовно обвиняя их в том, что они о государе, государстве и обо всем православном христианстве не радели, от врагов их не обороняли, напротив, сами притесняли христиан, расхищали казну и земли государевы, а духовенство покрывало виновных, защищало их, ходатайствуя за них пред  государем. И вот царь, гласила грамота, «от великой жалости сердца», не стерпев всех этих измен, покинул свое царство и пошел поселиться где-нибудь, где ему Бог укажет. Это – как будто отречение от престола с целью испытать силу своей власти в народе. Московскому простонародью, купцам и всем тяглым людям столицы царь прислал другую грамоту, которую им прочитали всенародно на площади. Здесь царь писал, чтобы они сомнения не держали, что царской опалы и гнева на них нет. Всё замерло, столица  мгновенно прервала свои обычные занятия: лавки закрылись, приказы опустели, песни замолкли. В смятении и ужасе город завопил, прося митрополита, епископов и бояр ехать в слободу, бить челом государю, чтобы он не покидал государства. ... В слободу отправилась депутация из высшего духовенства, бояр и приказных людей.... Царь принял земское челобитье, согласился воротиться на царство, «паки взять свои государства», но на условиях, которые обещал объявить после. Через несколько времени, в феврале 1565 г., царь торжественно воротился в столицу и созвал Государственный совет из бояр и высшего духовенства... В совете он предложил условия, на которых принимал обратно брошенную им власть. Условия эти состояли в том, чтобы ему на изменников своих и ослушников опалы класть, а иных и казнить, имущество их брать на себя в казну, чтобы духовенство, бояре и приказные люди всё это положили на его государевой воле, ему в том не мешали».</w:t>
      </w:r>
    </w:p>
    <w:p w:rsidR="00000000" w:rsidDel="00000000" w:rsidP="00000000" w:rsidRDefault="00000000" w:rsidRPr="00000000" w14:paraId="0000013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1.Назовите имя царя, о котором идёт речь в документе. Как назывался порядок, введенный в результате описанных в документе событий?</w:t>
      </w:r>
    </w:p>
    <w:p w:rsidR="00000000" w:rsidDel="00000000" w:rsidP="00000000" w:rsidRDefault="00000000" w:rsidRPr="00000000" w14:paraId="0000013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2.Что царь ставил в вину боярам, духовенству, служилым и приказным людям? Приведите не менее трёх положений.</w:t>
      </w:r>
    </w:p>
    <w:p w:rsidR="00000000" w:rsidDel="00000000" w:rsidP="00000000" w:rsidRDefault="00000000" w:rsidRPr="00000000" w14:paraId="0000013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На основе текста и знаний по истории назовите не менее трёх основных черт установленного в результате описанных событий порядка.</w:t>
      </w:r>
    </w:p>
    <w:p w:rsidR="00000000" w:rsidDel="00000000" w:rsidP="00000000" w:rsidRDefault="00000000" w:rsidRPr="00000000" w14:paraId="0000013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Рассмотрите историческую ситуацию и ответьте на вопросы.</w:t>
      </w:r>
    </w:p>
    <w:p w:rsidR="00000000" w:rsidDel="00000000" w:rsidP="00000000" w:rsidRDefault="00000000" w:rsidRPr="00000000" w14:paraId="0000013E">
      <w:pPr>
        <w:tabs>
          <w:tab w:val="left" w:pos="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После смерти в 1538 г. Елены Глинской начинается ожесточенная борьба боярских родов за власть, которая длилась до достижения Иваном IV совершеннолетия. Почему в России установилось «боярское правление»? Какие последствия оно имело? Укажите не менее двух последствий.</w:t>
      </w:r>
    </w:p>
    <w:p w:rsidR="00000000" w:rsidDel="00000000" w:rsidP="00000000" w:rsidRDefault="00000000" w:rsidRPr="00000000" w14:paraId="0000013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В исторической науке существуют дискуссионные проблемы, по которым высказываются различные, часто противоречивые точки зрения. Ниже приведена одна из спорных точек зрения, существующих в исторической науке.</w:t>
      </w:r>
    </w:p>
    <w:p w:rsidR="00000000" w:rsidDel="00000000" w:rsidP="00000000" w:rsidRDefault="00000000" w:rsidRPr="00000000" w14:paraId="00000141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tabs>
          <w:tab w:val="left" w:pos="-540"/>
        </w:tabs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«Главная цель опричной политики Ивана Грозного – борьба с крупным дворянством – противником централизации государства».</w:t>
      </w:r>
    </w:p>
    <w:p w:rsidR="00000000" w:rsidDel="00000000" w:rsidP="00000000" w:rsidRDefault="00000000" w:rsidRPr="00000000" w14:paraId="0000014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Используя исторические знания, приведите два аргумента, которыми можно подтвердить данную точку зрения, и два аргумента, которыми можно опровергнуть её. При изложении аргументов обязательно используйте исторические факты.</w:t>
      </w:r>
    </w:p>
    <w:p w:rsidR="00000000" w:rsidDel="00000000" w:rsidP="00000000" w:rsidRDefault="00000000" w:rsidRPr="00000000" w14:paraId="0000014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 запишите в следующем виде.</w:t>
      </w:r>
    </w:p>
    <w:p w:rsidR="00000000" w:rsidDel="00000000" w:rsidP="00000000" w:rsidRDefault="00000000" w:rsidRPr="00000000" w14:paraId="0000014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Аргументы в подтверждение:</w:t>
      </w:r>
    </w:p>
    <w:p w:rsidR="00000000" w:rsidDel="00000000" w:rsidP="00000000" w:rsidRDefault="00000000" w:rsidRPr="00000000" w14:paraId="0000014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…</w:t>
      </w:r>
    </w:p>
    <w:p w:rsidR="00000000" w:rsidDel="00000000" w:rsidP="00000000" w:rsidRDefault="00000000" w:rsidRPr="00000000" w14:paraId="0000014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…</w:t>
      </w:r>
    </w:p>
    <w:p w:rsidR="00000000" w:rsidDel="00000000" w:rsidP="00000000" w:rsidRDefault="00000000" w:rsidRPr="00000000" w14:paraId="0000014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Аргументы в опровержение:</w:t>
      </w:r>
    </w:p>
    <w:p w:rsidR="00000000" w:rsidDel="00000000" w:rsidP="00000000" w:rsidRDefault="00000000" w:rsidRPr="00000000" w14:paraId="0000014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…</w:t>
      </w:r>
    </w:p>
    <w:p w:rsidR="00000000" w:rsidDel="00000000" w:rsidP="00000000" w:rsidRDefault="00000000" w:rsidRPr="00000000" w14:paraId="0000014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…</w:t>
      </w:r>
    </w:p>
    <w:p w:rsidR="00000000" w:rsidDel="00000000" w:rsidP="00000000" w:rsidRDefault="00000000" w:rsidRPr="00000000" w14:paraId="0000014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Вам необходимо написать историческое сочинение об ОДНОМ из периодов истории России:</w:t>
      </w:r>
    </w:p>
    <w:p w:rsidR="00000000" w:rsidDel="00000000" w:rsidP="00000000" w:rsidRDefault="00000000" w:rsidRPr="00000000" w14:paraId="0000014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1547-1560 гг.; 2) 1533-1547 гг.; 3) 1564-1572 гг.</w:t>
      </w:r>
    </w:p>
    <w:p w:rsidR="00000000" w:rsidDel="00000000" w:rsidP="00000000" w:rsidRDefault="00000000" w:rsidRPr="00000000" w14:paraId="0000014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Ответы к первой части</w:t>
      </w:r>
    </w:p>
    <w:tbl>
      <w:tblPr>
        <w:tblStyle w:val="Table20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c>
          <w:tcPr/>
          <w:p w:rsidR="00000000" w:rsidDel="00000000" w:rsidP="00000000" w:rsidRDefault="00000000" w:rsidRPr="00000000" w14:paraId="0000017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Задание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Ответ</w:t>
            </w:r>
          </w:p>
        </w:tc>
      </w:tr>
      <w:tr>
        <w:tc>
          <w:tcPr/>
          <w:p w:rsidR="00000000" w:rsidDel="00000000" w:rsidP="00000000" w:rsidRDefault="00000000" w:rsidRPr="00000000" w14:paraId="0000017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132</w:t>
            </w:r>
          </w:p>
        </w:tc>
      </w:tr>
      <w:tr>
        <w:tc>
          <w:tcPr/>
          <w:p w:rsidR="00000000" w:rsidDel="00000000" w:rsidP="00000000" w:rsidRDefault="00000000" w:rsidRPr="00000000" w14:paraId="0000017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2416</w:t>
            </w:r>
          </w:p>
        </w:tc>
      </w:tr>
      <w:tr>
        <w:tc>
          <w:tcPr/>
          <w:p w:rsidR="00000000" w:rsidDel="00000000" w:rsidP="00000000" w:rsidRDefault="00000000" w:rsidRPr="00000000" w14:paraId="0000017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17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Земщина</w:t>
            </w:r>
          </w:p>
        </w:tc>
      </w:tr>
      <w:tr>
        <w:tc>
          <w:tcPr/>
          <w:p w:rsidR="00000000" w:rsidDel="00000000" w:rsidP="00000000" w:rsidRDefault="00000000" w:rsidRPr="00000000" w14:paraId="0000018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2415</w:t>
            </w:r>
          </w:p>
        </w:tc>
      </w:tr>
      <w:tr>
        <w:tc>
          <w:tcPr/>
          <w:p w:rsidR="00000000" w:rsidDel="00000000" w:rsidP="00000000" w:rsidRDefault="00000000" w:rsidRPr="00000000" w14:paraId="0000018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1625</w:t>
            </w:r>
          </w:p>
        </w:tc>
      </w:tr>
      <w:tr>
        <w:tc>
          <w:tcPr/>
          <w:p w:rsidR="00000000" w:rsidDel="00000000" w:rsidP="00000000" w:rsidRDefault="00000000" w:rsidRPr="00000000" w14:paraId="0000018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135</w:t>
            </w:r>
          </w:p>
        </w:tc>
      </w:tr>
      <w:tr>
        <w:tc>
          <w:tcPr/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1325</w:t>
            </w:r>
          </w:p>
        </w:tc>
      </w:tr>
      <w:tr>
        <w:tc>
          <w:tcPr/>
          <w:p w:rsidR="00000000" w:rsidDel="00000000" w:rsidP="00000000" w:rsidRDefault="00000000" w:rsidRPr="00000000" w14:paraId="0000018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ЗемскийСобор</w:t>
            </w:r>
          </w:p>
        </w:tc>
      </w:tr>
      <w:tr>
        <w:tc>
          <w:tcPr/>
          <w:p w:rsidR="00000000" w:rsidDel="00000000" w:rsidP="00000000" w:rsidRDefault="00000000" w:rsidRPr="00000000" w14:paraId="0000018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349628</w:t>
            </w:r>
          </w:p>
        </w:tc>
      </w:tr>
      <w:tr>
        <w:tc>
          <w:tcPr/>
          <w:p w:rsidR="00000000" w:rsidDel="00000000" w:rsidP="00000000" w:rsidRDefault="00000000" w:rsidRPr="00000000" w14:paraId="0000018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124</w:t>
            </w:r>
          </w:p>
        </w:tc>
      </w:tr>
      <w:tr>
        <w:tc>
          <w:tcPr/>
          <w:p w:rsidR="00000000" w:rsidDel="00000000" w:rsidP="00000000" w:rsidRDefault="00000000" w:rsidRPr="00000000" w14:paraId="0000018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1234</w:t>
            </w:r>
          </w:p>
        </w:tc>
      </w:tr>
      <w:tr>
        <w:tc>
          <w:tcPr/>
          <w:p w:rsidR="00000000" w:rsidDel="00000000" w:rsidP="00000000" w:rsidRDefault="00000000" w:rsidRPr="00000000" w14:paraId="0000019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</w:t>
            </w:r>
          </w:p>
        </w:tc>
      </w:tr>
      <w:tr>
        <w:tc>
          <w:tcPr/>
          <w:p w:rsidR="00000000" w:rsidDel="00000000" w:rsidP="00000000" w:rsidRDefault="00000000" w:rsidRPr="00000000" w14:paraId="0000019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19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Ливонская</w:t>
            </w:r>
          </w:p>
        </w:tc>
      </w:tr>
      <w:tr>
        <w:tc>
          <w:tcPr/>
          <w:p w:rsidR="00000000" w:rsidDel="00000000" w:rsidP="00000000" w:rsidRDefault="00000000" w:rsidRPr="00000000" w14:paraId="0000019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Новгород</w:t>
            </w:r>
          </w:p>
        </w:tc>
      </w:tr>
      <w:tr>
        <w:tc>
          <w:tcPr/>
          <w:p w:rsidR="00000000" w:rsidDel="00000000" w:rsidP="00000000" w:rsidRDefault="00000000" w:rsidRPr="00000000" w14:paraId="0000019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19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345</w:t>
            </w:r>
          </w:p>
        </w:tc>
      </w:tr>
      <w:tr>
        <w:tc>
          <w:tcPr/>
          <w:p w:rsidR="00000000" w:rsidDel="00000000" w:rsidP="00000000" w:rsidRDefault="00000000" w:rsidRPr="00000000" w14:paraId="0000019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453</w:t>
            </w:r>
          </w:p>
        </w:tc>
      </w:tr>
    </w:tbl>
    <w:p w:rsidR="00000000" w:rsidDel="00000000" w:rsidP="00000000" w:rsidRDefault="00000000" w:rsidRPr="00000000" w14:paraId="0000019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D58A6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4A2F2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4">
    <w:name w:val="Emphasis"/>
    <w:basedOn w:val="a0"/>
    <w:uiPriority w:val="20"/>
    <w:qFormat w:val="1"/>
    <w:rsid w:val="00761C01"/>
    <w:rPr>
      <w:i w:val="1"/>
      <w:iCs w:val="1"/>
    </w:rPr>
  </w:style>
  <w:style w:type="paragraph" w:styleId="a5">
    <w:name w:val="Balloon Text"/>
    <w:basedOn w:val="a"/>
    <w:link w:val="a6"/>
    <w:uiPriority w:val="99"/>
    <w:semiHidden w:val="1"/>
    <w:unhideWhenUsed w:val="1"/>
    <w:rsid w:val="00761C0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761C01"/>
    <w:rPr>
      <w:rFonts w:ascii="Tahoma" w:cs="Tahoma" w:hAnsi="Tahoma"/>
      <w:sz w:val="16"/>
      <w:szCs w:val="16"/>
    </w:rPr>
  </w:style>
  <w:style w:type="paragraph" w:styleId="a7">
    <w:name w:val="Normal (Web)"/>
    <w:basedOn w:val="a"/>
    <w:uiPriority w:val="99"/>
    <w:unhideWhenUsed w:val="1"/>
    <w:rsid w:val="00761C0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semiHidden w:val="1"/>
    <w:unhideWhenUsed w:val="1"/>
    <w:rsid w:val="00761C01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jpg"/><Relationship Id="rId10" Type="http://schemas.openxmlformats.org/officeDocument/2006/relationships/image" Target="media/image2.jpg"/><Relationship Id="rId13" Type="http://schemas.openxmlformats.org/officeDocument/2006/relationships/image" Target="media/image4.jpg"/><Relationship Id="rId12" Type="http://schemas.openxmlformats.org/officeDocument/2006/relationships/image" Target="media/image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hrono.ru/biograf/bio_i/ivan4grozn.php" TargetMode="External"/><Relationship Id="rId15" Type="http://schemas.openxmlformats.org/officeDocument/2006/relationships/image" Target="media/image5.jpg"/><Relationship Id="rId14" Type="http://schemas.openxmlformats.org/officeDocument/2006/relationships/image" Target="media/image6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hrono.ru/biograf/bio_i/ivan4grozn.php" TargetMode="External"/><Relationship Id="rId8" Type="http://schemas.openxmlformats.org/officeDocument/2006/relationships/hyperlink" Target="http://www.hrono.ru/biograf/bio_we/vasili3iv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r4Kq/qIMxUKoKAnDnAQ/+BPBfA==">AMUW2mUhQmIlHdv0ZfbYQUjgo1aNM4maA2GzxRkkP1slfqDYWWXXFerU65IrFp9abqCI6ju5yqDfh6vreCfPAVNV0EW6j/vcwUnsvGjfX8VjPIr3Yt5vqlM=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2015-11-11T04:03:00Z</dcterms:created>
  <dc:creator>Учитель Кузнецов</dc:creator>
</cp:coreProperties>
</file>