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A8" w:rsidRDefault="005359A1" w:rsidP="00DC65B8">
      <w:pPr>
        <w:ind w:right="283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i/>
          <w:sz w:val="32"/>
        </w:rPr>
        <w:t>Советы психолога:</w:t>
      </w:r>
    </w:p>
    <w:p w:rsidR="006A12B1" w:rsidRDefault="00374ED7" w:rsidP="00DC65B8">
      <w:pPr>
        <w:ind w:right="283"/>
        <w:jc w:val="center"/>
        <w:rPr>
          <w:rFonts w:ascii="Times New Roman" w:hAnsi="Times New Roman" w:cs="Times New Roman"/>
          <w:sz w:val="28"/>
        </w:rPr>
      </w:pPr>
      <w:r w:rsidRPr="00374ED7">
        <w:rPr>
          <w:rFonts w:ascii="Times New Roman" w:hAnsi="Times New Roman" w:cs="Times New Roman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9.25pt;height:45pt" fillcolor="#5f497a [2407]" stroked="f">
            <v:fill color2="#f93"/>
            <v:shadow on="t" color="silver" opacity="52429f"/>
            <v:textpath style="font-family:&quot;Impact&quot;;v-text-kern:t" trim="t" fitpath="t" string="Детские сокровищницы"/>
          </v:shape>
        </w:pict>
      </w:r>
    </w:p>
    <w:p w:rsidR="006A12B1" w:rsidRDefault="006A12B1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«Что такое сокровища? Какие сокровища были у вас в детстве? Где вы их хранили?»  – такие необычные вопросы были заданы родителям наших воспитанников на встрече, посвященной традициям группы.</w:t>
      </w:r>
    </w:p>
    <w:p w:rsidR="006A12B1" w:rsidRDefault="006A12B1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понимании большинства взрослых сокровища – это вещи, несущие в себе определенную ценность (предметы из золота, драгоценных камней, произведения искусства), а место для хранения таких вещей называется сокровищницей.</w:t>
      </w:r>
    </w:p>
    <w:p w:rsidR="006A12B1" w:rsidRDefault="006A12B1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ребенка четвертого года жизни сокровищами являются те предметы, которые заинтересовали его своей яркостью, необычностью, назначением.</w:t>
      </w:r>
    </w:p>
    <w:p w:rsidR="006A12B1" w:rsidRDefault="006A12B1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Мы объяснили, </w:t>
      </w:r>
      <w:r>
        <w:rPr>
          <w:rFonts w:ascii="Times New Roman" w:hAnsi="Times New Roman" w:cs="Times New Roman"/>
          <w:b/>
          <w:sz w:val="28"/>
        </w:rPr>
        <w:t>почему решили привлечь детей к созданию их личных маленьких сокровищниц:</w:t>
      </w:r>
    </w:p>
    <w:p w:rsidR="006A12B1" w:rsidRDefault="00B31492" w:rsidP="00DC65B8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манипулируя различными предметами, слушая о них рассказы взрослого, ребенок узнает названия, свойства и назначение предметов, </w:t>
      </w:r>
      <w:proofErr w:type="gramStart"/>
      <w:r>
        <w:rPr>
          <w:rFonts w:ascii="Times New Roman" w:hAnsi="Times New Roman" w:cs="Times New Roman"/>
          <w:sz w:val="28"/>
        </w:rPr>
        <w:t>привыкает бережно относится</w:t>
      </w:r>
      <w:proofErr w:type="gramEnd"/>
      <w:r>
        <w:rPr>
          <w:rFonts w:ascii="Times New Roman" w:hAnsi="Times New Roman" w:cs="Times New Roman"/>
          <w:sz w:val="28"/>
        </w:rPr>
        <w:t xml:space="preserve"> к ним;</w:t>
      </w:r>
    </w:p>
    <w:p w:rsidR="00B31492" w:rsidRDefault="00B31492" w:rsidP="00DC65B8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сокровищница – это материал для развития речи: общаясь друг с другом, с взрослыми, дети учатся применять в речи новые слова, задавать вопросы, составлять небольшие описательные рассказы или рассказы-рассуждения;</w:t>
      </w:r>
    </w:p>
    <w:p w:rsidR="00B31492" w:rsidRDefault="00B31492" w:rsidP="00DC65B8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полезного может дать сокровищница при воспитании инициативности, активности в общении: принося новый предмет в детский сад, ребенок стремится рассказать о нем воспитателю, сверстникам; вместе с тем он должен уметь вступить в контакт, чтобы подержать в руках, рассмотреть понравившуюся вещь из сокровищницы товарища;</w:t>
      </w:r>
    </w:p>
    <w:p w:rsidR="00B31492" w:rsidRDefault="00B31492" w:rsidP="00DC65B8">
      <w:pPr>
        <w:pStyle w:val="a3"/>
        <w:numPr>
          <w:ilvl w:val="0"/>
          <w:numId w:val="1"/>
        </w:num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совместная работа по созданию сокровищниц помогает воспитателю в общении с детьми, особенно в адаптационный период: малыш легче идет на контакт, рассказывает о том, что интересует лично его.</w:t>
      </w:r>
    </w:p>
    <w:p w:rsidR="00B31492" w:rsidRDefault="00B3149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с родителями обсудили вопросы: </w:t>
      </w:r>
      <w:r>
        <w:rPr>
          <w:rFonts w:ascii="Times New Roman" w:hAnsi="Times New Roman" w:cs="Times New Roman"/>
          <w:b/>
          <w:sz w:val="28"/>
        </w:rPr>
        <w:t>как должна выглядеть сокровищница? Из чего ее можно сделать?</w:t>
      </w:r>
    </w:p>
    <w:p w:rsidR="00B31492" w:rsidRDefault="00B3149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Сокровища можно хранить в картонных и пластмассовых коробках, косметичках, кошельках, сумках-рюкзачках, деревянных и пластмассовых шкатулках.</w:t>
      </w:r>
    </w:p>
    <w:p w:rsidR="00B31492" w:rsidRDefault="00B3149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Можно изготовить сокровищницу самим: сшить мешочек из клеенки, плотной ткани, сконструировать шкатулку из открыток и т.п.</w:t>
      </w:r>
    </w:p>
    <w:p w:rsidR="00B31492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Главное</w:t>
      </w:r>
      <w:r w:rsidR="00B31492">
        <w:rPr>
          <w:rFonts w:ascii="Times New Roman" w:hAnsi="Times New Roman" w:cs="Times New Roman"/>
          <w:sz w:val="28"/>
        </w:rPr>
        <w:t>, чтобы она была яркой, красочной, небольшого размера (сокровищницы всех детей должны поместиться в одном, специально отведенном месте) и прочной.</w:t>
      </w:r>
    </w:p>
    <w:p w:rsidR="00B31492" w:rsidRDefault="00B3149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Самый </w:t>
      </w:r>
      <w:r w:rsidR="00B46793">
        <w:rPr>
          <w:rFonts w:ascii="Times New Roman" w:hAnsi="Times New Roman" w:cs="Times New Roman"/>
          <w:sz w:val="28"/>
        </w:rPr>
        <w:t>распространенный</w:t>
      </w:r>
      <w:r>
        <w:rPr>
          <w:rFonts w:ascii="Times New Roman" w:hAnsi="Times New Roman" w:cs="Times New Roman"/>
          <w:sz w:val="28"/>
        </w:rPr>
        <w:t xml:space="preserve"> способ привлечь внимание детей к чему-либо – самому </w:t>
      </w:r>
      <w:r w:rsidR="00B46793">
        <w:rPr>
          <w:rFonts w:ascii="Times New Roman" w:hAnsi="Times New Roman" w:cs="Times New Roman"/>
          <w:sz w:val="28"/>
        </w:rPr>
        <w:t>взрослому</w:t>
      </w:r>
      <w:r>
        <w:rPr>
          <w:rFonts w:ascii="Times New Roman" w:hAnsi="Times New Roman" w:cs="Times New Roman"/>
          <w:sz w:val="28"/>
        </w:rPr>
        <w:t xml:space="preserve"> проявить к этому интерес. Поэтому работу по созданию детских сокровищниц воспитатель начинает с того, что приносит в группу свою сокровищницу, объясняет, для чего она нужна, демонстрирует и </w:t>
      </w:r>
      <w:r w:rsidR="00B46793">
        <w:rPr>
          <w:rFonts w:ascii="Times New Roman" w:hAnsi="Times New Roman" w:cs="Times New Roman"/>
          <w:sz w:val="28"/>
        </w:rPr>
        <w:t>называет каждое «сокровище». Рассказывает, почему эти предметы попали в сокровищницу и каково их назначение. Например: «Это компас. Его мне подарила подруга. Как и у часов, у него есть стрелка. Если я пойду в лес с компасом, никогда не заблужусь, потому что стрелка компаса укажет дорогу домой. Она светится в темноте, поэтому я найду дорогу домой даже ночью».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воспитатель беседует с </w:t>
      </w:r>
      <w:proofErr w:type="gramStart"/>
      <w:r>
        <w:rPr>
          <w:rFonts w:ascii="Times New Roman" w:hAnsi="Times New Roman" w:cs="Times New Roman"/>
          <w:sz w:val="28"/>
        </w:rPr>
        <w:t>детьми</w:t>
      </w:r>
      <w:proofErr w:type="gramEnd"/>
      <w:r>
        <w:rPr>
          <w:rFonts w:ascii="Times New Roman" w:hAnsi="Times New Roman" w:cs="Times New Roman"/>
          <w:sz w:val="28"/>
        </w:rPr>
        <w:t>: какие у них есть сокровища? Почему они хотели бы сохранить именно эти предметы? Есть ли желание показать свои сокровища товарищам? И т.д. Советует дома с родителями обсудить, в чем лучше хранить свои сокровища.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организовать работу, чтобы у детей не пропал интерес к сокровищницам?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всего, надо решить вопрос, </w:t>
      </w:r>
      <w:r>
        <w:rPr>
          <w:rFonts w:ascii="Times New Roman" w:hAnsi="Times New Roman" w:cs="Times New Roman"/>
          <w:b/>
          <w:sz w:val="28"/>
        </w:rPr>
        <w:t xml:space="preserve">где их хранить, чтобы дети могли пользоваться ими? </w:t>
      </w:r>
      <w:r>
        <w:rPr>
          <w:rFonts w:ascii="Times New Roman" w:hAnsi="Times New Roman" w:cs="Times New Roman"/>
          <w:sz w:val="28"/>
        </w:rPr>
        <w:t>Мы считаем, что для этого лучше всего подходит открытая тумбочка (или большая плоская коробка), которая будет стоять в групповой комнате.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Сокровищницы могут быть использованы в любое свободное от занятий и прогулок время.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Желательно определить день недели, наиболее подходящий для их пополнения. Например, в понедельник утром в нашем детском саду проводятся игры с сюрпризами и раздачей небольших подарков, которые могут стать для детей сокровищами.</w:t>
      </w:r>
    </w:p>
    <w:p w:rsidR="00B46793" w:rsidRDefault="00B46793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Возникает и такой вопрос, особенно в первое время: как быть, если в один день сразу несколько детей приносят свои сокровищницы из дома и каждому хочется, чтобы первым выслушали именно его.</w:t>
      </w:r>
    </w:p>
    <w:p w:rsidR="00B46793" w:rsidRDefault="009500D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дети этого возраста хотят иметь в качестве слушателя взрослого, можно предложить им рассказать о своих сокровищницах помощнику воспитателя или установить очередность рассказов с помощью считалок.</w:t>
      </w:r>
    </w:p>
    <w:p w:rsidR="009500D2" w:rsidRDefault="009500D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Первыми желательно выслушивать детей, которые, пока не выскажутся сами, все время перебивают других.</w:t>
      </w:r>
    </w:p>
    <w:p w:rsidR="009500D2" w:rsidRDefault="009500D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Часто режимные моменты не позволяют воспитателю выслушать всех желающих. В этом случае </w:t>
      </w:r>
      <w:r>
        <w:rPr>
          <w:rFonts w:ascii="Times New Roman" w:hAnsi="Times New Roman" w:cs="Times New Roman"/>
          <w:b/>
          <w:sz w:val="28"/>
        </w:rPr>
        <w:t xml:space="preserve">каждому ребенку нужно назвать время, когда он сможет рассказать о своих сокровищах </w:t>
      </w:r>
      <w:r>
        <w:rPr>
          <w:rFonts w:ascii="Times New Roman" w:hAnsi="Times New Roman" w:cs="Times New Roman"/>
          <w:sz w:val="28"/>
        </w:rPr>
        <w:t xml:space="preserve">(после прогулки, после сна и т.п.) </w:t>
      </w:r>
      <w:r>
        <w:rPr>
          <w:rFonts w:ascii="Times New Roman" w:hAnsi="Times New Roman" w:cs="Times New Roman"/>
          <w:b/>
          <w:sz w:val="28"/>
        </w:rPr>
        <w:t>Свое обещание необходимо сдержать.</w:t>
      </w:r>
      <w:r>
        <w:rPr>
          <w:rFonts w:ascii="Times New Roman" w:hAnsi="Times New Roman" w:cs="Times New Roman"/>
          <w:sz w:val="28"/>
        </w:rPr>
        <w:t xml:space="preserve"> Если ребенок застенчив и не напоминает воспитателю об обещании, взрослому следует проявить свой интерес («Мы еще сокровищницу Леночки не рассмотрели. Как же мне хочется узнать, что в ней лежит!»).</w:t>
      </w:r>
    </w:p>
    <w:p w:rsidR="009500D2" w:rsidRDefault="009500D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Известное детям </w:t>
      </w:r>
      <w:r>
        <w:rPr>
          <w:rFonts w:ascii="Times New Roman" w:hAnsi="Times New Roman" w:cs="Times New Roman"/>
          <w:b/>
          <w:sz w:val="28"/>
        </w:rPr>
        <w:t xml:space="preserve">правило «Нельзя без спроса брать чужое» </w:t>
      </w:r>
      <w:r>
        <w:rPr>
          <w:rFonts w:ascii="Times New Roman" w:hAnsi="Times New Roman" w:cs="Times New Roman"/>
          <w:sz w:val="28"/>
        </w:rPr>
        <w:t>не всегда срабатывает относительно сокровищниц, ведь там, в чужих «коллекциях», часто содержаться предметы, интересующие ребенка. Эту проблему удается решить, прививая детям навыки общения друг с другом, показывая, как можно договориться с «хозяином» сокровищницы.</w:t>
      </w:r>
    </w:p>
    <w:p w:rsidR="009500D2" w:rsidRDefault="009500D2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Для поддержания постоянного интереса детей к пополнению</w:t>
      </w:r>
      <w:r w:rsidR="00A85A34">
        <w:rPr>
          <w:rFonts w:ascii="Times New Roman" w:hAnsi="Times New Roman" w:cs="Times New Roman"/>
          <w:sz w:val="28"/>
        </w:rPr>
        <w:t xml:space="preserve"> сокровищниц мы проводили групповые праздники «Бумажные кораблики», «</w:t>
      </w:r>
      <w:proofErr w:type="spellStart"/>
      <w:r w:rsidR="00A85A34">
        <w:rPr>
          <w:rFonts w:ascii="Times New Roman" w:hAnsi="Times New Roman" w:cs="Times New Roman"/>
          <w:sz w:val="28"/>
        </w:rPr>
        <w:t>Фантиковые</w:t>
      </w:r>
      <w:proofErr w:type="spellEnd"/>
      <w:r w:rsidR="00A85A34">
        <w:rPr>
          <w:rFonts w:ascii="Times New Roman" w:hAnsi="Times New Roman" w:cs="Times New Roman"/>
          <w:sz w:val="28"/>
        </w:rPr>
        <w:t xml:space="preserve"> бабочки», «8 марта», «День Святого Валентина» и др., на которых детям вручали небольшие сюрпризы-подарки.</w:t>
      </w:r>
      <w:proofErr w:type="gramEnd"/>
    </w:p>
    <w:p w:rsidR="00A85A34" w:rsidRPr="009500D2" w:rsidRDefault="00A85A34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</w:p>
    <w:p w:rsidR="005359A1" w:rsidRDefault="005359A1" w:rsidP="00DC65B8">
      <w:pPr>
        <w:tabs>
          <w:tab w:val="left" w:pos="0"/>
        </w:tabs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Pr="005359A1" w:rsidRDefault="005359A1" w:rsidP="005359A1">
      <w:pPr>
        <w:rPr>
          <w:rFonts w:ascii="Times New Roman" w:hAnsi="Times New Roman" w:cs="Times New Roman"/>
          <w:sz w:val="28"/>
        </w:rPr>
      </w:pPr>
    </w:p>
    <w:p w:rsidR="005359A1" w:rsidRDefault="005359A1" w:rsidP="005359A1">
      <w:pPr>
        <w:rPr>
          <w:rFonts w:ascii="Times New Roman" w:hAnsi="Times New Roman" w:cs="Times New Roman"/>
          <w:sz w:val="28"/>
        </w:rPr>
      </w:pPr>
    </w:p>
    <w:p w:rsidR="00B46793" w:rsidRDefault="005359A1" w:rsidP="005359A1">
      <w:pPr>
        <w:tabs>
          <w:tab w:val="left" w:pos="63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Составила: Педагог-психолог</w:t>
      </w:r>
    </w:p>
    <w:p w:rsidR="005359A1" w:rsidRPr="005359A1" w:rsidRDefault="005359A1" w:rsidP="005359A1">
      <w:pPr>
        <w:tabs>
          <w:tab w:val="left" w:pos="6237"/>
        </w:tabs>
        <w:ind w:left="637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Скотаренко</w:t>
      </w:r>
      <w:proofErr w:type="spellEnd"/>
      <w:r>
        <w:rPr>
          <w:rFonts w:ascii="Times New Roman" w:hAnsi="Times New Roman" w:cs="Times New Roman"/>
          <w:sz w:val="28"/>
        </w:rPr>
        <w:t xml:space="preserve"> Оксана Николаевна</w:t>
      </w:r>
    </w:p>
    <w:sectPr w:rsidR="005359A1" w:rsidRPr="005359A1" w:rsidSect="00D85705">
      <w:pgSz w:w="11906" w:h="16838"/>
      <w:pgMar w:top="1134" w:right="850" w:bottom="1134" w:left="1134" w:header="708" w:footer="708" w:gutter="0"/>
      <w:pgBorders w:offsetFrom="page">
        <w:top w:val="thinThickThinSmallGap" w:sz="36" w:space="24" w:color="D60093"/>
        <w:left w:val="thinThickThinSmallGap" w:sz="36" w:space="24" w:color="D60093"/>
        <w:bottom w:val="thinThickThinSmallGap" w:sz="36" w:space="24" w:color="D60093"/>
        <w:right w:val="thinThickThinSmallGap" w:sz="36" w:space="24" w:color="D6009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9A1" w:rsidRDefault="005359A1" w:rsidP="005359A1">
      <w:pPr>
        <w:spacing w:after="0" w:line="240" w:lineRule="auto"/>
      </w:pPr>
      <w:r>
        <w:separator/>
      </w:r>
    </w:p>
  </w:endnote>
  <w:endnote w:type="continuationSeparator" w:id="1">
    <w:p w:rsidR="005359A1" w:rsidRDefault="005359A1" w:rsidP="0053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9A1" w:rsidRDefault="005359A1" w:rsidP="005359A1">
      <w:pPr>
        <w:spacing w:after="0" w:line="240" w:lineRule="auto"/>
      </w:pPr>
      <w:r>
        <w:separator/>
      </w:r>
    </w:p>
  </w:footnote>
  <w:footnote w:type="continuationSeparator" w:id="1">
    <w:p w:rsidR="005359A1" w:rsidRDefault="005359A1" w:rsidP="0053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2F8"/>
    <w:multiLevelType w:val="hybridMultilevel"/>
    <w:tmpl w:val="BB3ECCBE"/>
    <w:lvl w:ilvl="0" w:tplc="3FC02D44">
      <w:start w:val="1"/>
      <w:numFmt w:val="bullet"/>
      <w:lvlText w:val="O"/>
      <w:lvlJc w:val="left"/>
      <w:pPr>
        <w:ind w:left="1287" w:hanging="360"/>
      </w:pPr>
      <w:rPr>
        <w:rFonts w:ascii="Snap ITC" w:hAnsi="Snap IT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2B1"/>
    <w:rsid w:val="001E32A8"/>
    <w:rsid w:val="00374ED7"/>
    <w:rsid w:val="005359A1"/>
    <w:rsid w:val="006A12B1"/>
    <w:rsid w:val="00877BF4"/>
    <w:rsid w:val="009500D2"/>
    <w:rsid w:val="00A85A34"/>
    <w:rsid w:val="00B31492"/>
    <w:rsid w:val="00B46793"/>
    <w:rsid w:val="00D85705"/>
    <w:rsid w:val="00D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9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59A1"/>
  </w:style>
  <w:style w:type="paragraph" w:styleId="a6">
    <w:name w:val="footer"/>
    <w:basedOn w:val="a"/>
    <w:link w:val="a7"/>
    <w:uiPriority w:val="99"/>
    <w:semiHidden/>
    <w:unhideWhenUsed/>
    <w:rsid w:val="0053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5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ХХХ</cp:lastModifiedBy>
  <cp:revision>8</cp:revision>
  <cp:lastPrinted>2011-05-17T08:31:00Z</cp:lastPrinted>
  <dcterms:created xsi:type="dcterms:W3CDTF">2011-05-13T10:50:00Z</dcterms:created>
  <dcterms:modified xsi:type="dcterms:W3CDTF">2020-12-02T12:07:00Z</dcterms:modified>
</cp:coreProperties>
</file>