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C" w:rsidRPr="008A0E5E" w:rsidRDefault="008A0E5E" w:rsidP="008A0E5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E5E">
        <w:rPr>
          <w:rFonts w:ascii="Times New Roman" w:eastAsia="Times New Roman" w:hAnsi="Times New Roman" w:cs="Times New Roman"/>
          <w:b/>
          <w:sz w:val="28"/>
          <w:szCs w:val="28"/>
        </w:rPr>
        <w:t>Воспитательское занятие</w:t>
      </w:r>
      <w:r w:rsidR="00AD71A4" w:rsidRPr="008A0E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E5463" w:rsidRPr="008A0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343C" w:rsidRPr="008A0E5E">
        <w:rPr>
          <w:rFonts w:ascii="Times New Roman" w:eastAsia="Times New Roman" w:hAnsi="Times New Roman" w:cs="Times New Roman"/>
          <w:b/>
          <w:sz w:val="28"/>
          <w:szCs w:val="28"/>
        </w:rPr>
        <w:t>«Великая</w:t>
      </w:r>
      <w:r w:rsidR="00AD71A4" w:rsidRPr="008A0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343C" w:rsidRPr="008A0E5E">
        <w:rPr>
          <w:rFonts w:ascii="Times New Roman" w:eastAsia="Times New Roman" w:hAnsi="Times New Roman" w:cs="Times New Roman"/>
          <w:b/>
          <w:sz w:val="28"/>
          <w:szCs w:val="28"/>
        </w:rPr>
        <w:t xml:space="preserve"> война и великая победа»</w:t>
      </w:r>
    </w:p>
    <w:p w:rsidR="00AD71A4" w:rsidRPr="00CE5463" w:rsidRDefault="00AD71A4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Цель: 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F227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познакомить </w:t>
      </w:r>
      <w:proofErr w:type="gramStart"/>
      <w:r w:rsidR="00CE5463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CE5463">
        <w:rPr>
          <w:rFonts w:ascii="Times New Roman" w:eastAsia="Times New Roman" w:hAnsi="Times New Roman" w:cs="Times New Roman"/>
          <w:sz w:val="28"/>
          <w:szCs w:val="28"/>
        </w:rPr>
        <w:t>ихся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с главными этапами хода Великой Отечественной войны.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Задачи: 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щихся о Великой Отечественной войне и ее героях; 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патриотизм; 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воспитывать в детях уважение к людям, отстоявшим мир на земле, веру в торжество справедливости и правды.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 мультимедийный проэктор, презентация, рисунки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 о войне, воздушные шары, </w:t>
      </w:r>
      <w:r>
        <w:rPr>
          <w:rFonts w:ascii="Times New Roman" w:eastAsia="Times New Roman" w:hAnsi="Times New Roman" w:cs="Times New Roman"/>
          <w:sz w:val="28"/>
          <w:szCs w:val="28"/>
        </w:rPr>
        <w:t>бумажные голуби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, выставка книг. 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1.Организационный момент. (1 слайд)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2.Введение (2 слайд)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Война – жесточе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слова,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Война – печальней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слова,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Война – святее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В тоске и славе этих лет.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И на устах у нас иного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Еще не может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быть и нет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463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А.Твардовский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Война - явление жестокое, страшное. Но пока существует на земле злоба, ненависть, будут происходить и войны, которые уносят жизни детей и взрослых.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>     Прошло более полувека, как закончилась Великая Отечественная война, но эхо ее до сих пор не затихает, в людских душах. Да, у времени своя память.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Мы не имеем права забыть ужасы этой войны, чтобы они не повторились вновь. Мы не имеем права забыть тех солдат, которые погибли ради того, чтобы мы сейчас жили. Мы обязаны все помнить.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Помните!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Через века,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Помните!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О тех, кто уже не придет никогда,-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Помните!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Давайте же перелистаем некоторые страницы Великой Отечественной войны и вспомним, как все это было…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3. Начало войны. (3 слайд)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1сентября 1939года Фашистская Германия напала на Польшу. Началась Вторая Мировая война. Вслед за Польшей фашистам покорились Австрия, Чехословакия, Франция и Норвегия. 12 европейских стран были захвачены фашистами.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Такою все дышало тишиной,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Что вся Земля еще спала, казалось.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Кто знал, что между миром и войной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Всего, каких – то пять минут осталось!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С.Щипачев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Просмотр фрагмента видео фильма «22июня 1941г. Начало войны»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Началась жестокая, страшная, героическая война против фашистских захватчиков. (4 слайд) Вся наша огромная страна поднялась на борьбу с врагом. Каждый день эшелоны увозили бойцов на фронт.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Инсценирование. Звучит песня «Священная война» Мальчики маршируют, идут строем, девочки машут платочками, провожают бойцов. </w:t>
      </w:r>
    </w:p>
    <w:p w:rsidR="0021343C" w:rsidRPr="00CE5463" w:rsidRDefault="00CE5463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 xml:space="preserve">4. Брестская крепость. (5 слайд) Одно из первых сражений войны произошло у пограничной Брестской крепости. Ее защитники около месяца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>вели непрерывные бои. Нелегко было сдерживать гитлеровцев и на других участках фронта. Многие воины Красной Армии попали в плен и были убиты. 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Битва под Москвой. (6 слайд)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В результате стремительного наступления фашистов осенью 1941года над Москвой нависла смертельная угроза. На защиту столицы встали все ее жители. Немцы были уверены, что вот – вот войдут в нее и закончат войну. Но на помощь защитникам Москвы шли войска из Сибири, с Урала, из Казахстана, Средней Азии, с Дальнего востока. Было создано многотысячное народное ополчение. (7 слайд) Москвичи, в основном женщины и дети, копали противотанковые рвы, траншеи, окопы, сооружали заграждения. В холод, в голод, нередко под огнем противника были прорыты сотни километров противотанковых рвов.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Здесь каждый дом стоит, как дот,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И тянутся во мгле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Зенитки с крыши в небосвод,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Как шпили на Кремле.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На окнах белые кресты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Мелькают второпях.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Такой же крест поставишь ты,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Москва, на всех врагах!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М.Кульчицкий. Столица.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(8 слайд) Несмотря на тяжелейшее положение, сложившееся в Москве, 7ноября 1941года было решено провести парад на Красной площади. Парад воодушевил воинов и весь советский народ.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Это было колоссальной силы удар по престижу гитлеровцев. Если Москва торжественно отмечает праздник, когда в нескольких десятках километров стоят вражеские войска – значит, страна непоколебима, оборона столицы крепка.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Прямо с Красной площади солдаты шли на передовую, они стояли насмерть, но не пропустили врага к сердцу Родины.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>      Героическую оборону против 50 танков 28 панфиловцев у разъезда Дубосеково возглавил наш земляк В.Клочков. (9 слайд) Знаменитыми стали его слова: «Велика Россия, а отступать некуда – позади Москва»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Сильнейшая, более чем миллионная группировка отборных немецких частей разбилась о железную стойкость, мужество и героизм советских войск, за спиной которых были народ, столица, Родина.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(10 слайд) В битве за Москву советскими войсками командовал прославленный полководец Г.К.Жуков.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5. Партизанское движение. (Выставка книг)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(11 слайд) С невиданной в истории силой развернулась партизанская война. Уже в первые дни после начала наступления гитлеровцев были подготовлены основные базы для борьбы в тылу врага. Партизаны наносили колоссальный ущерб врагу: выводили из строя эшелоны, автомашины, взрывали мосты, обрывали линии связи. В Белоруссии, Ленинградской  и Брянской областях существовали целые партизанские края. И это была огромная поддержка Красной армии.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(12 слайд) В декабре 1941 года всю страну облетела весть о героической гибели восемнадцатилетней москвички, партизанки – разведчицы Зои Космодемьянской, которая была казнена  фашистами в подмосковном селе Петрищево.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(13 слайд) Девочка в ушанке.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В 1942 году Зое Космодемьянской было присвоено звание Героя Советского Союза. Посмертно. (14 слайд) В те горестные годы войны дети быстро взрослели. В тяжкое для страны время они в свои 10-14 лет осознавали причастность своей судьбы к судьбе Отечества. Они старались ни в чем не уступать взрослым. Никогда не будут забыты имена ребят героев – Леня Голиков, Володя Дубинин, Валя Котик, Зина Портнова.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>    Партизан – героев во время войны было много – сотни и тысячи… Партизанское движение внесло неоценимый вклад в победу нашего народа над фашистскими захватчиками.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6. Подвиг в тылу. (15 слайд)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Тихо звучит мелодия песни Н.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«Темная ночь»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Трудовой героизм.… Это особая страница истории Великой Отечественной войны. Рабочие почти круглосуточно трудились на заводах по изготовлению оружия, техники, одежды и обуви для солдат. Главным лозунгом тех лет был призыв: «Все для фронта, все для победы!» У станков работали даже дети 12 – 14 лет. </w:t>
      </w:r>
    </w:p>
    <w:p w:rsidR="0021343C" w:rsidRPr="00CE5463" w:rsidRDefault="0021343C" w:rsidP="00CE54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В труднейших условиях работали колхозники. Не хватало людей, машин, лошадей, а самое главное – питание. Все приходилось «тащить на себе» (в прямом и переносном смысле) женщинам, детям, старикам…</w:t>
      </w:r>
    </w:p>
    <w:p w:rsidR="0021343C" w:rsidRPr="00CE5463" w:rsidRDefault="0021343C" w:rsidP="00AD71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(16 слайд) А как оценить подвиг русской женщины, которая осталась в тылу и которая во имя победы «…рубила, возила, копала… »?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Да разве об этом расскажешь-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В какие ты годы жила?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Какая безмерная тяжесть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На женские плечи легла?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В то утро простился с тобою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Твой муж, или брат, или сын,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И ты со своею судьбою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Осталась один на один.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Один на один со слезами,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С несжатыми в поле хлебами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Ты встретила эту войну.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И все – без конца и без счета –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Печали, труды и заботы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Пришлись на тебя на одну.</w:t>
      </w:r>
    </w:p>
    <w:p w:rsidR="0021343C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М.Исаковский «Русской женщине»</w:t>
      </w:r>
    </w:p>
    <w:p w:rsidR="00AD71A4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43C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7. Блокада Ленинграда.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(17 слайд)  В сентябре 1941 года гитлеровцы окружили Ленинград. Началась блокада города, которая длилась 900 дней и унесла сотни тысяч жизней. (18 слайд) Жители города испытывали крайний голод. Хлеба не хватало на всех. Вот он блокадный кусочек хлеба 125граммов на весь день! Вглядитесь в эти фотографии – и вы поймете, как жили ленинградцы первой блокадной зимы.</w:t>
      </w:r>
    </w:p>
    <w:p w:rsidR="0021343C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8. Сталинградская битва.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(19 слайд) В середине лета 1942 года началась масштабная битва на Волге, которая вошла в историю как Сталинградская, и продолжалась она более полугода.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К Сталинграду была стянута огромная армия фашистов, было сброшено около миллиона бомб. Израненный, обугленный город продолжал сражаться.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В уличных боях и в небе Сталинграда советские войны проявили солдатскую доблесть и самопожертвование во имя Родины. Город был превращен в груду развалин, погибли сотни тысяч людей, но враг был остановлен. (20 слайд) А в ноябре 1942 года началось контрнаступление наших войск, в результате чего 22 дивизии фашистов к февралю 1943 года были уничтожены.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У Сталинграда вещей битвы жар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Простерся в вечность заревом кровавым,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И, чуя гибель, враг от нас бежал,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Гонимый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вспять орудьем нашим правым.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А.Твардовский «Возмездие»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Победа на Волге переломила ход войны. Наша армия начала наступать.</w:t>
      </w:r>
    </w:p>
    <w:p w:rsidR="0021343C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546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. Курская битва.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(21 слайд) Фашисты хотели взять реванш за поражение под Сталинградом и в июле 1943 года перешли в новое наступление. Немецкая армия получила на вооружение новые танки – «тигр» и «пантера», а также самоходные орудия «фердинанд». Главное внимание вермахта было приковано к районам Курска и Белгорода.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(22 слайд) 12июля в районе станции Прохоровка началось крупнейшее танковое сражение, в котором с обеих сторон участвовало более 120танков.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                        В тургеневских охотничьих местах –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Воронки, груды мертвого металла.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Здесь за день до двенадцати атак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Отчаянная рота отбивала.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Е.Долматовский «В тургеневских охотничьих местах» </w:t>
      </w:r>
    </w:p>
    <w:p w:rsidR="0021343C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Исполнение песни «На безымянной высоте»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Сотни подбитых танков горели на поле боя. Из-за дыма и пыли не было видно солнца, из-за сильнейшего орудийного грохота  солдаты теряли слух.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Из воспоминаний участника Великой Отечественной войны: «В голове шумело от сыпавшихся с неба бомб. Немцы даже сбрасывали обрезки железнодорожных рельсов, железные бочки, которые издавали невообразимые звуки. Все было рассчитано на то, чтобы запугать наших бойцов, сбить оборону. «Мы вам сделаем свой Сталинград,- писали немцы в листовках. – Наши «тигры», «пантеры», «фердинанды» съедят вас живьем» 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(23 слайд)  В результате умело организованной обороны наших войск танковое наступление фашистов было сорвано. Курская битва завершила коренной перелом в Великой Отечественной войне. После Курской битвы началось массовое изгнание оккупантов.</w:t>
      </w:r>
    </w:p>
    <w:p w:rsidR="0021343C" w:rsidRPr="00CE5463" w:rsidRDefault="00AD71A4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546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1343C" w:rsidRPr="00CE5463">
        <w:rPr>
          <w:rFonts w:ascii="Times New Roman" w:eastAsia="Times New Roman" w:hAnsi="Times New Roman" w:cs="Times New Roman"/>
          <w:sz w:val="28"/>
          <w:szCs w:val="28"/>
        </w:rPr>
        <w:t>. Победа!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(24 слайд) В 1944году территория Советского Союза была полностью освобождена от захватчиков. Освободив Родину, советские воины пришли на помощь народам Румынии,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Болгарии, Венгрии, Югославии, Польши, Чехословакии и другим захваченным оккупантами странам.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В начале 1945 года советские войска с востока вступили на территорию Германии. Им на встречу двигались войска союзников США, Англии, Франции, которые почти не встречали сопротивления. (25 слайд) В ночь с 8 на 9 мая состоялось подписание Акта о безоговорочной капитуляции вооруженных сил фашистской Германии. 9мая мы отмечаем как праздник Победы.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Победа нашему народу досталась дорогой ценой. Война унесла почти 27 миллионов жизней советских людей. Но Советский Союз не только выстоял в </w:t>
      </w:r>
      <w:r w:rsidRPr="00CE5463">
        <w:rPr>
          <w:rFonts w:ascii="Times New Roman" w:eastAsia="Times New Roman" w:hAnsi="Times New Roman" w:cs="Times New Roman"/>
          <w:sz w:val="28"/>
          <w:szCs w:val="28"/>
        </w:rPr>
        <w:lastRenderedPageBreak/>
        <w:t>этой жестокой войне, но и разгромил фашизм, так как на защиту родины поднялась вся страна. (26 слайд) В Великую Отечественную войну со всей силой проявился талант вышедших из народа полководцев: Г.К.Жукова, К.К.Рокоссовского, А.М.Василевского, И.С.Конева, Н.Ф.Ватутина и других. Свыше 11тысяч воинов всех национальностей были удостоены звания Героев Советского Союза.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(27 слайд) Да, мы победили, мы принесли свободу и своему народу и многим народам Европы, мы утвердили мир на Земле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>о какой дорогой ценой! Сколько героев не дожило до светлого праздника Победы!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Вечная слава и вечная память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</w:t>
      </w:r>
      <w:proofErr w:type="gramStart"/>
      <w:r w:rsidRPr="00CE5463">
        <w:rPr>
          <w:rFonts w:ascii="Times New Roman" w:eastAsia="Times New Roman" w:hAnsi="Times New Roman" w:cs="Times New Roman"/>
          <w:sz w:val="28"/>
          <w:szCs w:val="28"/>
        </w:rPr>
        <w:t>Павшим</w:t>
      </w:r>
      <w:proofErr w:type="gramEnd"/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 в жестоком бою!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Бились отважно и стойко с врагами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Вы за отчизну свою!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Вечная слава героям!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Слава! Слава! Слава!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AD71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5463">
        <w:rPr>
          <w:rFonts w:ascii="Times New Roman" w:eastAsia="Times New Roman" w:hAnsi="Times New Roman" w:cs="Times New Roman"/>
          <w:sz w:val="28"/>
          <w:szCs w:val="28"/>
        </w:rPr>
        <w:t>Минутой молчания почтим память тех, кто отдал свой жизни в борьбе за мир и счастье на земле, за нашу с вами жизнь. Прошу всех встать.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>    И в память о тех людях, о той Великой Победе пусть останутся у вас, ребята, эти белые голуби, как символ мира, дружбы и согласия.</w:t>
      </w:r>
    </w:p>
    <w:p w:rsidR="0021343C" w:rsidRPr="00CE5463" w:rsidRDefault="0021343C" w:rsidP="00CE54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63">
        <w:rPr>
          <w:rFonts w:ascii="Times New Roman" w:eastAsia="Times New Roman" w:hAnsi="Times New Roman" w:cs="Times New Roman"/>
          <w:sz w:val="28"/>
          <w:szCs w:val="28"/>
        </w:rPr>
        <w:t xml:space="preserve">     Исполняется песня «Пусть всегда будет солнце». В руках у детей бумажные голуби и шары. </w:t>
      </w:r>
    </w:p>
    <w:p w:rsidR="0021343C" w:rsidRPr="00CE5463" w:rsidRDefault="0021343C" w:rsidP="00CE54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43C" w:rsidRPr="00CE5463" w:rsidRDefault="0021343C" w:rsidP="00CE54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F59" w:rsidRPr="00CE5463" w:rsidRDefault="00964F59" w:rsidP="00CE54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4F59" w:rsidRPr="00CE5463" w:rsidSect="00CE546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541"/>
    <w:multiLevelType w:val="multilevel"/>
    <w:tmpl w:val="DD20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A6688"/>
    <w:multiLevelType w:val="multilevel"/>
    <w:tmpl w:val="73C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43C"/>
    <w:rsid w:val="00096AD5"/>
    <w:rsid w:val="0021343C"/>
    <w:rsid w:val="0028743C"/>
    <w:rsid w:val="0083578E"/>
    <w:rsid w:val="008A0E5E"/>
    <w:rsid w:val="00964F59"/>
    <w:rsid w:val="00AD71A4"/>
    <w:rsid w:val="00C7783C"/>
    <w:rsid w:val="00CE5463"/>
    <w:rsid w:val="00F2279C"/>
    <w:rsid w:val="00F4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43C"/>
    <w:pPr>
      <w:spacing w:after="0" w:line="240" w:lineRule="auto"/>
    </w:pPr>
  </w:style>
  <w:style w:type="paragraph" w:customStyle="1" w:styleId="c6">
    <w:name w:val="c6"/>
    <w:basedOn w:val="a"/>
    <w:rsid w:val="0021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1343C"/>
  </w:style>
  <w:style w:type="character" w:customStyle="1" w:styleId="c11">
    <w:name w:val="c11"/>
    <w:basedOn w:val="a0"/>
    <w:rsid w:val="0021343C"/>
  </w:style>
  <w:style w:type="paragraph" w:customStyle="1" w:styleId="c0">
    <w:name w:val="c0"/>
    <w:basedOn w:val="a"/>
    <w:rsid w:val="0021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1343C"/>
  </w:style>
  <w:style w:type="character" w:customStyle="1" w:styleId="c7">
    <w:name w:val="c7"/>
    <w:basedOn w:val="a0"/>
    <w:rsid w:val="0021343C"/>
  </w:style>
  <w:style w:type="character" w:customStyle="1" w:styleId="c2">
    <w:name w:val="c2"/>
    <w:basedOn w:val="a0"/>
    <w:rsid w:val="0021343C"/>
  </w:style>
  <w:style w:type="paragraph" w:customStyle="1" w:styleId="c1">
    <w:name w:val="c1"/>
    <w:basedOn w:val="a"/>
    <w:rsid w:val="0021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dcterms:created xsi:type="dcterms:W3CDTF">2012-05-21T07:19:00Z</dcterms:created>
  <dcterms:modified xsi:type="dcterms:W3CDTF">2020-12-08T15:48:00Z</dcterms:modified>
</cp:coreProperties>
</file>