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3AA" w:rsidRDefault="007333AA" w:rsidP="007333AA">
      <w:pPr>
        <w:spacing w:after="11" w:line="270" w:lineRule="auto"/>
        <w:jc w:val="center"/>
      </w:pPr>
      <w:r>
        <w:rPr>
          <w:rFonts w:ascii="Times New Roman" w:eastAsia="Times New Roman" w:hAnsi="Times New Roman" w:cs="Times New Roman"/>
          <w:b/>
          <w:sz w:val="24"/>
        </w:rPr>
        <w:t>НОД по развитию речи</w:t>
      </w:r>
    </w:p>
    <w:p w:rsidR="007333AA" w:rsidRDefault="007333AA" w:rsidP="007333AA">
      <w:pPr>
        <w:spacing w:after="11" w:line="270" w:lineRule="auto"/>
        <w:ind w:left="2112" w:hanging="10"/>
        <w:jc w:val="center"/>
      </w:pPr>
      <w:r>
        <w:rPr>
          <w:rFonts w:ascii="Times New Roman" w:eastAsia="Times New Roman" w:hAnsi="Times New Roman" w:cs="Times New Roman"/>
          <w:b/>
          <w:sz w:val="24"/>
        </w:rPr>
        <w:t>с использованием фольклора во 2 младшей группе</w:t>
      </w:r>
      <w:r>
        <w:rPr>
          <w:rFonts w:ascii="Times New Roman" w:eastAsia="Times New Roman" w:hAnsi="Times New Roman" w:cs="Times New Roman"/>
          <w:sz w:val="24"/>
        </w:rPr>
        <w:t>.</w:t>
      </w:r>
    </w:p>
    <w:p w:rsidR="007333AA" w:rsidRDefault="007333AA" w:rsidP="007333AA">
      <w:pPr>
        <w:spacing w:after="13" w:line="269" w:lineRule="auto"/>
        <w:ind w:left="475" w:right="3" w:hanging="10"/>
      </w:pPr>
      <w:r>
        <w:rPr>
          <w:rFonts w:ascii="Times New Roman" w:eastAsia="Times New Roman" w:hAnsi="Times New Roman" w:cs="Times New Roman"/>
          <w:b/>
          <w:sz w:val="24"/>
        </w:rPr>
        <w:t>Тема:</w:t>
      </w:r>
      <w:r>
        <w:rPr>
          <w:rFonts w:ascii="Times New Roman" w:eastAsia="Times New Roman" w:hAnsi="Times New Roman" w:cs="Times New Roman"/>
          <w:sz w:val="24"/>
        </w:rPr>
        <w:t xml:space="preserve"> «Наша Маша </w:t>
      </w:r>
      <w:proofErr w:type="spellStart"/>
      <w:r>
        <w:rPr>
          <w:rFonts w:ascii="Times New Roman" w:eastAsia="Times New Roman" w:hAnsi="Times New Roman" w:cs="Times New Roman"/>
          <w:sz w:val="24"/>
        </w:rPr>
        <w:t>маленька</w:t>
      </w:r>
      <w:proofErr w:type="spellEnd"/>
      <w:r>
        <w:rPr>
          <w:rFonts w:ascii="Times New Roman" w:eastAsia="Times New Roman" w:hAnsi="Times New Roman" w:cs="Times New Roman"/>
          <w:sz w:val="24"/>
        </w:rPr>
        <w:t xml:space="preserve">». </w:t>
      </w:r>
    </w:p>
    <w:p w:rsidR="007333AA" w:rsidRDefault="007333AA" w:rsidP="007333AA">
      <w:pPr>
        <w:spacing w:after="13" w:line="269" w:lineRule="auto"/>
        <w:ind w:left="475" w:right="1410" w:hanging="10"/>
        <w:rPr>
          <w:rFonts w:ascii="Times New Roman" w:eastAsia="Times New Roman" w:hAnsi="Times New Roman" w:cs="Times New Roman"/>
          <w:sz w:val="24"/>
        </w:rPr>
      </w:pPr>
      <w:r>
        <w:rPr>
          <w:rFonts w:ascii="Times New Roman" w:eastAsia="Times New Roman" w:hAnsi="Times New Roman" w:cs="Times New Roman"/>
          <w:b/>
          <w:sz w:val="24"/>
        </w:rPr>
        <w:t>Цель</w:t>
      </w:r>
      <w:r>
        <w:rPr>
          <w:rFonts w:ascii="Times New Roman" w:eastAsia="Times New Roman" w:hAnsi="Times New Roman" w:cs="Times New Roman"/>
          <w:sz w:val="24"/>
        </w:rPr>
        <w:t xml:space="preserve">: Разучить с детьми </w:t>
      </w:r>
      <w:proofErr w:type="gramStart"/>
      <w:r>
        <w:rPr>
          <w:rFonts w:ascii="Times New Roman" w:eastAsia="Times New Roman" w:hAnsi="Times New Roman" w:cs="Times New Roman"/>
          <w:sz w:val="24"/>
        </w:rPr>
        <w:t>новую</w:t>
      </w:r>
      <w:proofErr w:type="gramEnd"/>
      <w:r>
        <w:rPr>
          <w:rFonts w:ascii="Times New Roman" w:eastAsia="Times New Roman" w:hAnsi="Times New Roman" w:cs="Times New Roman"/>
          <w:sz w:val="24"/>
        </w:rPr>
        <w:t xml:space="preserve"> потешку. </w:t>
      </w:r>
    </w:p>
    <w:p w:rsidR="007333AA" w:rsidRDefault="007333AA" w:rsidP="007333AA">
      <w:pPr>
        <w:spacing w:after="13" w:line="269" w:lineRule="auto"/>
        <w:ind w:left="475" w:right="1410" w:hanging="10"/>
      </w:pPr>
      <w:r>
        <w:rPr>
          <w:rFonts w:ascii="Times New Roman" w:eastAsia="Times New Roman" w:hAnsi="Times New Roman" w:cs="Times New Roman"/>
          <w:b/>
          <w:sz w:val="24"/>
        </w:rPr>
        <w:t xml:space="preserve">Программное содержание: </w:t>
      </w:r>
    </w:p>
    <w:p w:rsidR="007333AA" w:rsidRDefault="007333AA" w:rsidP="007333AA">
      <w:pPr>
        <w:numPr>
          <w:ilvl w:val="0"/>
          <w:numId w:val="1"/>
        </w:numPr>
        <w:spacing w:after="13" w:line="269" w:lineRule="auto"/>
        <w:ind w:right="3" w:firstLine="480"/>
      </w:pPr>
      <w:r>
        <w:rPr>
          <w:rFonts w:ascii="Times New Roman" w:eastAsia="Times New Roman" w:hAnsi="Times New Roman" w:cs="Times New Roman"/>
          <w:sz w:val="24"/>
        </w:rPr>
        <w:t xml:space="preserve">Знакомить детей с устным народным творчеством. </w:t>
      </w:r>
    </w:p>
    <w:p w:rsidR="007333AA" w:rsidRDefault="007333AA" w:rsidP="007333AA">
      <w:pPr>
        <w:numPr>
          <w:ilvl w:val="0"/>
          <w:numId w:val="1"/>
        </w:numPr>
        <w:spacing w:after="13" w:line="269" w:lineRule="auto"/>
        <w:ind w:right="3" w:firstLine="480"/>
      </w:pPr>
      <w:r>
        <w:rPr>
          <w:rFonts w:ascii="Times New Roman" w:eastAsia="Times New Roman" w:hAnsi="Times New Roman" w:cs="Times New Roman"/>
          <w:sz w:val="24"/>
        </w:rPr>
        <w:t xml:space="preserve">Закреплять умение рассказывать о зиме. </w:t>
      </w:r>
    </w:p>
    <w:p w:rsidR="007333AA" w:rsidRDefault="007333AA" w:rsidP="007333AA">
      <w:pPr>
        <w:numPr>
          <w:ilvl w:val="0"/>
          <w:numId w:val="1"/>
        </w:numPr>
        <w:spacing w:after="13" w:line="269" w:lineRule="auto"/>
        <w:ind w:right="3" w:firstLine="480"/>
      </w:pPr>
      <w:proofErr w:type="gramStart"/>
      <w:r>
        <w:rPr>
          <w:rFonts w:ascii="Times New Roman" w:eastAsia="Times New Roman" w:hAnsi="Times New Roman" w:cs="Times New Roman"/>
          <w:sz w:val="24"/>
        </w:rPr>
        <w:t xml:space="preserve">Активизировать словарь прилагательными - маленькая, аленькая, бобровая, чернобровая; существительными, обозначающими предметы одежды - шубка, валенки, шапка, варежки, шарфик. </w:t>
      </w:r>
      <w:proofErr w:type="gramEnd"/>
    </w:p>
    <w:p w:rsidR="007333AA" w:rsidRDefault="007333AA" w:rsidP="007333AA">
      <w:pPr>
        <w:numPr>
          <w:ilvl w:val="0"/>
          <w:numId w:val="1"/>
        </w:numPr>
        <w:spacing w:after="13" w:line="269" w:lineRule="auto"/>
        <w:ind w:right="3" w:firstLine="480"/>
      </w:pPr>
      <w:r>
        <w:rPr>
          <w:rFonts w:ascii="Times New Roman" w:eastAsia="Times New Roman" w:hAnsi="Times New Roman" w:cs="Times New Roman"/>
          <w:sz w:val="24"/>
        </w:rPr>
        <w:t xml:space="preserve">Развивать речь, память, мышление. </w:t>
      </w:r>
    </w:p>
    <w:p w:rsidR="007333AA" w:rsidRDefault="007333AA" w:rsidP="007333AA">
      <w:pPr>
        <w:numPr>
          <w:ilvl w:val="0"/>
          <w:numId w:val="1"/>
        </w:numPr>
        <w:spacing w:after="13" w:line="269" w:lineRule="auto"/>
        <w:ind w:right="3" w:firstLine="480"/>
      </w:pPr>
      <w:r>
        <w:rPr>
          <w:rFonts w:ascii="Times New Roman" w:eastAsia="Times New Roman" w:hAnsi="Times New Roman" w:cs="Times New Roman"/>
          <w:sz w:val="24"/>
        </w:rPr>
        <w:t xml:space="preserve">Воспитывать активность, познавательный интерес. Способствовать возникновению положительных эмоций от фольклорных произведений. </w:t>
      </w:r>
    </w:p>
    <w:p w:rsidR="007333AA" w:rsidRDefault="007333AA" w:rsidP="007333AA">
      <w:pPr>
        <w:spacing w:after="0" w:line="282" w:lineRule="auto"/>
        <w:ind w:right="213" w:firstLine="480"/>
        <w:jc w:val="both"/>
      </w:pPr>
      <w:r>
        <w:rPr>
          <w:rFonts w:ascii="Times New Roman" w:eastAsia="Times New Roman" w:hAnsi="Times New Roman" w:cs="Times New Roman"/>
          <w:b/>
          <w:sz w:val="24"/>
        </w:rPr>
        <w:t>Оборудование:</w:t>
      </w:r>
      <w:r>
        <w:rPr>
          <w:rFonts w:ascii="Times New Roman" w:eastAsia="Times New Roman" w:hAnsi="Times New Roman" w:cs="Times New Roman"/>
          <w:sz w:val="24"/>
        </w:rPr>
        <w:t xml:space="preserve"> Кукла в летней и зимней одежде, сенсорный коврик, домик, елочка, снег, прудик. </w:t>
      </w:r>
      <w:r>
        <w:rPr>
          <w:rFonts w:ascii="Times New Roman" w:eastAsia="Times New Roman" w:hAnsi="Times New Roman" w:cs="Times New Roman"/>
          <w:b/>
          <w:sz w:val="24"/>
        </w:rPr>
        <w:t xml:space="preserve">Предварительная работа: </w:t>
      </w:r>
    </w:p>
    <w:p w:rsidR="007333AA" w:rsidRDefault="007333AA" w:rsidP="007333AA">
      <w:pPr>
        <w:numPr>
          <w:ilvl w:val="0"/>
          <w:numId w:val="2"/>
        </w:numPr>
        <w:spacing w:after="13" w:line="269" w:lineRule="auto"/>
        <w:ind w:right="3" w:hanging="240"/>
      </w:pPr>
      <w:r>
        <w:rPr>
          <w:rFonts w:ascii="Times New Roman" w:eastAsia="Times New Roman" w:hAnsi="Times New Roman" w:cs="Times New Roman"/>
          <w:sz w:val="24"/>
        </w:rPr>
        <w:t xml:space="preserve">Беседы о зиме, признаках зимы. </w:t>
      </w:r>
    </w:p>
    <w:p w:rsidR="007333AA" w:rsidRDefault="007333AA" w:rsidP="007333AA">
      <w:pPr>
        <w:numPr>
          <w:ilvl w:val="0"/>
          <w:numId w:val="2"/>
        </w:numPr>
        <w:spacing w:after="13" w:line="269" w:lineRule="auto"/>
        <w:ind w:right="3" w:hanging="240"/>
      </w:pPr>
      <w:r>
        <w:rPr>
          <w:rFonts w:ascii="Times New Roman" w:eastAsia="Times New Roman" w:hAnsi="Times New Roman" w:cs="Times New Roman"/>
          <w:sz w:val="24"/>
        </w:rPr>
        <w:t xml:space="preserve">Наблюдения за зимней природой, рассматривание деревьев, снега, льда. </w:t>
      </w:r>
    </w:p>
    <w:p w:rsidR="007333AA" w:rsidRDefault="007333AA" w:rsidP="007333AA">
      <w:pPr>
        <w:spacing w:after="13" w:line="269" w:lineRule="auto"/>
        <w:ind w:left="10" w:right="3" w:hanging="10"/>
      </w:pPr>
      <w:r>
        <w:rPr>
          <w:rFonts w:ascii="Times New Roman" w:eastAsia="Times New Roman" w:hAnsi="Times New Roman" w:cs="Times New Roman"/>
          <w:sz w:val="24"/>
        </w:rPr>
        <w:t xml:space="preserve">Наблюдения за ветром. </w:t>
      </w:r>
    </w:p>
    <w:p w:rsidR="007333AA" w:rsidRDefault="007333AA" w:rsidP="007333AA">
      <w:pPr>
        <w:numPr>
          <w:ilvl w:val="0"/>
          <w:numId w:val="2"/>
        </w:numPr>
        <w:spacing w:after="13" w:line="269" w:lineRule="auto"/>
        <w:ind w:right="3" w:hanging="240"/>
      </w:pPr>
      <w:r>
        <w:rPr>
          <w:rFonts w:ascii="Times New Roman" w:eastAsia="Times New Roman" w:hAnsi="Times New Roman" w:cs="Times New Roman"/>
          <w:sz w:val="24"/>
        </w:rPr>
        <w:t xml:space="preserve">Познавательное занятие «Зимняя одежда». </w:t>
      </w:r>
    </w:p>
    <w:p w:rsidR="007333AA" w:rsidRDefault="007333AA" w:rsidP="007333AA">
      <w:pPr>
        <w:numPr>
          <w:ilvl w:val="0"/>
          <w:numId w:val="2"/>
        </w:numPr>
        <w:spacing w:after="13" w:line="269" w:lineRule="auto"/>
        <w:ind w:right="3" w:hanging="240"/>
      </w:pPr>
      <w:r>
        <w:rPr>
          <w:rFonts w:ascii="Times New Roman" w:eastAsia="Times New Roman" w:hAnsi="Times New Roman" w:cs="Times New Roman"/>
          <w:sz w:val="24"/>
        </w:rPr>
        <w:t xml:space="preserve">Дидактическая игра «Одень куклу на прогулку». </w:t>
      </w:r>
    </w:p>
    <w:p w:rsidR="007333AA" w:rsidRDefault="007333AA" w:rsidP="007333AA">
      <w:pPr>
        <w:numPr>
          <w:ilvl w:val="0"/>
          <w:numId w:val="2"/>
        </w:numPr>
        <w:spacing w:after="13" w:line="269" w:lineRule="auto"/>
        <w:ind w:right="3" w:hanging="240"/>
      </w:pPr>
      <w:r>
        <w:rPr>
          <w:rFonts w:ascii="Times New Roman" w:eastAsia="Times New Roman" w:hAnsi="Times New Roman" w:cs="Times New Roman"/>
          <w:sz w:val="24"/>
        </w:rPr>
        <w:t xml:space="preserve">Разучивание фольклорной игры «Как на тоненький ледок». </w:t>
      </w:r>
    </w:p>
    <w:p w:rsidR="007333AA" w:rsidRDefault="007333AA" w:rsidP="007333AA">
      <w:pPr>
        <w:numPr>
          <w:ilvl w:val="0"/>
          <w:numId w:val="2"/>
        </w:numPr>
        <w:spacing w:after="13" w:line="269" w:lineRule="auto"/>
        <w:ind w:right="3" w:hanging="240"/>
      </w:pPr>
      <w:r>
        <w:rPr>
          <w:rFonts w:ascii="Times New Roman" w:eastAsia="Times New Roman" w:hAnsi="Times New Roman" w:cs="Times New Roman"/>
          <w:sz w:val="24"/>
        </w:rPr>
        <w:t xml:space="preserve">Разучивание народной подвижной игры «Выпал беленький снежок». </w:t>
      </w:r>
    </w:p>
    <w:p w:rsidR="007333AA" w:rsidRDefault="007333AA" w:rsidP="007333AA">
      <w:pPr>
        <w:numPr>
          <w:ilvl w:val="0"/>
          <w:numId w:val="2"/>
        </w:numPr>
        <w:spacing w:after="13" w:line="269" w:lineRule="auto"/>
        <w:ind w:right="3" w:hanging="240"/>
      </w:pPr>
      <w:r>
        <w:rPr>
          <w:rFonts w:ascii="Times New Roman" w:eastAsia="Times New Roman" w:hAnsi="Times New Roman" w:cs="Times New Roman"/>
          <w:sz w:val="24"/>
        </w:rPr>
        <w:t xml:space="preserve">Разучивание стихотворений о зимней одежде. </w:t>
      </w:r>
    </w:p>
    <w:p w:rsidR="007333AA" w:rsidRDefault="007333AA" w:rsidP="007333AA">
      <w:pPr>
        <w:numPr>
          <w:ilvl w:val="0"/>
          <w:numId w:val="2"/>
        </w:numPr>
        <w:spacing w:after="13" w:line="269" w:lineRule="auto"/>
        <w:ind w:right="3" w:hanging="240"/>
      </w:pPr>
      <w:r>
        <w:rPr>
          <w:rFonts w:ascii="Times New Roman" w:eastAsia="Times New Roman" w:hAnsi="Times New Roman" w:cs="Times New Roman"/>
          <w:sz w:val="24"/>
        </w:rPr>
        <w:t xml:space="preserve">Разучивание игры-имитации «Одеваются детишки». </w:t>
      </w:r>
    </w:p>
    <w:p w:rsidR="007333AA" w:rsidRDefault="007333AA" w:rsidP="007333AA">
      <w:pPr>
        <w:spacing w:after="0"/>
        <w:ind w:left="477"/>
        <w:jc w:val="center"/>
      </w:pPr>
      <w:r>
        <w:rPr>
          <w:rFonts w:ascii="Times New Roman" w:eastAsia="Times New Roman" w:hAnsi="Times New Roman" w:cs="Times New Roman"/>
          <w:b/>
          <w:sz w:val="24"/>
        </w:rPr>
        <w:t xml:space="preserve">Ход НОД: </w:t>
      </w:r>
    </w:p>
    <w:p w:rsidR="007333AA" w:rsidRDefault="007333AA" w:rsidP="007333AA">
      <w:pPr>
        <w:spacing w:after="13" w:line="269" w:lineRule="auto"/>
        <w:ind w:right="3" w:firstLine="480"/>
      </w:pPr>
      <w:r>
        <w:rPr>
          <w:rFonts w:ascii="Times New Roman" w:eastAsia="Times New Roman" w:hAnsi="Times New Roman" w:cs="Times New Roman"/>
          <w:sz w:val="24"/>
        </w:rPr>
        <w:t xml:space="preserve">Дети входят в группу, звучит шум ветра. Воспитатель обращает внимание на звук, спрашивает, что это шумит, приглашает детей на зимнюю прогулку. Напоминает, что зимой на улице очень холодно, идет снег, дует холодный ветер, поэтому прежде чем идти гулять, нужно одеться. </w:t>
      </w:r>
    </w:p>
    <w:p w:rsidR="007333AA" w:rsidRDefault="007333AA" w:rsidP="007333AA">
      <w:pPr>
        <w:spacing w:after="13" w:line="269" w:lineRule="auto"/>
        <w:ind w:right="620" w:firstLine="480"/>
      </w:pPr>
      <w:r>
        <w:rPr>
          <w:rFonts w:ascii="Times New Roman" w:eastAsia="Times New Roman" w:hAnsi="Times New Roman" w:cs="Times New Roman"/>
          <w:sz w:val="24"/>
        </w:rPr>
        <w:t xml:space="preserve">Воспитатель предлагает детям одеться и проводит игру - имитацию «Одеваются детишки» (текст сопровождается соответствующими движениями) Одевайте-ка детишки, теплые штанишки. </w:t>
      </w:r>
    </w:p>
    <w:p w:rsidR="007333AA" w:rsidRDefault="007333AA" w:rsidP="007333AA">
      <w:pPr>
        <w:spacing w:after="13" w:line="269" w:lineRule="auto"/>
        <w:ind w:left="475" w:right="4215" w:hanging="10"/>
        <w:rPr>
          <w:rFonts w:ascii="Times New Roman" w:eastAsia="Times New Roman" w:hAnsi="Times New Roman" w:cs="Times New Roman"/>
          <w:sz w:val="24"/>
        </w:rPr>
      </w:pPr>
      <w:r>
        <w:rPr>
          <w:rFonts w:ascii="Times New Roman" w:eastAsia="Times New Roman" w:hAnsi="Times New Roman" w:cs="Times New Roman"/>
          <w:sz w:val="24"/>
        </w:rPr>
        <w:t xml:space="preserve">Одевайте-ка детишки, валенки-малышки, Одевайте-ка детишки, новые пальтишки, </w:t>
      </w:r>
    </w:p>
    <w:p w:rsidR="007333AA" w:rsidRDefault="007333AA" w:rsidP="007333AA">
      <w:pPr>
        <w:spacing w:after="13" w:line="269" w:lineRule="auto"/>
        <w:ind w:left="475" w:right="4215" w:hanging="10"/>
      </w:pPr>
      <w:r>
        <w:rPr>
          <w:rFonts w:ascii="Times New Roman" w:eastAsia="Times New Roman" w:hAnsi="Times New Roman" w:cs="Times New Roman"/>
          <w:sz w:val="24"/>
        </w:rPr>
        <w:t xml:space="preserve">А когда пойдем гулять, надо шапку надевать. </w:t>
      </w:r>
    </w:p>
    <w:p w:rsidR="007333AA" w:rsidRDefault="007333AA" w:rsidP="007333AA">
      <w:pPr>
        <w:spacing w:after="13" w:line="269" w:lineRule="auto"/>
        <w:ind w:right="3" w:firstLine="480"/>
      </w:pPr>
      <w:r>
        <w:rPr>
          <w:rFonts w:ascii="Times New Roman" w:eastAsia="Times New Roman" w:hAnsi="Times New Roman" w:cs="Times New Roman"/>
          <w:sz w:val="24"/>
        </w:rPr>
        <w:t xml:space="preserve">Воспитатель приглашает детей пройти дальше в группу, где оформлен зимний пейзаж и заснеженный домик. Воспитатель спрашивает детей, какое время года на улице, как догадались. Добивается от детей ответов, что на улице зима, кругом снег. Снегом покрыты крыши домов, вся земля укрыта снегом, повсюду сугробы, елочка стоит в белой шубке, на окнах морозные узоры. Воспитатель спрашивает, какой снег, делает вывод, что снег белый, пушистый, холодный. Воспитатель обращает внимание на имитацию пруда, спрашивает, что стало с ним зимой. Ребята говорят, что пруд покрыт льдом, замерз. </w:t>
      </w:r>
    </w:p>
    <w:p w:rsidR="007333AA" w:rsidRDefault="007333AA" w:rsidP="007333AA">
      <w:pPr>
        <w:spacing w:after="13" w:line="269" w:lineRule="auto"/>
        <w:ind w:right="3" w:firstLine="480"/>
      </w:pPr>
      <w:r>
        <w:rPr>
          <w:rFonts w:ascii="Times New Roman" w:eastAsia="Times New Roman" w:hAnsi="Times New Roman" w:cs="Times New Roman"/>
          <w:sz w:val="24"/>
        </w:rPr>
        <w:t xml:space="preserve">Воспитатель приглашает детей поиграть в игру «Как на тоненький ледок», поет русскую народную песню, дети выполняют движения в соответствии с текстом. Затем воспитатель обращает внимание на домик, предлагает узнать, кто в нем живет. </w:t>
      </w:r>
    </w:p>
    <w:p w:rsidR="007333AA" w:rsidRDefault="007333AA" w:rsidP="007333AA">
      <w:pPr>
        <w:spacing w:after="13" w:line="269" w:lineRule="auto"/>
        <w:ind w:right="3" w:firstLine="480"/>
      </w:pPr>
      <w:r>
        <w:rPr>
          <w:rFonts w:ascii="Times New Roman" w:eastAsia="Times New Roman" w:hAnsi="Times New Roman" w:cs="Times New Roman"/>
          <w:sz w:val="24"/>
        </w:rPr>
        <w:lastRenderedPageBreak/>
        <w:t xml:space="preserve">Ребята садятся на стулья, воспитатель стучит в дверь и достает из домика куклу в летнем сарафане. Рассказывает, что это кукла Маша, она тоже хочет погулять на улице. Воспитатель, обращаясь к кукле, спрашивает, почему она вышла раздетая. Говорит, что на улице холодно, без одежды она замерзнет. Воспитатель за куклу отвечает, что она не умеет правильно одеваться и предлагает детям научить ее. </w:t>
      </w:r>
    </w:p>
    <w:p w:rsidR="007333AA" w:rsidRDefault="007333AA" w:rsidP="007333AA">
      <w:pPr>
        <w:spacing w:after="13" w:line="269" w:lineRule="auto"/>
        <w:ind w:left="475" w:right="3" w:hanging="10"/>
      </w:pPr>
      <w:r>
        <w:rPr>
          <w:rFonts w:ascii="Times New Roman" w:eastAsia="Times New Roman" w:hAnsi="Times New Roman" w:cs="Times New Roman"/>
          <w:sz w:val="24"/>
        </w:rPr>
        <w:t xml:space="preserve">Выходит ребенок, берет штанишки, называет, что это и надевает на куклу. </w:t>
      </w:r>
    </w:p>
    <w:p w:rsidR="007333AA" w:rsidRDefault="007333AA" w:rsidP="007333AA">
      <w:pPr>
        <w:spacing w:after="13" w:line="269" w:lineRule="auto"/>
        <w:ind w:left="10" w:right="3" w:hanging="10"/>
      </w:pPr>
      <w:r>
        <w:rPr>
          <w:rFonts w:ascii="Times New Roman" w:eastAsia="Times New Roman" w:hAnsi="Times New Roman" w:cs="Times New Roman"/>
          <w:sz w:val="24"/>
        </w:rPr>
        <w:t xml:space="preserve">Следующий ребенок берет шубку, называет и надевает на куклу, читает стихотворение: </w:t>
      </w:r>
    </w:p>
    <w:p w:rsidR="007333AA" w:rsidRDefault="007333AA" w:rsidP="007333AA">
      <w:pPr>
        <w:spacing w:after="13" w:line="269" w:lineRule="auto"/>
        <w:ind w:left="10" w:right="3" w:hanging="10"/>
      </w:pPr>
      <w:r>
        <w:rPr>
          <w:rFonts w:ascii="Times New Roman" w:eastAsia="Times New Roman" w:hAnsi="Times New Roman" w:cs="Times New Roman"/>
          <w:sz w:val="24"/>
        </w:rPr>
        <w:t xml:space="preserve">Замечательную шубку папа с севера привез, </w:t>
      </w:r>
    </w:p>
    <w:p w:rsidR="007333AA" w:rsidRDefault="007333AA" w:rsidP="007333AA">
      <w:pPr>
        <w:spacing w:after="13" w:line="269" w:lineRule="auto"/>
        <w:ind w:left="475" w:right="3" w:hanging="10"/>
      </w:pPr>
      <w:r>
        <w:rPr>
          <w:rFonts w:ascii="Times New Roman" w:eastAsia="Times New Roman" w:hAnsi="Times New Roman" w:cs="Times New Roman"/>
          <w:sz w:val="24"/>
        </w:rPr>
        <w:t xml:space="preserve">Я зимой ее надену, и не страшен мне мороз. </w:t>
      </w:r>
    </w:p>
    <w:p w:rsidR="007333AA" w:rsidRDefault="007333AA" w:rsidP="007333AA">
      <w:pPr>
        <w:spacing w:after="13" w:line="269" w:lineRule="auto"/>
        <w:ind w:left="475" w:right="3" w:hanging="10"/>
      </w:pPr>
      <w:r>
        <w:rPr>
          <w:rFonts w:ascii="Times New Roman" w:eastAsia="Times New Roman" w:hAnsi="Times New Roman" w:cs="Times New Roman"/>
          <w:sz w:val="24"/>
        </w:rPr>
        <w:t xml:space="preserve">Следующий ребенок берет валенки, показывает, читает стихотворение: </w:t>
      </w:r>
    </w:p>
    <w:p w:rsidR="007333AA" w:rsidRDefault="007333AA" w:rsidP="007333AA">
      <w:pPr>
        <w:spacing w:after="13" w:line="269" w:lineRule="auto"/>
        <w:ind w:left="475" w:right="3" w:hanging="10"/>
      </w:pPr>
      <w:r>
        <w:rPr>
          <w:rFonts w:ascii="Times New Roman" w:eastAsia="Times New Roman" w:hAnsi="Times New Roman" w:cs="Times New Roman"/>
          <w:sz w:val="24"/>
        </w:rPr>
        <w:t xml:space="preserve">Теплые и маленькие мне купили валенки. </w:t>
      </w:r>
    </w:p>
    <w:p w:rsidR="007333AA" w:rsidRDefault="007333AA" w:rsidP="007333AA">
      <w:pPr>
        <w:spacing w:after="13" w:line="269" w:lineRule="auto"/>
        <w:ind w:left="475" w:right="3" w:hanging="10"/>
      </w:pPr>
      <w:r>
        <w:rPr>
          <w:rFonts w:ascii="Times New Roman" w:eastAsia="Times New Roman" w:hAnsi="Times New Roman" w:cs="Times New Roman"/>
          <w:sz w:val="24"/>
        </w:rPr>
        <w:t xml:space="preserve">Я надену их зимой, бегать с горки ледяной. </w:t>
      </w:r>
    </w:p>
    <w:p w:rsidR="007333AA" w:rsidRDefault="007333AA" w:rsidP="007333AA">
      <w:pPr>
        <w:spacing w:after="13" w:line="269" w:lineRule="auto"/>
        <w:ind w:right="3" w:firstLine="480"/>
      </w:pPr>
      <w:r>
        <w:rPr>
          <w:rFonts w:ascii="Times New Roman" w:eastAsia="Times New Roman" w:hAnsi="Times New Roman" w:cs="Times New Roman"/>
          <w:sz w:val="24"/>
        </w:rPr>
        <w:t xml:space="preserve">Следующий ребенок берет шапку, показывает и надевает на куклу, читает стихотворение: </w:t>
      </w:r>
    </w:p>
    <w:p w:rsidR="007333AA" w:rsidRDefault="007333AA" w:rsidP="007333AA">
      <w:pPr>
        <w:spacing w:after="13" w:line="269" w:lineRule="auto"/>
        <w:ind w:left="475" w:right="3" w:hanging="10"/>
      </w:pPr>
      <w:r>
        <w:rPr>
          <w:rFonts w:ascii="Times New Roman" w:eastAsia="Times New Roman" w:hAnsi="Times New Roman" w:cs="Times New Roman"/>
          <w:sz w:val="24"/>
        </w:rPr>
        <w:t xml:space="preserve">На лоб я шапку натяну, </w:t>
      </w:r>
      <w:proofErr w:type="gramStart"/>
      <w:r>
        <w:rPr>
          <w:rFonts w:ascii="Times New Roman" w:eastAsia="Times New Roman" w:hAnsi="Times New Roman" w:cs="Times New Roman"/>
          <w:sz w:val="24"/>
        </w:rPr>
        <w:t>оденусь</w:t>
      </w:r>
      <w:proofErr w:type="gramEnd"/>
      <w:r>
        <w:rPr>
          <w:rFonts w:ascii="Times New Roman" w:eastAsia="Times New Roman" w:hAnsi="Times New Roman" w:cs="Times New Roman"/>
          <w:sz w:val="24"/>
        </w:rPr>
        <w:t xml:space="preserve"> потеплей. </w:t>
      </w:r>
    </w:p>
    <w:p w:rsidR="007333AA" w:rsidRDefault="007333AA" w:rsidP="007333AA">
      <w:pPr>
        <w:spacing w:after="13" w:line="269" w:lineRule="auto"/>
        <w:ind w:left="475" w:right="3" w:hanging="10"/>
      </w:pPr>
      <w:r>
        <w:rPr>
          <w:rFonts w:ascii="Times New Roman" w:eastAsia="Times New Roman" w:hAnsi="Times New Roman" w:cs="Times New Roman"/>
          <w:sz w:val="24"/>
        </w:rPr>
        <w:t xml:space="preserve">Друзей гулять я позову, нам вместе веселей. </w:t>
      </w:r>
    </w:p>
    <w:p w:rsidR="007333AA" w:rsidRDefault="007333AA" w:rsidP="007333AA">
      <w:pPr>
        <w:spacing w:after="13" w:line="269" w:lineRule="auto"/>
        <w:ind w:right="3" w:firstLine="480"/>
      </w:pPr>
      <w:r>
        <w:rPr>
          <w:rFonts w:ascii="Times New Roman" w:eastAsia="Times New Roman" w:hAnsi="Times New Roman" w:cs="Times New Roman"/>
          <w:sz w:val="24"/>
        </w:rPr>
        <w:t xml:space="preserve">Следующий ребенок берет варежки, показывает и надевает на куклу, читает стихотворение: Чтобы пальчики не мерзли, надо варежки надеть. </w:t>
      </w:r>
    </w:p>
    <w:p w:rsidR="007333AA" w:rsidRDefault="007333AA" w:rsidP="007333AA">
      <w:pPr>
        <w:spacing w:after="13" w:line="269" w:lineRule="auto"/>
        <w:ind w:left="475" w:right="3" w:hanging="10"/>
      </w:pPr>
      <w:r>
        <w:rPr>
          <w:rFonts w:ascii="Times New Roman" w:eastAsia="Times New Roman" w:hAnsi="Times New Roman" w:cs="Times New Roman"/>
          <w:sz w:val="24"/>
        </w:rPr>
        <w:t xml:space="preserve">И они зимой холодной, наши ручки будут греть. </w:t>
      </w:r>
    </w:p>
    <w:p w:rsidR="007333AA" w:rsidRDefault="007333AA" w:rsidP="007333AA">
      <w:pPr>
        <w:spacing w:after="13" w:line="269" w:lineRule="auto"/>
        <w:ind w:right="3" w:firstLine="480"/>
      </w:pPr>
      <w:r>
        <w:rPr>
          <w:rFonts w:ascii="Times New Roman" w:eastAsia="Times New Roman" w:hAnsi="Times New Roman" w:cs="Times New Roman"/>
          <w:sz w:val="24"/>
        </w:rPr>
        <w:t xml:space="preserve">Следующий ребенок берет шарф, показывает и надевает на куклу, читает стихотворение: Связала мама мягкий шарф, он теплый и красивый. </w:t>
      </w:r>
    </w:p>
    <w:p w:rsidR="007333AA" w:rsidRDefault="007333AA" w:rsidP="007333AA">
      <w:pPr>
        <w:spacing w:after="13" w:line="269" w:lineRule="auto"/>
        <w:ind w:left="475" w:right="3" w:hanging="10"/>
      </w:pPr>
      <w:r>
        <w:rPr>
          <w:rFonts w:ascii="Times New Roman" w:eastAsia="Times New Roman" w:hAnsi="Times New Roman" w:cs="Times New Roman"/>
          <w:sz w:val="24"/>
        </w:rPr>
        <w:t xml:space="preserve">Он не колется совсем, и я хожу счастливый. </w:t>
      </w:r>
    </w:p>
    <w:p w:rsidR="007333AA" w:rsidRDefault="007333AA" w:rsidP="007333AA">
      <w:pPr>
        <w:spacing w:after="13" w:line="269" w:lineRule="auto"/>
        <w:ind w:right="3" w:firstLine="480"/>
      </w:pPr>
      <w:r>
        <w:rPr>
          <w:rFonts w:ascii="Times New Roman" w:eastAsia="Times New Roman" w:hAnsi="Times New Roman" w:cs="Times New Roman"/>
          <w:sz w:val="24"/>
        </w:rPr>
        <w:t>Воспитатель подводит итог, что Маша теперь знает, как правильно одеваться на прогулку зимой. Относит куклу в домик и выносит уже в зимней одежде. Воспитатель обращает внимание, какая Машенька нарядная, какая у нее красивая шубка. Предлагает детям послушать потешку про Машу</w:t>
      </w:r>
      <w:proofErr w:type="gramStart"/>
      <w:r>
        <w:rPr>
          <w:rFonts w:ascii="Times New Roman" w:eastAsia="Times New Roman" w:hAnsi="Times New Roman" w:cs="Times New Roman"/>
          <w:sz w:val="24"/>
        </w:rPr>
        <w:t>..</w:t>
      </w:r>
      <w:proofErr w:type="gramEnd"/>
    </w:p>
    <w:p w:rsidR="007333AA" w:rsidRDefault="007333AA" w:rsidP="007333AA">
      <w:pPr>
        <w:spacing w:after="13" w:line="269" w:lineRule="auto"/>
        <w:ind w:left="475" w:right="3" w:hanging="10"/>
      </w:pPr>
      <w:r>
        <w:rPr>
          <w:rFonts w:ascii="Times New Roman" w:eastAsia="Times New Roman" w:hAnsi="Times New Roman" w:cs="Times New Roman"/>
          <w:sz w:val="24"/>
        </w:rPr>
        <w:t xml:space="preserve">Наша Маша маленькая, </w:t>
      </w:r>
    </w:p>
    <w:p w:rsidR="007333AA" w:rsidRDefault="007333AA" w:rsidP="007333AA">
      <w:pPr>
        <w:spacing w:after="13" w:line="269" w:lineRule="auto"/>
        <w:ind w:left="475" w:right="6324" w:hanging="10"/>
      </w:pPr>
      <w:r>
        <w:rPr>
          <w:rFonts w:ascii="Times New Roman" w:eastAsia="Times New Roman" w:hAnsi="Times New Roman" w:cs="Times New Roman"/>
          <w:sz w:val="24"/>
        </w:rPr>
        <w:t xml:space="preserve">На ней шубка аленькая, Опушка бобровая, Маша чернобровая. </w:t>
      </w:r>
    </w:p>
    <w:p w:rsidR="007333AA" w:rsidRDefault="007333AA" w:rsidP="007333AA">
      <w:pPr>
        <w:spacing w:after="13" w:line="269" w:lineRule="auto"/>
        <w:ind w:right="3" w:firstLine="480"/>
      </w:pPr>
      <w:r>
        <w:rPr>
          <w:rFonts w:ascii="Times New Roman" w:eastAsia="Times New Roman" w:hAnsi="Times New Roman" w:cs="Times New Roman"/>
          <w:sz w:val="24"/>
        </w:rPr>
        <w:t xml:space="preserve">Воспитатель задает вопросы по содержанию: какая Маша, во что она одета, какая у нее шубка (объясняет, что аленькая, это значит красная), рассказывает, что опушка у нее бобровая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показывает мех по краю шубки), Маша чернобровая заканчивает воспитатель. Затем воспитатель говорит, что он еще раз расскажет потешку про Машу, а потом попросит рассказать кого-нибудь из детей. Повторное чтение потешки</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Воспитатель предлагает детям рассказать про Машу, спрашивает 2-3 ребенка, помогает им. </w:t>
      </w:r>
    </w:p>
    <w:p w:rsidR="007333AA" w:rsidRDefault="007333AA" w:rsidP="007333AA">
      <w:pPr>
        <w:spacing w:after="13" w:line="269" w:lineRule="auto"/>
        <w:ind w:right="3" w:firstLine="480"/>
      </w:pPr>
      <w:r>
        <w:rPr>
          <w:rFonts w:ascii="Times New Roman" w:eastAsia="Times New Roman" w:hAnsi="Times New Roman" w:cs="Times New Roman"/>
          <w:sz w:val="24"/>
        </w:rPr>
        <w:t xml:space="preserve">Воспитатель, говорит, что Маша хочет поиграть с ребятами на улице, проводится подвижная игра «Выпал беленький снежок». </w:t>
      </w:r>
    </w:p>
    <w:p w:rsidR="007333AA" w:rsidRDefault="007333AA" w:rsidP="007333AA">
      <w:pPr>
        <w:spacing w:after="13" w:line="269" w:lineRule="auto"/>
        <w:ind w:right="3" w:firstLine="480"/>
      </w:pPr>
      <w:r>
        <w:rPr>
          <w:rFonts w:ascii="Times New Roman" w:eastAsia="Times New Roman" w:hAnsi="Times New Roman" w:cs="Times New Roman"/>
          <w:sz w:val="24"/>
        </w:rPr>
        <w:t xml:space="preserve">По окончании игры воспитатель говорит, что Маша устала и хочет спать, предлагает проводить ее до домика и попрощаться с ней. Воспитатель подводит итог занятия, радуется, что они с детьми так весело погуляли, предлагает вспомнить, что делали на прогулке (учили потешку, научили Машу одеваться на прогулку, поиграли в игры) </w:t>
      </w:r>
    </w:p>
    <w:p w:rsidR="007333AA" w:rsidRDefault="007333AA" w:rsidP="007333AA">
      <w:pPr>
        <w:spacing w:after="218"/>
      </w:pPr>
    </w:p>
    <w:p w:rsidR="008A39FC" w:rsidRDefault="008A39FC"/>
    <w:sectPr w:rsidR="008A3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B6EF0"/>
    <w:multiLevelType w:val="hybridMultilevel"/>
    <w:tmpl w:val="9E640DAE"/>
    <w:lvl w:ilvl="0" w:tplc="3D6E04E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4B4B2">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B6DACC">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762E6A">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837A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16FC10">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5AA2FC">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02395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D0DBF6">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E46247A"/>
    <w:multiLevelType w:val="hybridMultilevel"/>
    <w:tmpl w:val="4498CDF4"/>
    <w:lvl w:ilvl="0" w:tplc="A01AB23E">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F4A57E">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CABAF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8348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A55A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BC9C06">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DC5C7E">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6A12A">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9CA0C6">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33AA"/>
    <w:rsid w:val="007333AA"/>
    <w:rsid w:val="008A3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4362</Characters>
  <Application>Microsoft Office Word</Application>
  <DocSecurity>0</DocSecurity>
  <Lines>36</Lines>
  <Paragraphs>10</Paragraphs>
  <ScaleCrop>false</ScaleCrop>
  <Company>Microsoft</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2020-12-13T18:50:00Z</dcterms:created>
  <dcterms:modified xsi:type="dcterms:W3CDTF">2020-12-13T18:51:00Z</dcterms:modified>
</cp:coreProperties>
</file>