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2F" w:rsidRPr="00BB718D" w:rsidRDefault="00CE3A2F" w:rsidP="005539ED">
      <w:pPr>
        <w:pStyle w:val="a3"/>
        <w:spacing w:line="276" w:lineRule="auto"/>
        <w:jc w:val="both"/>
        <w:rPr>
          <w:b/>
          <w:sz w:val="28"/>
          <w:szCs w:val="28"/>
        </w:rPr>
      </w:pPr>
      <w:r w:rsidRPr="00BB718D">
        <w:rPr>
          <w:b/>
          <w:sz w:val="28"/>
          <w:szCs w:val="28"/>
        </w:rPr>
        <w:t>Развитие логико-математических представлений о  свойствах и отношениях предметов у детей с ОНР старшего дошкольного возраста (из опыта работы)</w:t>
      </w:r>
    </w:p>
    <w:p w:rsidR="00253BB1" w:rsidRPr="005539ED" w:rsidRDefault="00253BB1" w:rsidP="005539E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539E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5539ED">
        <w:rPr>
          <w:rFonts w:ascii="Times New Roman" w:eastAsia="Times New Roman" w:hAnsi="Times New Roman" w:cs="Times New Roman"/>
          <w:sz w:val="28"/>
          <w:szCs w:val="28"/>
        </w:rPr>
        <w:t>ребят, поступающи</w:t>
      </w:r>
      <w:r w:rsidR="00B928A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539ED">
        <w:rPr>
          <w:rFonts w:ascii="Times New Roman" w:eastAsia="Times New Roman" w:hAnsi="Times New Roman" w:cs="Times New Roman"/>
          <w:sz w:val="28"/>
          <w:szCs w:val="28"/>
        </w:rPr>
        <w:t xml:space="preserve"> в речев</w:t>
      </w:r>
      <w:r w:rsidR="00B928A0">
        <w:rPr>
          <w:rFonts w:ascii="Times New Roman" w:eastAsia="Times New Roman" w:hAnsi="Times New Roman" w:cs="Times New Roman"/>
          <w:sz w:val="28"/>
          <w:szCs w:val="28"/>
        </w:rPr>
        <w:t xml:space="preserve">ую группу </w:t>
      </w:r>
      <w:r w:rsidRPr="005539ED">
        <w:rPr>
          <w:rFonts w:ascii="Times New Roman" w:eastAsia="Times New Roman" w:hAnsi="Times New Roman" w:cs="Times New Roman"/>
          <w:sz w:val="28"/>
          <w:szCs w:val="28"/>
        </w:rPr>
        <w:t>нередко выявляются</w:t>
      </w:r>
      <w:proofErr w:type="gramEnd"/>
      <w:r w:rsidRPr="005539ED">
        <w:rPr>
          <w:rFonts w:ascii="Times New Roman" w:eastAsia="Times New Roman" w:hAnsi="Times New Roman" w:cs="Times New Roman"/>
          <w:sz w:val="28"/>
          <w:szCs w:val="28"/>
        </w:rPr>
        <w:t xml:space="preserve"> многочисленные особые нарушения когнитивной деятельности, вызванные речевым недоразвитием, так и низкой мыслительной работоспособностью, </w:t>
      </w:r>
      <w:r w:rsidR="00C70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BB1" w:rsidRDefault="00A76742" w:rsidP="005539E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3BB1" w:rsidRPr="005539ED">
        <w:rPr>
          <w:rFonts w:ascii="Times New Roman" w:eastAsia="Times New Roman" w:hAnsi="Times New Roman" w:cs="Times New Roman"/>
          <w:sz w:val="28"/>
          <w:szCs w:val="28"/>
        </w:rPr>
        <w:t xml:space="preserve">Поэтому формирование </w:t>
      </w:r>
      <w:r w:rsidR="004F244E" w:rsidRPr="005539ED">
        <w:rPr>
          <w:rFonts w:ascii="Times New Roman" w:eastAsia="Times New Roman" w:hAnsi="Times New Roman" w:cs="Times New Roman"/>
          <w:sz w:val="28"/>
          <w:szCs w:val="28"/>
        </w:rPr>
        <w:t>логико-</w:t>
      </w:r>
      <w:r w:rsidR="00253BB1" w:rsidRPr="005539ED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математических навыков у детей с ОНР </w:t>
      </w:r>
      <w:r w:rsidR="004F244E" w:rsidRPr="005539ED">
        <w:rPr>
          <w:rFonts w:ascii="Times New Roman" w:eastAsia="Times New Roman" w:hAnsi="Times New Roman" w:cs="Times New Roman"/>
          <w:sz w:val="28"/>
          <w:szCs w:val="28"/>
        </w:rPr>
        <w:t xml:space="preserve">проводится совместно с учителем-логопедом и  </w:t>
      </w:r>
      <w:r w:rsidR="00253BB1" w:rsidRPr="005539E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 на исправление и речевой патологи и совершенствование познавательной сферы, т.е. прорабатываются одновременно задачи обучения, коррекции и воспитания. Наши дети с ОНР должны овладеть таким же объемом знаний, умений и навыков, что и дети массовых детских садов с нормальным речевым развитием. </w:t>
      </w:r>
      <w:r w:rsidR="00446A37" w:rsidRPr="0055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color w:val="000000"/>
          <w:sz w:val="28"/>
          <w:szCs w:val="28"/>
        </w:rPr>
        <w:t>Первым и важнейшим компонентом </w:t>
      </w:r>
      <w:r w:rsidRPr="00C80622">
        <w:rPr>
          <w:b/>
          <w:bCs/>
          <w:color w:val="000000"/>
          <w:sz w:val="28"/>
          <w:szCs w:val="28"/>
          <w:u w:val="single"/>
        </w:rPr>
        <w:t xml:space="preserve">содержания </w:t>
      </w:r>
      <w:r w:rsidR="00A76742">
        <w:rPr>
          <w:b/>
          <w:bCs/>
          <w:color w:val="000000"/>
          <w:sz w:val="28"/>
          <w:szCs w:val="28"/>
          <w:u w:val="single"/>
        </w:rPr>
        <w:t>логико-</w:t>
      </w:r>
      <w:r w:rsidRPr="00C80622">
        <w:rPr>
          <w:b/>
          <w:bCs/>
          <w:color w:val="000000"/>
          <w:sz w:val="28"/>
          <w:szCs w:val="28"/>
          <w:u w:val="single"/>
        </w:rPr>
        <w:t>математического развития дошкольников </w:t>
      </w:r>
      <w:r w:rsidRPr="00C80622">
        <w:rPr>
          <w:color w:val="000000"/>
          <w:sz w:val="28"/>
          <w:szCs w:val="28"/>
        </w:rPr>
        <w:t>являются: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color w:val="000000"/>
          <w:sz w:val="28"/>
          <w:szCs w:val="28"/>
        </w:rPr>
        <w:t>1)</w:t>
      </w:r>
      <w:r w:rsidRPr="00C80622">
        <w:rPr>
          <w:b/>
          <w:bCs/>
          <w:color w:val="000000"/>
          <w:sz w:val="28"/>
          <w:szCs w:val="28"/>
          <w:u w:val="single"/>
        </w:rPr>
        <w:t>свойства и отношения</w:t>
      </w:r>
      <w:r w:rsidRPr="00C80622">
        <w:rPr>
          <w:b/>
          <w:bCs/>
          <w:color w:val="000000"/>
          <w:sz w:val="28"/>
          <w:szCs w:val="28"/>
        </w:rPr>
        <w:t>.</w:t>
      </w:r>
      <w:r w:rsidRPr="00C80622">
        <w:rPr>
          <w:color w:val="000000"/>
          <w:sz w:val="28"/>
          <w:szCs w:val="28"/>
        </w:rPr>
        <w:t> В процессе разнообразных действий с предметами дети осваивают такие свойства как форма, размер, количество, пространственное расположение. Формируется у детей важнейшая предпосылка абстрактного мышления</w:t>
      </w:r>
      <w:r w:rsidR="00BB718D">
        <w:rPr>
          <w:color w:val="000000"/>
          <w:sz w:val="28"/>
          <w:szCs w:val="28"/>
        </w:rPr>
        <w:t>.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color w:val="000000"/>
          <w:sz w:val="28"/>
          <w:szCs w:val="28"/>
        </w:rPr>
        <w:t>2) В процессе осуществления практических действий дети познают разнообразные </w:t>
      </w:r>
      <w:r w:rsidRPr="00C80622">
        <w:rPr>
          <w:b/>
          <w:bCs/>
          <w:color w:val="000000"/>
          <w:sz w:val="28"/>
          <w:szCs w:val="28"/>
          <w:u w:val="single"/>
        </w:rPr>
        <w:t>геометрические фигуры</w:t>
      </w:r>
      <w:r w:rsidRPr="00C80622">
        <w:rPr>
          <w:color w:val="000000"/>
          <w:sz w:val="28"/>
          <w:szCs w:val="28"/>
        </w:rPr>
        <w:t> и постепенно переходят к группировке их по количеству углов, сторон и вершин. У детей развиваются конструктивные способности и пространственное мышление. Они осваивают умение мысленно поворачивать объект, смотреть на него с разных сторон, расчленять, собирать, видоизменять его.</w:t>
      </w:r>
      <w:r w:rsidR="00BB718D">
        <w:rPr>
          <w:color w:val="000000"/>
          <w:sz w:val="28"/>
          <w:szCs w:val="28"/>
        </w:rPr>
        <w:t xml:space="preserve"> Например</w:t>
      </w:r>
      <w:r w:rsidR="00A76742">
        <w:rPr>
          <w:color w:val="000000"/>
          <w:sz w:val="28"/>
          <w:szCs w:val="28"/>
        </w:rPr>
        <w:t>,</w:t>
      </w:r>
      <w:r w:rsidR="00BB718D">
        <w:rPr>
          <w:color w:val="000000"/>
          <w:sz w:val="28"/>
          <w:szCs w:val="28"/>
        </w:rPr>
        <w:t xml:space="preserve"> игра «Кубики Никитина»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color w:val="000000"/>
          <w:sz w:val="28"/>
          <w:szCs w:val="28"/>
        </w:rPr>
        <w:t>3) В познании </w:t>
      </w:r>
      <w:r w:rsidRPr="00C80622">
        <w:rPr>
          <w:b/>
          <w:bCs/>
          <w:color w:val="000000"/>
          <w:sz w:val="28"/>
          <w:szCs w:val="28"/>
          <w:u w:val="single"/>
        </w:rPr>
        <w:t>величин</w:t>
      </w:r>
      <w:r w:rsidRPr="00C80622">
        <w:rPr>
          <w:color w:val="000000"/>
          <w:sz w:val="28"/>
          <w:szCs w:val="28"/>
        </w:rPr>
        <w:t> дети переходят от непосредственных способов (наложение, приложение) к опосредованным способам их сравнения (с помощью измерения условной меркой). Это даёт возможность упорядочивать предметы по их свойствам (размеру, высоте, длине, толщине, массе)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color w:val="000000"/>
          <w:sz w:val="28"/>
          <w:szCs w:val="28"/>
        </w:rPr>
        <w:t>4) </w:t>
      </w:r>
      <w:r w:rsidRPr="00C80622">
        <w:rPr>
          <w:b/>
          <w:bCs/>
          <w:color w:val="000000"/>
          <w:sz w:val="28"/>
          <w:szCs w:val="28"/>
          <w:u w:val="single"/>
        </w:rPr>
        <w:t>Пространственно- временные представления</w:t>
      </w:r>
      <w:r w:rsidRPr="00C80622">
        <w:rPr>
          <w:color w:val="000000"/>
          <w:sz w:val="28"/>
          <w:szCs w:val="28"/>
        </w:rPr>
        <w:t xml:space="preserve"> – наиболее </w:t>
      </w:r>
      <w:proofErr w:type="gramStart"/>
      <w:r w:rsidRPr="00C80622">
        <w:rPr>
          <w:color w:val="000000"/>
          <w:sz w:val="28"/>
          <w:szCs w:val="28"/>
        </w:rPr>
        <w:t>сложное</w:t>
      </w:r>
      <w:proofErr w:type="gramEnd"/>
      <w:r w:rsidRPr="00C80622">
        <w:rPr>
          <w:color w:val="000000"/>
          <w:sz w:val="28"/>
          <w:szCs w:val="28"/>
        </w:rPr>
        <w:t xml:space="preserve"> для ребенка дошкольника, осваиваются через реально представленные отношения (далеко-близко, сегодня-завтра).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color w:val="000000"/>
          <w:sz w:val="28"/>
          <w:szCs w:val="28"/>
        </w:rPr>
        <w:t>5) </w:t>
      </w:r>
      <w:r w:rsidRPr="00C80622">
        <w:rPr>
          <w:b/>
          <w:bCs/>
          <w:color w:val="000000"/>
          <w:sz w:val="28"/>
          <w:szCs w:val="28"/>
          <w:u w:val="single"/>
        </w:rPr>
        <w:t>Познание чисел и освоение действий с числами</w:t>
      </w:r>
      <w:r w:rsidRPr="00C80622">
        <w:rPr>
          <w:color w:val="000000"/>
          <w:sz w:val="28"/>
          <w:szCs w:val="28"/>
        </w:rPr>
        <w:t xml:space="preserve"> – важнейший компонент содержания математического развития. Посредством числа выражаются количество и величины. </w:t>
      </w:r>
      <w:r w:rsidR="00BB718D">
        <w:rPr>
          <w:color w:val="000000"/>
          <w:sz w:val="28"/>
          <w:szCs w:val="28"/>
        </w:rPr>
        <w:t>Считая предметы</w:t>
      </w:r>
      <w:r w:rsidRPr="00C80622">
        <w:rPr>
          <w:color w:val="000000"/>
          <w:sz w:val="28"/>
          <w:szCs w:val="28"/>
        </w:rPr>
        <w:t xml:space="preserve"> разные по размеру, простра</w:t>
      </w:r>
      <w:r w:rsidR="00BB718D">
        <w:rPr>
          <w:color w:val="000000"/>
          <w:sz w:val="28"/>
          <w:szCs w:val="28"/>
        </w:rPr>
        <w:t>нственному расположению</w:t>
      </w:r>
      <w:proofErr w:type="gramStart"/>
      <w:r w:rsidR="00BB718D">
        <w:rPr>
          <w:color w:val="000000"/>
          <w:sz w:val="28"/>
          <w:szCs w:val="28"/>
        </w:rPr>
        <w:t xml:space="preserve"> </w:t>
      </w:r>
      <w:r w:rsidRPr="00C80622">
        <w:rPr>
          <w:color w:val="000000"/>
          <w:sz w:val="28"/>
          <w:szCs w:val="28"/>
        </w:rPr>
        <w:t>,</w:t>
      </w:r>
      <w:proofErr w:type="gramEnd"/>
      <w:r w:rsidRPr="00C80622">
        <w:rPr>
          <w:color w:val="000000"/>
          <w:sz w:val="28"/>
          <w:szCs w:val="28"/>
        </w:rPr>
        <w:t xml:space="preserve"> дети приходят к пониманию независимости числа от других свойств предметов, знакомятся с цифрами и знаками.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b/>
          <w:bCs/>
          <w:color w:val="000000"/>
          <w:sz w:val="28"/>
          <w:szCs w:val="28"/>
          <w:u w:val="single"/>
        </w:rPr>
        <w:lastRenderedPageBreak/>
        <w:t>Средства логико-математического развития детей дошкольного возраста (</w:t>
      </w:r>
      <w:proofErr w:type="spellStart"/>
      <w:r w:rsidRPr="00C80622">
        <w:rPr>
          <w:b/>
          <w:bCs/>
          <w:color w:val="000000"/>
          <w:sz w:val="28"/>
          <w:szCs w:val="28"/>
          <w:u w:val="single"/>
        </w:rPr>
        <w:t>разивающие</w:t>
      </w:r>
      <w:proofErr w:type="spellEnd"/>
      <w:r w:rsidRPr="00C80622">
        <w:rPr>
          <w:b/>
          <w:bCs/>
          <w:color w:val="000000"/>
          <w:sz w:val="28"/>
          <w:szCs w:val="28"/>
          <w:u w:val="single"/>
        </w:rPr>
        <w:t xml:space="preserve"> и дидактические игры, универсальные пособия, проблемные ситуации, экспериментирование, логические задачи).</w:t>
      </w:r>
    </w:p>
    <w:p w:rsidR="005243F5" w:rsidRPr="00C80622" w:rsidRDefault="005243F5" w:rsidP="005243F5">
      <w:pPr>
        <w:pStyle w:val="a5"/>
        <w:rPr>
          <w:color w:val="000000"/>
          <w:sz w:val="28"/>
          <w:szCs w:val="28"/>
        </w:rPr>
      </w:pPr>
      <w:r w:rsidRPr="00C80622">
        <w:rPr>
          <w:b/>
          <w:bCs/>
          <w:i/>
          <w:iCs/>
          <w:color w:val="000000"/>
          <w:sz w:val="28"/>
          <w:szCs w:val="28"/>
        </w:rPr>
        <w:t>Логические и математические игры.</w:t>
      </w:r>
    </w:p>
    <w:p w:rsidR="005243F5" w:rsidRPr="00A76742" w:rsidRDefault="005243F5" w:rsidP="005243F5">
      <w:pPr>
        <w:pStyle w:val="a5"/>
        <w:rPr>
          <w:color w:val="000000"/>
          <w:sz w:val="28"/>
          <w:szCs w:val="28"/>
        </w:rPr>
      </w:pPr>
      <w:r w:rsidRPr="00A76742">
        <w:rPr>
          <w:color w:val="000000"/>
          <w:sz w:val="28"/>
          <w:szCs w:val="28"/>
        </w:rPr>
        <w:t>Современные логические и математические игры разнообразны. В них ребёнок осваивает эталоны, модели, речь, овладевает способами познания, развивается мышление.</w:t>
      </w:r>
    </w:p>
    <w:p w:rsidR="005243F5" w:rsidRPr="00A76742" w:rsidRDefault="005243F5" w:rsidP="005243F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A76742">
        <w:rPr>
          <w:i/>
          <w:iCs/>
          <w:color w:val="000000"/>
          <w:sz w:val="28"/>
          <w:szCs w:val="28"/>
        </w:rPr>
        <w:t>настольно-печатные:</w:t>
      </w:r>
      <w:r w:rsidRPr="00A76742">
        <w:rPr>
          <w:color w:val="000000"/>
          <w:sz w:val="28"/>
          <w:szCs w:val="28"/>
        </w:rPr>
        <w:t> «Цвет и форма», «Сосчитай», «Игровой квадрат» и др.</w:t>
      </w:r>
    </w:p>
    <w:p w:rsidR="005243F5" w:rsidRPr="00A76742" w:rsidRDefault="005243F5" w:rsidP="005243F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A76742">
        <w:rPr>
          <w:i/>
          <w:iCs/>
          <w:color w:val="000000"/>
          <w:sz w:val="28"/>
          <w:szCs w:val="28"/>
        </w:rPr>
        <w:t>игры на объёмное моделирование</w:t>
      </w:r>
      <w:r w:rsidRPr="00A76742">
        <w:rPr>
          <w:color w:val="000000"/>
          <w:sz w:val="28"/>
          <w:szCs w:val="28"/>
        </w:rPr>
        <w:t xml:space="preserve">: </w:t>
      </w:r>
      <w:proofErr w:type="gramStart"/>
      <w:r w:rsidRPr="00A76742">
        <w:rPr>
          <w:color w:val="000000"/>
          <w:sz w:val="28"/>
          <w:szCs w:val="28"/>
        </w:rPr>
        <w:t>«Кубики для всех», «Тетрис», «Шар», «Змейка», «Ёж», «Геометрический конструктор» и др.</w:t>
      </w:r>
      <w:proofErr w:type="gramEnd"/>
    </w:p>
    <w:p w:rsidR="005243F5" w:rsidRPr="00A76742" w:rsidRDefault="005243F5" w:rsidP="005243F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A76742">
        <w:rPr>
          <w:i/>
          <w:iCs/>
          <w:color w:val="000000"/>
          <w:sz w:val="28"/>
          <w:szCs w:val="28"/>
        </w:rPr>
        <w:t>игры на плоскостное моделирование</w:t>
      </w:r>
      <w:r w:rsidRPr="00A76742">
        <w:rPr>
          <w:color w:val="000000"/>
          <w:sz w:val="28"/>
          <w:szCs w:val="28"/>
        </w:rPr>
        <w:t>: «</w:t>
      </w:r>
      <w:proofErr w:type="spellStart"/>
      <w:r w:rsidRPr="00A76742">
        <w:rPr>
          <w:color w:val="000000"/>
          <w:sz w:val="28"/>
          <w:szCs w:val="28"/>
        </w:rPr>
        <w:t>Танграм</w:t>
      </w:r>
      <w:proofErr w:type="spellEnd"/>
      <w:r w:rsidRPr="00A76742">
        <w:rPr>
          <w:color w:val="000000"/>
          <w:sz w:val="28"/>
          <w:szCs w:val="28"/>
        </w:rPr>
        <w:t>»,  и др.</w:t>
      </w:r>
    </w:p>
    <w:p w:rsidR="005243F5" w:rsidRPr="00A76742" w:rsidRDefault="005243F5" w:rsidP="005243F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A76742">
        <w:rPr>
          <w:i/>
          <w:iCs/>
          <w:color w:val="000000"/>
          <w:sz w:val="28"/>
          <w:szCs w:val="28"/>
        </w:rPr>
        <w:t>игры из серии «Форма и цвет»:</w:t>
      </w:r>
      <w:r w:rsidRPr="00A76742">
        <w:rPr>
          <w:color w:val="000000"/>
          <w:sz w:val="28"/>
          <w:szCs w:val="28"/>
        </w:rPr>
        <w:t> «Сложи узор», «</w:t>
      </w:r>
      <w:proofErr w:type="spellStart"/>
      <w:r w:rsidRPr="00A76742">
        <w:rPr>
          <w:color w:val="000000"/>
          <w:sz w:val="28"/>
          <w:szCs w:val="28"/>
        </w:rPr>
        <w:t>Уникуб</w:t>
      </w:r>
      <w:proofErr w:type="spellEnd"/>
      <w:r w:rsidRPr="00A76742">
        <w:rPr>
          <w:color w:val="000000"/>
          <w:sz w:val="28"/>
          <w:szCs w:val="28"/>
        </w:rPr>
        <w:t>», «Цветное панно», «Разноцветные квадраты», «Треугольное домино», «Чтобы цвет не повторялся» и др.</w:t>
      </w:r>
    </w:p>
    <w:p w:rsidR="005243F5" w:rsidRDefault="005243F5" w:rsidP="005243F5">
      <w:pPr>
        <w:pStyle w:val="a5"/>
        <w:numPr>
          <w:ilvl w:val="0"/>
          <w:numId w:val="5"/>
        </w:numPr>
        <w:rPr>
          <w:color w:val="000000"/>
          <w:sz w:val="28"/>
          <w:szCs w:val="28"/>
        </w:rPr>
      </w:pPr>
      <w:r w:rsidRPr="00A76742">
        <w:rPr>
          <w:i/>
          <w:iCs/>
          <w:color w:val="000000"/>
          <w:sz w:val="28"/>
          <w:szCs w:val="28"/>
        </w:rPr>
        <w:t>игры на составление целого из частей:</w:t>
      </w:r>
      <w:r w:rsidRPr="00A76742">
        <w:rPr>
          <w:color w:val="000000"/>
          <w:sz w:val="28"/>
          <w:szCs w:val="28"/>
        </w:rPr>
        <w:t> «Дроби», «Сложи квадрат»,  «Сложи кольцо», «Шахматная доска» и др.</w:t>
      </w:r>
    </w:p>
    <w:p w:rsidR="005243F5" w:rsidRPr="00A76742" w:rsidRDefault="00A76742" w:rsidP="005243F5">
      <w:pPr>
        <w:pStyle w:val="a5"/>
        <w:numPr>
          <w:ilvl w:val="0"/>
          <w:numId w:val="5"/>
        </w:numPr>
        <w:rPr>
          <w:color w:val="000000"/>
          <w:sz w:val="28"/>
          <w:szCs w:val="28"/>
        </w:rPr>
      </w:pPr>
      <w:r w:rsidRPr="00A76742">
        <w:rPr>
          <w:i/>
          <w:iCs/>
          <w:color w:val="000000"/>
          <w:sz w:val="28"/>
          <w:szCs w:val="28"/>
        </w:rPr>
        <w:t>игры-забавы:</w:t>
      </w:r>
      <w:r w:rsidRPr="00A76742">
        <w:rPr>
          <w:color w:val="000000"/>
          <w:sz w:val="28"/>
          <w:szCs w:val="28"/>
        </w:rPr>
        <w:t> </w:t>
      </w:r>
      <w:proofErr w:type="spellStart"/>
      <w:r w:rsidRPr="00A76742">
        <w:rPr>
          <w:color w:val="000000"/>
          <w:sz w:val="28"/>
          <w:szCs w:val="28"/>
        </w:rPr>
        <w:t>н-р</w:t>
      </w:r>
      <w:proofErr w:type="spellEnd"/>
      <w:r w:rsidRPr="00A76742">
        <w:rPr>
          <w:color w:val="000000"/>
          <w:sz w:val="28"/>
          <w:szCs w:val="28"/>
        </w:rPr>
        <w:t xml:space="preserve">, лабиринты </w:t>
      </w:r>
      <w:r w:rsidRPr="00A76742">
        <w:rPr>
          <w:i/>
          <w:iCs/>
          <w:color w:val="000000"/>
          <w:sz w:val="28"/>
          <w:szCs w:val="28"/>
        </w:rPr>
        <w:t xml:space="preserve">         </w:t>
      </w:r>
    </w:p>
    <w:p w:rsidR="005243F5" w:rsidRPr="00A76742" w:rsidRDefault="005243F5" w:rsidP="005243F5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A76742">
        <w:rPr>
          <w:i/>
          <w:iCs/>
          <w:color w:val="000000"/>
          <w:sz w:val="28"/>
          <w:szCs w:val="28"/>
        </w:rPr>
        <w:t>головоломки</w:t>
      </w:r>
      <w:r w:rsidRPr="00A76742">
        <w:rPr>
          <w:color w:val="000000"/>
          <w:sz w:val="28"/>
          <w:szCs w:val="28"/>
        </w:rPr>
        <w:t> (</w:t>
      </w:r>
      <w:proofErr w:type="spellStart"/>
      <w:r w:rsidRPr="00A76742">
        <w:rPr>
          <w:color w:val="000000"/>
          <w:sz w:val="28"/>
          <w:szCs w:val="28"/>
        </w:rPr>
        <w:t>пазлы</w:t>
      </w:r>
      <w:proofErr w:type="spellEnd"/>
      <w:r w:rsidRPr="00A76742">
        <w:rPr>
          <w:color w:val="000000"/>
          <w:sz w:val="28"/>
          <w:szCs w:val="28"/>
        </w:rPr>
        <w:t>, мозаики, «Радуга», «Фея цветов», «Бабочки», «Рыбки», «Хитрый клоун», «Петрушка», математические головоломки – магические квадраты; головоломки с палочками) и др.</w:t>
      </w:r>
      <w:proofErr w:type="gramEnd"/>
    </w:p>
    <w:p w:rsidR="005243F5" w:rsidRPr="00A76742" w:rsidRDefault="005243F5" w:rsidP="005243F5">
      <w:pPr>
        <w:pStyle w:val="a5"/>
        <w:rPr>
          <w:color w:val="000000"/>
          <w:sz w:val="28"/>
          <w:szCs w:val="28"/>
        </w:rPr>
      </w:pPr>
      <w:r w:rsidRPr="00A76742">
        <w:rPr>
          <w:b/>
          <w:bCs/>
          <w:i/>
          <w:iCs/>
          <w:color w:val="000000"/>
          <w:sz w:val="28"/>
          <w:szCs w:val="28"/>
        </w:rPr>
        <w:t>Проблемные ситуации.</w:t>
      </w:r>
    </w:p>
    <w:p w:rsidR="005243F5" w:rsidRPr="00A76742" w:rsidRDefault="005243F5" w:rsidP="005243F5">
      <w:pPr>
        <w:pStyle w:val="a5"/>
        <w:rPr>
          <w:color w:val="000000"/>
          <w:sz w:val="28"/>
          <w:szCs w:val="28"/>
        </w:rPr>
      </w:pPr>
      <w:r w:rsidRPr="00A76742">
        <w:rPr>
          <w:color w:val="000000"/>
          <w:sz w:val="28"/>
          <w:szCs w:val="28"/>
        </w:rPr>
        <w:t>Это средство овладения поисковыми действиями, умением формулировать собственные мысли о способах поиска и предполагаемом результате, средство развития творческих способностей.</w:t>
      </w:r>
    </w:p>
    <w:p w:rsidR="005243F5" w:rsidRPr="00A76742" w:rsidRDefault="005243F5" w:rsidP="005243F5">
      <w:pPr>
        <w:pStyle w:val="a5"/>
        <w:rPr>
          <w:color w:val="000000"/>
          <w:sz w:val="28"/>
          <w:szCs w:val="28"/>
        </w:rPr>
      </w:pPr>
      <w:r w:rsidRPr="00A76742">
        <w:rPr>
          <w:b/>
          <w:bCs/>
          <w:i/>
          <w:iCs/>
          <w:color w:val="000000"/>
          <w:sz w:val="28"/>
          <w:szCs w:val="28"/>
        </w:rPr>
        <w:t>Структурными компонентами проблемной ситуации</w:t>
      </w:r>
      <w:r w:rsidRPr="00A76742">
        <w:rPr>
          <w:color w:val="000000"/>
          <w:sz w:val="28"/>
          <w:szCs w:val="28"/>
        </w:rPr>
        <w:t> являются:</w:t>
      </w:r>
    </w:p>
    <w:p w:rsidR="005243F5" w:rsidRPr="00A76742" w:rsidRDefault="005243F5" w:rsidP="005243F5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 w:rsidRPr="00A76742">
        <w:rPr>
          <w:b/>
          <w:color w:val="000000"/>
          <w:sz w:val="28"/>
          <w:szCs w:val="28"/>
        </w:rPr>
        <w:t>проблемные вопросы</w:t>
      </w:r>
      <w:r w:rsidRPr="00A76742">
        <w:rPr>
          <w:color w:val="000000"/>
          <w:sz w:val="28"/>
          <w:szCs w:val="28"/>
        </w:rPr>
        <w:t xml:space="preserve"> (Сколькими способами можно разрезать квадрат на 4 части?),</w:t>
      </w:r>
    </w:p>
    <w:p w:rsidR="005243F5" w:rsidRPr="00A76742" w:rsidRDefault="005243F5" w:rsidP="005243F5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A76742">
        <w:rPr>
          <w:b/>
          <w:color w:val="000000"/>
          <w:sz w:val="28"/>
          <w:szCs w:val="28"/>
        </w:rPr>
        <w:t>занимательные вопросы</w:t>
      </w:r>
      <w:r w:rsidRPr="00A76742">
        <w:rPr>
          <w:color w:val="000000"/>
          <w:sz w:val="28"/>
          <w:szCs w:val="28"/>
        </w:rPr>
        <w:t xml:space="preserve"> (У стола четыре угла.</w:t>
      </w:r>
      <w:proofErr w:type="gramEnd"/>
      <w:r w:rsidRPr="00A76742">
        <w:rPr>
          <w:color w:val="000000"/>
          <w:sz w:val="28"/>
          <w:szCs w:val="28"/>
        </w:rPr>
        <w:t xml:space="preserve"> Сколько будет у стола угло</w:t>
      </w:r>
      <w:r w:rsidR="002B4166" w:rsidRPr="00A76742">
        <w:rPr>
          <w:color w:val="000000"/>
          <w:sz w:val="28"/>
          <w:szCs w:val="28"/>
        </w:rPr>
        <w:t xml:space="preserve">в, если один отпилить? </w:t>
      </w:r>
    </w:p>
    <w:p w:rsidR="005243F5" w:rsidRPr="00A76742" w:rsidRDefault="005243F5" w:rsidP="005243F5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A76742">
        <w:rPr>
          <w:b/>
          <w:color w:val="000000"/>
          <w:sz w:val="28"/>
          <w:szCs w:val="28"/>
        </w:rPr>
        <w:t>занимательные задачи</w:t>
      </w:r>
      <w:r w:rsidRPr="00A76742">
        <w:rPr>
          <w:color w:val="000000"/>
          <w:sz w:val="28"/>
          <w:szCs w:val="28"/>
        </w:rPr>
        <w:t xml:space="preserve"> (Сколько концов у трех палок?</w:t>
      </w:r>
      <w:proofErr w:type="gramEnd"/>
      <w:r w:rsidRPr="00A76742">
        <w:rPr>
          <w:color w:val="000000"/>
          <w:sz w:val="28"/>
          <w:szCs w:val="28"/>
        </w:rPr>
        <w:t xml:space="preserve"> А у трех с половиной? Коля поспорил, что определит, какой будет счет в игре футбольных команд «Спартак» и «Динамо» перед началом матча, и выиграл спор. </w:t>
      </w:r>
      <w:proofErr w:type="gramStart"/>
      <w:r w:rsidRPr="00A76742">
        <w:rPr>
          <w:color w:val="000000"/>
          <w:sz w:val="28"/>
          <w:szCs w:val="28"/>
        </w:rPr>
        <w:t>Какой был счет?),</w:t>
      </w:r>
      <w:proofErr w:type="gramEnd"/>
    </w:p>
    <w:p w:rsidR="005243F5" w:rsidRPr="00A76742" w:rsidRDefault="005243F5" w:rsidP="005243F5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A76742">
        <w:rPr>
          <w:color w:val="000000"/>
          <w:sz w:val="28"/>
          <w:szCs w:val="28"/>
        </w:rPr>
        <w:t>задачи-шутки (Выше какого забора ты можешь прыгнуть?</w:t>
      </w:r>
      <w:proofErr w:type="gramEnd"/>
      <w:r w:rsidRPr="00A76742">
        <w:rPr>
          <w:color w:val="000000"/>
          <w:sz w:val="28"/>
          <w:szCs w:val="28"/>
        </w:rPr>
        <w:t xml:space="preserve"> Яйцо пролетело три метра и не разбилось. </w:t>
      </w:r>
      <w:proofErr w:type="gramStart"/>
      <w:r w:rsidRPr="00A76742">
        <w:rPr>
          <w:color w:val="000000"/>
          <w:sz w:val="28"/>
          <w:szCs w:val="28"/>
        </w:rPr>
        <w:t>Почему?).</w:t>
      </w:r>
      <w:proofErr w:type="gramEnd"/>
    </w:p>
    <w:p w:rsidR="005243F5" w:rsidRPr="00A76742" w:rsidRDefault="005243F5" w:rsidP="005243F5">
      <w:pPr>
        <w:pStyle w:val="a5"/>
        <w:rPr>
          <w:sz w:val="28"/>
          <w:szCs w:val="28"/>
        </w:rPr>
      </w:pPr>
      <w:r w:rsidRPr="00A76742">
        <w:rPr>
          <w:color w:val="000000"/>
          <w:sz w:val="28"/>
          <w:szCs w:val="28"/>
        </w:rPr>
        <w:lastRenderedPageBreak/>
        <w:t xml:space="preserve">Сначала взрослый ставит перед детьми проблему, добивается её осмысления, направляет внимание детей на необходимость её решения. Затем идёт выдвижение гипотез и их проверка практическим путём, коллективное обсуждение ситуации и путей её решения. Например: </w:t>
      </w:r>
      <w:r w:rsidRPr="00A76742">
        <w:rPr>
          <w:sz w:val="28"/>
          <w:szCs w:val="28"/>
        </w:rPr>
        <w:t xml:space="preserve"> </w:t>
      </w:r>
      <w:r w:rsidR="002B4166" w:rsidRPr="00A76742">
        <w:rPr>
          <w:sz w:val="28"/>
          <w:szCs w:val="28"/>
        </w:rPr>
        <w:t xml:space="preserve"> </w:t>
      </w:r>
      <w:r w:rsidRPr="00A76742">
        <w:rPr>
          <w:sz w:val="28"/>
          <w:szCs w:val="28"/>
        </w:rPr>
        <w:t xml:space="preserve"> Курица</w:t>
      </w:r>
      <w:r w:rsidR="002B4166" w:rsidRPr="00A76742">
        <w:rPr>
          <w:sz w:val="28"/>
          <w:szCs w:val="28"/>
        </w:rPr>
        <w:t xml:space="preserve"> стоит </w:t>
      </w:r>
      <w:r w:rsidRPr="00A76742">
        <w:rPr>
          <w:sz w:val="28"/>
          <w:szCs w:val="28"/>
        </w:rPr>
        <w:t xml:space="preserve"> на одной ноге весит 2 кг, сколько весит курица на двух ногах. Дети решили, что 4 кг. Продолжили разбирать эту задачу на других данных. Например,  Софья, стоит на одной ноге весит  20 кг, а сколько   весит Софья на двух ногах? Больше или меньше, или столько же. Дети сказали больше. Провели эксперимент с использованием напольных весов</w:t>
      </w:r>
      <w:r w:rsidR="002B4166" w:rsidRPr="00A76742">
        <w:rPr>
          <w:sz w:val="28"/>
          <w:szCs w:val="28"/>
        </w:rPr>
        <w:t>.</w:t>
      </w:r>
    </w:p>
    <w:p w:rsidR="002B4166" w:rsidRPr="00A76742" w:rsidRDefault="002B4166" w:rsidP="002B4166">
      <w:pPr>
        <w:pStyle w:val="a5"/>
        <w:rPr>
          <w:color w:val="000000"/>
          <w:sz w:val="28"/>
          <w:szCs w:val="28"/>
        </w:rPr>
      </w:pPr>
      <w:r w:rsidRPr="00A76742">
        <w:rPr>
          <w:b/>
          <w:bCs/>
          <w:i/>
          <w:iCs/>
          <w:color w:val="000000"/>
          <w:sz w:val="28"/>
          <w:szCs w:val="28"/>
        </w:rPr>
        <w:t>Экспериментирование и исследовательская деятельность.</w:t>
      </w:r>
    </w:p>
    <w:p w:rsidR="002B4166" w:rsidRPr="00A76742" w:rsidRDefault="002B4166" w:rsidP="002B4166">
      <w:pPr>
        <w:pStyle w:val="a5"/>
        <w:rPr>
          <w:color w:val="000000"/>
          <w:sz w:val="28"/>
          <w:szCs w:val="28"/>
        </w:rPr>
      </w:pPr>
      <w:r w:rsidRPr="00A76742">
        <w:rPr>
          <w:color w:val="000000"/>
          <w:sz w:val="28"/>
          <w:szCs w:val="28"/>
        </w:rPr>
        <w:t>Эта деятельность направлена на поиск и приобретение новой информации. Она не задана взрослым, а строится самим дошкольником по мере получения им новых сведений об объекте. Характеризуется эмоциональной насыщенностью, даёт возможности для общения.</w:t>
      </w:r>
    </w:p>
    <w:p w:rsidR="002B4166" w:rsidRPr="00A76742" w:rsidRDefault="002B4166" w:rsidP="005243F5">
      <w:pPr>
        <w:pStyle w:val="a5"/>
        <w:rPr>
          <w:sz w:val="28"/>
          <w:szCs w:val="28"/>
        </w:rPr>
      </w:pPr>
      <w:r w:rsidRPr="00A76742">
        <w:rPr>
          <w:color w:val="000000"/>
          <w:sz w:val="28"/>
          <w:szCs w:val="28"/>
        </w:rPr>
        <w:t>Пробы и ошибки являются важным компонентом детского экспериментирования. Ребёнок пытается применить старые способы действий, комбинируя и перестраивая их.</w:t>
      </w:r>
    </w:p>
    <w:p w:rsidR="00253BB1" w:rsidRPr="00A76742" w:rsidRDefault="00B928A0" w:rsidP="00C80622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76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 xml:space="preserve">Объяснять новый материал </w:t>
      </w:r>
      <w:r w:rsidR="008E04B7" w:rsidRPr="00A7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начина</w:t>
      </w:r>
      <w:r w:rsidR="008E04B7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ем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80622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539ED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с опорой на имеющиеся знания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253BB1" w:rsidRPr="00A76742" w:rsidRDefault="00C80622" w:rsidP="00C80622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A7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44E" w:rsidRPr="00A76742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>, как педагог, так и ребенок 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комментир</w:t>
      </w:r>
      <w:r w:rsidR="004F244E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ует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ход выполнения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 xml:space="preserve"> задания. Это позволит вести работу по обогащению активного словарного запаса детей, приучает ребят грамотно и правильно высказывать свои мысли. </w:t>
      </w:r>
    </w:p>
    <w:p w:rsidR="00BB718D" w:rsidRPr="00A76742" w:rsidRDefault="00BB718D" w:rsidP="00C80622">
      <w:pPr>
        <w:shd w:val="clear" w:color="auto" w:fill="FFFFFF"/>
        <w:spacing w:before="45" w:after="0"/>
        <w:ind w:left="1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7674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</w:p>
    <w:p w:rsidR="00253BB1" w:rsidRPr="00A76742" w:rsidRDefault="00971D63" w:rsidP="00C80622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A76742">
        <w:rPr>
          <w:rFonts w:ascii="Times New Roman" w:eastAsia="Times New Roman" w:hAnsi="Times New Roman" w:cs="Times New Roman"/>
          <w:sz w:val="28"/>
          <w:szCs w:val="28"/>
        </w:rPr>
        <w:t>Пополняем учебный процес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>с различными 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наглядными пособиями, играми, игровыми приемами с речевым сопровождением 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>и включа</w:t>
      </w:r>
      <w:r w:rsidR="00BB718D" w:rsidRPr="00A7674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53BB1" w:rsidRPr="00A76742">
        <w:rPr>
          <w:rFonts w:ascii="Times New Roman" w:eastAsia="Times New Roman" w:hAnsi="Times New Roman" w:cs="Times New Roman"/>
          <w:sz w:val="28"/>
          <w:szCs w:val="28"/>
        </w:rPr>
        <w:t xml:space="preserve"> их в различные виды детской деятельности.</w:t>
      </w:r>
      <w:r w:rsidRPr="00A76742">
        <w:rPr>
          <w:rFonts w:ascii="Times New Roman" w:eastAsia="Times New Roman" w:hAnsi="Times New Roman" w:cs="Times New Roman"/>
          <w:sz w:val="28"/>
          <w:szCs w:val="28"/>
        </w:rPr>
        <w:t xml:space="preserve"> Так,  например, на все темы есть разрезные картинки, Есть раздаточный материал на мелкую моторику, общую моторику,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 xml:space="preserve">  есть картотек</w:t>
      </w:r>
      <w:r w:rsidR="005539ED" w:rsidRPr="00A767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 xml:space="preserve"> игр на развитие логического мышления,</w:t>
      </w:r>
      <w:r w:rsidR="005539ED" w:rsidRPr="00A76742">
        <w:rPr>
          <w:rFonts w:ascii="Times New Roman" w:eastAsia="Times New Roman" w:hAnsi="Times New Roman" w:cs="Times New Roman"/>
          <w:sz w:val="28"/>
          <w:szCs w:val="28"/>
        </w:rPr>
        <w:t xml:space="preserve"> картотека игр на обобщение, классификацию,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D27" w:rsidRPr="00A76742">
        <w:rPr>
          <w:rFonts w:ascii="Times New Roman" w:hAnsi="Times New Roman" w:cs="Times New Roman"/>
          <w:sz w:val="28"/>
          <w:szCs w:val="28"/>
        </w:rPr>
        <w:t xml:space="preserve"> 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 xml:space="preserve"> распечатываем  материал с заданиями</w:t>
      </w:r>
      <w:r w:rsidR="001D3D27" w:rsidRPr="00A76742">
        <w:rPr>
          <w:rFonts w:ascii="Times New Roman" w:hAnsi="Times New Roman" w:cs="Times New Roman"/>
          <w:sz w:val="28"/>
          <w:szCs w:val="28"/>
        </w:rPr>
        <w:t xml:space="preserve"> на установление закономерностей</w:t>
      </w:r>
      <w:r w:rsidR="00F80BBD" w:rsidRPr="00A76742">
        <w:rPr>
          <w:rFonts w:ascii="Times New Roman" w:eastAsia="Times New Roman" w:hAnsi="Times New Roman" w:cs="Times New Roman"/>
          <w:sz w:val="28"/>
          <w:szCs w:val="28"/>
        </w:rPr>
        <w:t>, картотека графических диктантов</w:t>
      </w:r>
      <w:r w:rsidRPr="00A76742">
        <w:rPr>
          <w:rFonts w:ascii="Times New Roman" w:eastAsia="Times New Roman" w:hAnsi="Times New Roman" w:cs="Times New Roman"/>
          <w:sz w:val="28"/>
          <w:szCs w:val="28"/>
        </w:rPr>
        <w:t xml:space="preserve"> т.д. 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D63" w:rsidRPr="00A76742" w:rsidRDefault="00446A37" w:rsidP="00971D63">
      <w:pPr>
        <w:shd w:val="clear" w:color="auto" w:fill="FFFFFF"/>
        <w:spacing w:before="45" w:after="0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76742">
        <w:rPr>
          <w:rFonts w:ascii="Times New Roman" w:eastAsia="Times New Roman" w:hAnsi="Times New Roman" w:cs="Times New Roman"/>
          <w:sz w:val="28"/>
          <w:szCs w:val="28"/>
        </w:rPr>
        <w:t>Работу по </w:t>
      </w:r>
      <w:r w:rsidRPr="00A767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развитию </w:t>
      </w:r>
      <w:proofErr w:type="spellStart"/>
      <w:r w:rsidRPr="00A76742">
        <w:rPr>
          <w:rFonts w:ascii="Times New Roman" w:eastAsia="Times New Roman" w:hAnsi="Times New Roman" w:cs="Times New Roman"/>
          <w:bCs/>
          <w:sz w:val="28"/>
          <w:szCs w:val="28"/>
        </w:rPr>
        <w:t>логико</w:t>
      </w:r>
      <w:proofErr w:type="spellEnd"/>
      <w:r w:rsidRPr="00A76742">
        <w:rPr>
          <w:rFonts w:ascii="Times New Roman" w:eastAsia="Times New Roman" w:hAnsi="Times New Roman" w:cs="Times New Roman"/>
          <w:bCs/>
          <w:sz w:val="28"/>
          <w:szCs w:val="28"/>
        </w:rPr>
        <w:t>- математического</w:t>
      </w:r>
      <w:r w:rsidR="005539ED" w:rsidRPr="00A767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6742">
        <w:rPr>
          <w:rFonts w:ascii="Times New Roman" w:eastAsia="Times New Roman" w:hAnsi="Times New Roman" w:cs="Times New Roman"/>
          <w:bCs/>
          <w:sz w:val="28"/>
          <w:szCs w:val="28"/>
        </w:rPr>
        <w:t>представления у детей</w:t>
      </w:r>
      <w:r w:rsidRPr="00A76742">
        <w:rPr>
          <w:rFonts w:ascii="Times New Roman" w:eastAsia="Times New Roman" w:hAnsi="Times New Roman" w:cs="Times New Roman"/>
          <w:sz w:val="28"/>
          <w:szCs w:val="28"/>
        </w:rPr>
        <w:t xml:space="preserve"> с ОНР </w:t>
      </w:r>
      <w:r w:rsidR="005539ED" w:rsidRPr="00A76742">
        <w:rPr>
          <w:rFonts w:ascii="Times New Roman" w:eastAsia="Times New Roman" w:hAnsi="Times New Roman" w:cs="Times New Roman"/>
          <w:sz w:val="28"/>
          <w:szCs w:val="28"/>
        </w:rPr>
        <w:t>проводим</w:t>
      </w:r>
      <w:r w:rsidRPr="00A76742">
        <w:rPr>
          <w:rFonts w:ascii="Times New Roman" w:eastAsia="Times New Roman" w:hAnsi="Times New Roman" w:cs="Times New Roman"/>
          <w:sz w:val="28"/>
          <w:szCs w:val="28"/>
        </w:rPr>
        <w:t xml:space="preserve"> во всех видах организованной образовательной деятельности,  на прогулке, 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 xml:space="preserve"> во время </w:t>
      </w:r>
      <w:r w:rsidRPr="00A76742">
        <w:rPr>
          <w:rFonts w:ascii="Times New Roman" w:eastAsia="Times New Roman" w:hAnsi="Times New Roman" w:cs="Times New Roman"/>
          <w:sz w:val="28"/>
          <w:szCs w:val="28"/>
        </w:rPr>
        <w:t xml:space="preserve"> бесед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6742">
        <w:rPr>
          <w:rFonts w:ascii="Times New Roman" w:eastAsia="Times New Roman" w:hAnsi="Times New Roman" w:cs="Times New Roman"/>
          <w:sz w:val="28"/>
          <w:szCs w:val="28"/>
        </w:rPr>
        <w:t>, наблюдений, опытов,  в работе с родителями</w:t>
      </w:r>
      <w:r w:rsidR="001D3D27" w:rsidRPr="00A76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293" w:rsidRPr="00A76742" w:rsidRDefault="004D4293" w:rsidP="00F23418">
      <w:pPr>
        <w:rPr>
          <w:rFonts w:ascii="Times New Roman" w:hAnsi="Times New Roman" w:cs="Times New Roman"/>
          <w:sz w:val="28"/>
          <w:szCs w:val="28"/>
        </w:rPr>
      </w:pPr>
    </w:p>
    <w:p w:rsidR="004F244E" w:rsidRPr="00A76742" w:rsidRDefault="004F244E" w:rsidP="00F23418">
      <w:pPr>
        <w:rPr>
          <w:rFonts w:ascii="Times New Roman" w:hAnsi="Times New Roman" w:cs="Times New Roman"/>
          <w:sz w:val="28"/>
          <w:szCs w:val="28"/>
        </w:rPr>
      </w:pPr>
    </w:p>
    <w:p w:rsidR="004F244E" w:rsidRPr="00A76742" w:rsidRDefault="00BB718D" w:rsidP="00BB718D">
      <w:pPr>
        <w:pStyle w:val="a5"/>
        <w:rPr>
          <w:sz w:val="28"/>
          <w:szCs w:val="28"/>
        </w:rPr>
      </w:pPr>
      <w:r w:rsidRPr="00A76742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F244E" w:rsidRPr="00F23418" w:rsidRDefault="004F244E" w:rsidP="00F23418">
      <w:pPr>
        <w:rPr>
          <w:rFonts w:ascii="Times New Roman" w:hAnsi="Times New Roman" w:cs="Times New Roman"/>
          <w:sz w:val="28"/>
          <w:szCs w:val="28"/>
        </w:rPr>
      </w:pPr>
    </w:p>
    <w:sectPr w:rsidR="004F244E" w:rsidRPr="00F23418" w:rsidSect="005539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6A6"/>
    <w:multiLevelType w:val="multilevel"/>
    <w:tmpl w:val="601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144EB"/>
    <w:multiLevelType w:val="multilevel"/>
    <w:tmpl w:val="681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E53D5"/>
    <w:multiLevelType w:val="multilevel"/>
    <w:tmpl w:val="8D2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A76B7"/>
    <w:multiLevelType w:val="multilevel"/>
    <w:tmpl w:val="4CBE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04B42"/>
    <w:multiLevelType w:val="multilevel"/>
    <w:tmpl w:val="BE0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C5F19"/>
    <w:multiLevelType w:val="multilevel"/>
    <w:tmpl w:val="06C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115E8"/>
    <w:multiLevelType w:val="multilevel"/>
    <w:tmpl w:val="23E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BB1"/>
    <w:rsid w:val="00064F77"/>
    <w:rsid w:val="000B5F85"/>
    <w:rsid w:val="000E49E9"/>
    <w:rsid w:val="001D3D27"/>
    <w:rsid w:val="00253BB1"/>
    <w:rsid w:val="002B4166"/>
    <w:rsid w:val="0031536E"/>
    <w:rsid w:val="00446A37"/>
    <w:rsid w:val="0046250F"/>
    <w:rsid w:val="004D4293"/>
    <w:rsid w:val="004F244E"/>
    <w:rsid w:val="005243F5"/>
    <w:rsid w:val="00551F51"/>
    <w:rsid w:val="005539ED"/>
    <w:rsid w:val="008C5EB5"/>
    <w:rsid w:val="008E04B7"/>
    <w:rsid w:val="00971D63"/>
    <w:rsid w:val="00A76742"/>
    <w:rsid w:val="00A809A7"/>
    <w:rsid w:val="00B928A0"/>
    <w:rsid w:val="00BB718D"/>
    <w:rsid w:val="00C70DA9"/>
    <w:rsid w:val="00C80622"/>
    <w:rsid w:val="00CE3A2F"/>
    <w:rsid w:val="00DD4F66"/>
    <w:rsid w:val="00F23418"/>
    <w:rsid w:val="00F8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3"/>
  </w:style>
  <w:style w:type="paragraph" w:styleId="4">
    <w:name w:val="heading 4"/>
    <w:basedOn w:val="a"/>
    <w:link w:val="40"/>
    <w:uiPriority w:val="9"/>
    <w:qFormat/>
    <w:rsid w:val="004F2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E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CE3A2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F24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4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244E"/>
    <w:rPr>
      <w:b/>
      <w:bCs/>
    </w:rPr>
  </w:style>
  <w:style w:type="paragraph" w:styleId="a7">
    <w:name w:val="List Paragraph"/>
    <w:basedOn w:val="a"/>
    <w:uiPriority w:val="34"/>
    <w:qFormat/>
    <w:rsid w:val="00B928A0"/>
    <w:pPr>
      <w:ind w:left="720"/>
      <w:contextualSpacing/>
    </w:pPr>
  </w:style>
  <w:style w:type="character" w:styleId="a8">
    <w:name w:val="Emphasis"/>
    <w:basedOn w:val="a0"/>
    <w:uiPriority w:val="20"/>
    <w:qFormat/>
    <w:rsid w:val="00C806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513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76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2020-12-16T04:31:00Z</dcterms:created>
  <dcterms:modified xsi:type="dcterms:W3CDTF">2020-12-16T16:11:00Z</dcterms:modified>
</cp:coreProperties>
</file>