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35" w:rsidRPr="00275235" w:rsidRDefault="00275235" w:rsidP="002752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275235">
        <w:rPr>
          <w:b/>
        </w:rPr>
        <w:t>Роль семьи и родителей при воспитании нравственных качеств у детей с ОВЗ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На нравственное формирование личности ребенка непосредственное влияние оказывает окружающая среда. Эмоциональная, интеллектуальная и педагогическая культура учебно-воспитательного учреждения — есть фундамент нравственных идеалов детей, гарант их социальной и индивидуальной защищенности. В то же время семья является источником и опосредующим звеном передачи ребенку опыта эмоциональных и партнерских отношений между людьми, в идеале — опыта нравственной воспитанности.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Семья — это концентрация любви, гармонии, прочная опора человека, его надежда и защита. Это самое дорогое и важное, что у него есть. Она раскрывает человеку смысл жизни, порождает в душе лучшие, высокие чувства — любовь, долг, стыд, ответственность. В то же время семья — один из основных инструментов, обеспечивающих взаимодействие личности и общества, интеграцию и определение приоритетности их интересов и потребностей. Она дает человеку представления о жизненных ценностях, о том, что нужно знать и как следует себя вести. В семье ребенок получает первые практические навыки взаимоотношения с другими людьми, усваивает нормы, которые регулируют поведение в различных ситуациях повседневного общения. 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Объяснения и наставления родителей, весь уклад жизни, семейная атмосфера вырабатывает у детей привычки поведения, предоставляет критерии оценки достойного и недостойного, справедливого и несправедливого. А это возможно только через другого человека, партнера по общению, прежде всего, через родителей. Известно, что не каждая семья может считаться идеальной с позиций нравственных норм, следуя которым живёт общность людей. </w:t>
      </w:r>
      <w:proofErr w:type="gramStart"/>
      <w:r w:rsidRPr="00275235">
        <w:rPr>
          <w:shd w:val="clear" w:color="auto" w:fill="F6F6F6"/>
        </w:rPr>
        <w:t>Но</w:t>
      </w:r>
      <w:proofErr w:type="gramEnd"/>
      <w:r w:rsidRPr="00275235">
        <w:rPr>
          <w:shd w:val="clear" w:color="auto" w:fill="F6F6F6"/>
        </w:rPr>
        <w:t xml:space="preserve"> несмотря на все трудности, только семья является хранителем нравственности, физического и психического здоровья людей. Чем больше у каждой семьи будет возможностей выбора стиля жизни, гармонии в отношениях супругов, родителей и детей, равенства ее членов, тем стабильнее будет общество в целом, и счастливее каждый человек в отдельности. Родители, не владея в достаточной мере знанием возрастных и индивидуальных особенностей ребенка, часто осуществляют нравственное воспитание интуитивно. Все это, как правило, не приносит желаемых результатов. В таких семьях нет прочных межличностных связей между родителями и детьми;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Следовательно, в сложных современных условиях семье требуется систематическая и квалифицированная психолого-педагогическая помощь. Только в процессе сотрудничества педагогов и родителей можно успешно решать проблему нравственного развития личности школьника. Нравственное воспитание неотделимо от </w:t>
      </w:r>
      <w:r w:rsidRPr="00275235">
        <w:rPr>
          <w:shd w:val="clear" w:color="auto" w:fill="F6F6F6"/>
        </w:rPr>
        <w:lastRenderedPageBreak/>
        <w:t xml:space="preserve">личности отца и матери, оно содержит в себе умение родителей вести детей за собой. Родители воздействуют на детей, формирование их характера и поведения на основе своего примера и авторитета, за </w:t>
      </w:r>
      <w:proofErr w:type="gramStart"/>
      <w:r w:rsidRPr="00275235">
        <w:rPr>
          <w:shd w:val="clear" w:color="auto" w:fill="F6F6F6"/>
        </w:rPr>
        <w:t>которыми</w:t>
      </w:r>
      <w:proofErr w:type="gramEnd"/>
      <w:r w:rsidRPr="00275235">
        <w:rPr>
          <w:shd w:val="clear" w:color="auto" w:fill="F6F6F6"/>
        </w:rPr>
        <w:t xml:space="preserve"> стоит, прежде всего, их собственный образ жизни. На их авторитете основана вся сила педагогического влияния родителей на детей. Но он не дается от природы и не завоевывается страхом или увещеваниями, он основывается на любви и привязанности к своему ребенку.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 В нравственном воспитании школьников с ОВЗ выделяют две основные группы задач: формирование его механизмов — представлений, нравственных чувств, нравственных привычек и соблюдения норм, практики поведения. Формирование любого компонента предполагает его влияние на другие.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Вторая группа задач нравственного развития отражает потребности общества в людях, обладающих конкретными, востребованными в данный момент времени качествами. Эта группа носит подвижный характер. На ее содержание влияет исторический этап, особенности возраста объекта воспитания, конкретные условия жизни. Таким </w:t>
      </w:r>
      <w:proofErr w:type="gramStart"/>
      <w:r w:rsidRPr="00275235">
        <w:rPr>
          <w:shd w:val="clear" w:color="auto" w:fill="F6F6F6"/>
        </w:rPr>
        <w:t>образом</w:t>
      </w:r>
      <w:proofErr w:type="gramEnd"/>
      <w:r w:rsidRPr="00275235">
        <w:rPr>
          <w:shd w:val="clear" w:color="auto" w:fill="F6F6F6"/>
        </w:rPr>
        <w:t xml:space="preserve"> вырисовывается механизм формирования нравственных качеств. По Т. А. Куликовой он выглядит следующим образом: Знания и представления + мотивы + чувства и отношения + навыки и привычки + поступки и </w:t>
      </w:r>
      <w:proofErr w:type="gramStart"/>
      <w:r w:rsidRPr="00275235">
        <w:rPr>
          <w:shd w:val="clear" w:color="auto" w:fill="F6F6F6"/>
        </w:rPr>
        <w:t>поведение</w:t>
      </w:r>
      <w:proofErr w:type="gramEnd"/>
      <w:r w:rsidRPr="00275235">
        <w:rPr>
          <w:shd w:val="clear" w:color="auto" w:fill="F6F6F6"/>
        </w:rPr>
        <w:t xml:space="preserve"> = нравственные качества. Как известно, знания и чувства порождают у детей потребность в их практическом применении. Из этого складывается поведение и поступки. </w:t>
      </w:r>
      <w:proofErr w:type="spellStart"/>
      <w:r w:rsidRPr="00275235">
        <w:rPr>
          <w:shd w:val="clear" w:color="auto" w:fill="F6F6F6"/>
        </w:rPr>
        <w:t>Саморегуляцияповедения</w:t>
      </w:r>
      <w:proofErr w:type="spellEnd"/>
      <w:r w:rsidRPr="00275235">
        <w:rPr>
          <w:shd w:val="clear" w:color="auto" w:fill="F6F6F6"/>
        </w:rPr>
        <w:t xml:space="preserve"> может быть, как преднамеренной, то есть произвольной, так и непроизвольной. В первом случае ребенок сознательно принимает решение действовать в соответствии с моральными требованиями и, контролируя свое поведение, выполняет это намерение даже в тех случаях, когда оно противоречит его непосредственным желаниям. Во втором — поступает нравственно потому, что иначе он просто поступить не может. Моральные мотивы поведения у него более сильны, чем все остальные побуждения.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>Формирование нравственных качеств осуществляется с помощью определенных средств: художественных; воздействия природы; игры и игровой, трудовой и учебной деятельности; атмосферы, царящей в окружающей среде. Первая группа средств — художественная литература, музыка, изобразительное искусство и т. п. способствует эмоциональной окраске познаваемых морально-нравственных явлений. Воздействие природы на чувства, желание человека заботиться о более слабых, тех, кто нуждается в поддержке, пропитанных доброжелательностью и гуманностью или жестокостью и безнравственностью, любовью или ненавистью, очевидно. Третья группа сре</w:t>
      </w:r>
      <w:proofErr w:type="gramStart"/>
      <w:r w:rsidRPr="00275235">
        <w:rPr>
          <w:shd w:val="clear" w:color="auto" w:fill="F6F6F6"/>
        </w:rPr>
        <w:t>дств ск</w:t>
      </w:r>
      <w:proofErr w:type="gramEnd"/>
      <w:r w:rsidRPr="00275235">
        <w:rPr>
          <w:shd w:val="clear" w:color="auto" w:fill="F6F6F6"/>
        </w:rPr>
        <w:t xml:space="preserve">азывается на воспитании нравственного поведения, проявления себя в разных поступках. Четвертая группа — окружающая ребенка среда активизирует весь механизм </w:t>
      </w:r>
      <w:r w:rsidRPr="00275235">
        <w:rPr>
          <w:shd w:val="clear" w:color="auto" w:fill="F6F6F6"/>
        </w:rPr>
        <w:lastRenderedPageBreak/>
        <w:t xml:space="preserve">нравственного воспитания, влияет на формирование тех или других нравственных качеств. На основании сказанного можно утверждать, что нравственное воспитание ребенка является процессом целостным, многосторонним, исключительно сложным, теснейшим образом, связанным с совершенствованием педагогического мастерства родителей.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Поэтому необходимо оказывать методическую помощь родителям в решении данной проблемы. Для целенаправленного процесса нравственного воспитания детей родители должны, во-первых, иметь ясное представление о нравственной воспитанности. Во-вторых, уметь общаться со своим ребенком по вопросам проявления нравственных качеств и достойного поведения. В-третьих, практически овладеть инструментами воздействия на своего ребенка. </w:t>
      </w:r>
    </w:p>
    <w:p w:rsidR="00275235" w:rsidRPr="00275235" w:rsidRDefault="00275235" w:rsidP="00275235">
      <w:pPr>
        <w:pStyle w:val="p1"/>
        <w:spacing w:before="0" w:beforeAutospacing="0" w:after="0" w:afterAutospacing="0" w:line="360" w:lineRule="auto"/>
        <w:ind w:firstLine="708"/>
        <w:jc w:val="both"/>
        <w:rPr>
          <w:shd w:val="clear" w:color="auto" w:fill="F6F6F6"/>
        </w:rPr>
      </w:pPr>
      <w:r w:rsidRPr="00275235">
        <w:rPr>
          <w:shd w:val="clear" w:color="auto" w:fill="F6F6F6"/>
        </w:rPr>
        <w:t xml:space="preserve">Работа с родителями должна строиться на принципах сотрудничества: ‒ активное включение родителей в педагогическую деятельность; ‒ осознание цели деятельности каждым участником процесса; ‒ четкое распределение и кооперация труда между его участниками; ‒ личный контакт между участниками процесса с обменом информации, взаимной помощью и самоконтролем. Заметим, в педагогике на протяжении многих лет ее существования сложились формы сотрудничества с родителями обучающихся детей. К ним относятся: родительские собрания; индивидуальные беседы. </w:t>
      </w: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35" w:rsidRPr="00275235" w:rsidRDefault="00275235" w:rsidP="00275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22" w:rsidRPr="00275235" w:rsidRDefault="00F63122" w:rsidP="00275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63122" w:rsidRPr="0027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235"/>
    <w:rsid w:val="00275235"/>
    <w:rsid w:val="00F6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27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Евстефеева</dc:creator>
  <cp:keywords/>
  <dc:description/>
  <cp:lastModifiedBy>Евстефеева</cp:lastModifiedBy>
  <cp:revision>3</cp:revision>
  <dcterms:created xsi:type="dcterms:W3CDTF">2021-01-13T12:54:00Z</dcterms:created>
  <dcterms:modified xsi:type="dcterms:W3CDTF">2021-01-13T12:54:00Z</dcterms:modified>
</cp:coreProperties>
</file>