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Дополнительная общеразвивающая программа "Творческая мастерская" </w:t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5" w:right="0" w:hanging="4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 все времена природа была источником творческого вдохновения для различных видов и форм искусства. Однако ни один жанр искусства так близко не связан с миром природы, как фитодизайн. Взаимосвязь природы и творчества благоприятно влияет на формирование внутреннего мироощущения ребенка, а процесс составления композиций с использованием природного материала вызывает положительные эмоции, формирует художественный вкус, способствует развитию воображения. Посещая занятия детского объединения, учащиеся большую часть свободного времени посвящают созданию прекрасного. Работа с природным материалом развивает творческую деятельность детей, стремление в художественной форме выразить свое отношение к жизни, любовь к природе.</w:t>
      </w:r>
    </w:p>
    <w:p w:rsidR="00000000" w:rsidDel="00000000" w:rsidP="00000000" w:rsidRDefault="00000000" w:rsidRPr="00000000" w14:paraId="0000000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Направленность дополнительной общеразвивающей программы «Творческая мастерская» по содержанию является естественнонаучной. Вид программы – модифицированная, ознакомительного уровня.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Новизна программы заключается в обобщении известных приёмов флористики и смежных видов декоративно – прикладного творчества. Программа ««Творческая мастерская»» призвана помочь детям, имеющим склонность к декоративно-прикладным видам творчества реализовать природные задатки в одних из популярных и модных в наше время направлений – фитодизайн и флористика. После каждого раздела программы учащимися создаются самостоятельные творческие проекты, что позволяет детям раскрыть способности в области декоративно – прикладного творчества.</w:t>
      </w:r>
    </w:p>
    <w:p w:rsidR="00000000" w:rsidDel="00000000" w:rsidP="00000000" w:rsidRDefault="00000000" w:rsidRPr="00000000" w14:paraId="0000000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Актуальность программы заключается в том, что в настоящее время вновь возрастает интерес к этому  виду творчества.</w:t>
        <w:tab/>
        <w:t xml:space="preserve">Программа является одной из немногих, в которой удачно сочетается декоративно - прикладное творчество  и работа с растительным  материалом. Научиться фитодизайну может каждый. Это интересное и увлекательное занятие, требующее проявления творчества и фантазии. В настоящее время флористический дизайн актуален, как никогда, т. к. позволяет сделать окружающий нас мир ярче и красочней, а значит и интереснее. Данный вид прикладного творчества, одновременно с получением дополнительного образования, решает проблему организованного досуга учащихся в свободное время.</w:t>
      </w:r>
    </w:p>
    <w:p w:rsidR="00000000" w:rsidDel="00000000" w:rsidP="00000000" w:rsidRDefault="00000000" w:rsidRPr="00000000" w14:paraId="00000008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отвечает потребностям детей в созидательной и продуктивной деятельности. На занятиях учащиеся могут увидеть результаты собственного труда – готовые изделия, что играет важную роль в процессе становления личности. При реализации программы развиваются такие качества, как целеустремленность, самостоятельность, ответственность, терпение и усидчивость. Система заданий для работы учитывает особенности развития детей, уровень их умений и возможностей, способностей.</w:t>
      </w:r>
    </w:p>
    <w:p w:rsidR="00000000" w:rsidDel="00000000" w:rsidP="00000000" w:rsidRDefault="00000000" w:rsidRPr="00000000" w14:paraId="0000000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Отличительной особенностью данной программы является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то, что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наряду с теоретическими знаниями по технологии изготовления искусственных цветов, учащиеся получают большой практический опыт и трудовые навыки по их изготовлению,  а также созданию итоговых творческих работ и их презентации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Работа с природным материалом заключает в себе большие возможности сближения ребенка с родной природой, воспитание бережного отношения к ней и формирование трудовых навыков.</w:t>
      </w:r>
    </w:p>
    <w:p w:rsidR="00000000" w:rsidDel="00000000" w:rsidP="00000000" w:rsidRDefault="00000000" w:rsidRPr="00000000" w14:paraId="0000000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«Творческая мастерская» разработана для учащихся 6-10 лет. Материал программы соответствует «ознакомительному уровню» организации обучения и предполагает минимальную сложность предлагаемого для освоения содержания программы. Программа предполагает дифференцированный подход, при котором учитывается возможности и запросы каждого ученика или отдельной группы.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детское объединение принимаются учащиеся, без предварительной специальной подготовки, желающие заниматься флористикой и декоративно-прикладным творчеством. Группы могут быть сформированы как одновозрастные, так и из разных возрастных категорий детей.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Срок реализации дополнительной общеразвивающей программы естественнонаучной направленности «Творческая мастерская» – 4 месяца. Количество учебных часов – 2 часа 1 раз в неделю, всего – 32 часа.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Формы организации деятельности на занятиях: фронтальная, групповая, индивидуальная. Формы занятий: комбинированные занятия, творческие мастерские,  выставки.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Методы: практико-ориентированной деятельности (творческие задания, проекты, самостоятельная работа на заданную тему. Словесные: объяснения, беседа, рассказ. Наглядные: наглядно-иллюстративные с использованием видеоматериалов, схем, фотографий. Репродуктивные. Игровые.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построении программы учитывались следующие принципы обучения: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учет индивидуальных особенностей учащихся – одно из главных условий успешного обучения;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систематизация полученных знаний.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 Цели и задачи программы</w:t>
      </w:r>
    </w:p>
    <w:p w:rsidR="00000000" w:rsidDel="00000000" w:rsidP="00000000" w:rsidRDefault="00000000" w:rsidRPr="00000000" w14:paraId="00000014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Целью программы является содействие развитию творческих способностей, художественного вкуса учащихся посредством освоения  приемов фитодизайна.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white"/>
          <w:u w:val="non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 по достижению поставленной цели: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Предметные: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425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дать теоретические знания и практические навыки в области изготовления искусственных цветов и составлению флористических композиций;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line="240" w:lineRule="auto"/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создать основу для понимания основных элементов аранжировки цветов, законов и принципов композиционных решений;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line="240" w:lineRule="auto"/>
        <w:ind w:left="108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формировать умение  пользоваться инструментами, приспособлениями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флористическими материалами, работать с литературой,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фотоматериалами;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line="240" w:lineRule="auto"/>
        <w:ind w:left="108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формировать умение  изготавливать флористические работы с учетом особенностей осенней и зимней аранжировки; формировать умение  изготавливать искусственные цветы из бумаги и природного материала, самостоятельно разрабатывать и создавать авторские флористические проекты.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 Метапредметные: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развивать индивидуальные творческие способности при изготовлении флористических работ;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способствовать развитию умения понимать и принимать учебную задачу, сформулированную педагогом, формулировать свои затруднения, а так же предлагать помощь и сотрудничество другим детям;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spacing w:after="0" w:line="240" w:lineRule="auto"/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развивать умение работать с дидактическими картами, схемами, обобщать полученные знания, презентовать творческую работу, анализировать технику исполнения;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1080" w:right="0" w:hanging="360"/>
        <w:jc w:val="both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развивать наблюдательность, способность к сопереживанию, ответственность к порученному делу;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выработать потребность в постоянном самообразовании через умение самостоятельно работать с дополнительной литературой и интернет-ресурсами.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Личностные:</w:t>
      </w:r>
    </w:p>
    <w:p w:rsidR="00000000" w:rsidDel="00000000" w:rsidP="00000000" w:rsidRDefault="00000000" w:rsidRPr="00000000" w14:paraId="00000022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1134" w:hanging="425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формировать умение организовывать  сотрудничество и совместную деятельность с педагогом и сверстниками,  работать индивидуально и в группе;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1134" w:hanging="425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развивать эстетическое видение окружающего мира, художественный вкус и творческое воображение;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способствовать овладению методами творческой проектной деятельности, решения творческих задач, моделирования, конструирования и эстетического оформления творческих работ;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воспитывать трудолюбие, экологическую культуру, бережное отношение к природе.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70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280" w:lineRule="auto"/>
        <w:ind w:right="-99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1.3. Учебно- тематический план</w:t>
      </w:r>
    </w:p>
    <w:tbl>
      <w:tblPr>
        <w:tblStyle w:val="Table1"/>
        <w:tblW w:w="10065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0"/>
        <w:gridCol w:w="4252"/>
        <w:gridCol w:w="851"/>
        <w:gridCol w:w="850"/>
        <w:gridCol w:w="851"/>
        <w:gridCol w:w="2551"/>
        <w:tblGridChange w:id="0">
          <w:tblGrid>
            <w:gridCol w:w="710"/>
            <w:gridCol w:w="4252"/>
            <w:gridCol w:w="851"/>
            <w:gridCol w:w="850"/>
            <w:gridCol w:w="851"/>
            <w:gridCol w:w="2551"/>
          </w:tblGrid>
        </w:tblGridChange>
      </w:tblGrid>
      <w:tr>
        <w:trPr>
          <w:trHeight w:val="210" w:hRule="atLeast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E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</w:t>
            </w:r>
          </w:p>
          <w:p w:rsidR="00000000" w:rsidDel="00000000" w:rsidP="00000000" w:rsidRDefault="00000000" w:rsidRPr="00000000" w14:paraId="0000002F">
            <w:pPr>
              <w:spacing w:before="280"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п/п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0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before="280"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разделов и тем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2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часов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5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 контроля</w:t>
            </w:r>
          </w:p>
        </w:tc>
      </w:tr>
      <w:tr>
        <w:trPr>
          <w:trHeight w:val="210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практ.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3C">
            <w:pPr>
              <w:spacing w:line="240" w:lineRule="auto"/>
              <w:ind w:right="-99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Раздел 1. Введение (2 часа)</w:t>
            </w:r>
          </w:p>
        </w:tc>
      </w:tr>
      <w:tr>
        <w:trPr>
          <w:trHeight w:val="21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Организационное занятие. 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 безопасности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49">
            <w:pPr>
              <w:spacing w:line="240" w:lineRule="auto"/>
              <w:ind w:right="-99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Раздел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«Дары осени» (22 часа)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Гирлянда из стеблей и плодов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ind w:right="-992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анализ творческой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работы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Цветы из семян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контрольное упражнение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«Чьи семена?»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Цветы из кукурузных листьев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опрос</w:t>
            </w:r>
          </w:p>
        </w:tc>
      </w:tr>
      <w:tr>
        <w:trPr>
          <w:trHeight w:val="21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ind w:right="-992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Оформление рамки «Природные 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мотивы»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right="-9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защита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творческой работы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Изготовление ягод рябины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Изготовление грибов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чайнворд «Грибы»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Ежик из сорго или семян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опрос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Композиция «Сказка леса»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 - выставка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Изготовление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цветов подсолнуха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ind w:right="-9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творческой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ind w:right="-992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Панно «Краски осени»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мини-выставка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Открытка ко Дню матери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собеседование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96">
            <w:pPr>
              <w:spacing w:line="240" w:lineRule="auto"/>
              <w:ind w:right="-99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Раздел 3. «Зимняя сказка» (8 часов)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Особенности новогодней аранжировки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«Новогодняя 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аранжировка»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Пуансеттия – рождественская звезда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Фантазийная ёлочка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«Что растет на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ёлке?»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Итоговое занятие «Зимняя сказка»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мини-выставка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1.4. Содержание программы </w:t>
      </w:r>
    </w:p>
    <w:p w:rsidR="00000000" w:rsidDel="00000000" w:rsidP="00000000" w:rsidRDefault="00000000" w:rsidRPr="00000000" w14:paraId="000000B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Раздел 1. Введение (2 часа)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1.1. Организационное занятие. Техника безопасности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Теория: знакомство с программой. Единство требований – инструктаж по технике безопасности, правила поведения в учебном кабинете, техника безопасности при работе с инструментами. Растительный, природный материал. 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Практика: техника работы с инструментами. </w:t>
      </w:r>
    </w:p>
    <w:p w:rsidR="00000000" w:rsidDel="00000000" w:rsidP="00000000" w:rsidRDefault="00000000" w:rsidRPr="00000000" w14:paraId="000000C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контроля: беседа.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Раздел 2. «Дары осени» (22 часа)</w:t>
      </w:r>
    </w:p>
    <w:p w:rsidR="00000000" w:rsidDel="00000000" w:rsidP="00000000" w:rsidRDefault="00000000" w:rsidRPr="00000000" w14:paraId="000000C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Тема 2.1. Гирлянда из стеблей и плодов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Теория: понятие гирлянда. Виды гирлянд. Комбинированная гирлянда из растительных (стебли и плоды) и декоративных (ленты, тесьма, бусы) материалов. Распространенные техники изготовления гирлянды. Техника нанизывания.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Практика: сбор растительного материала. Изготовление гирлянды из стеблей и плодов.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Форма контроля: анализ творческой работы.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Тема 2.2. Цветы из семян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Теория: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ассортимент семян для создания цветов. Извлечение семян, подготовка семян к работе. Технология изготовления цветов из семян.</w:t>
      </w:r>
    </w:p>
    <w:p w:rsidR="00000000" w:rsidDel="00000000" w:rsidP="00000000" w:rsidRDefault="00000000" w:rsidRPr="00000000" w14:paraId="000000CB">
      <w:pPr>
        <w:spacing w:after="0" w:line="240" w:lineRule="auto"/>
        <w:ind w:firstLine="69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сбор растительного материала. Изготовление цветов из семян.</w:t>
      </w:r>
    </w:p>
    <w:p w:rsidR="00000000" w:rsidDel="00000000" w:rsidP="00000000" w:rsidRDefault="00000000" w:rsidRPr="00000000" w14:paraId="000000CC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Форма контроля: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контрольное упражнение «Чьи семена?».</w:t>
      </w:r>
    </w:p>
    <w:p w:rsidR="00000000" w:rsidDel="00000000" w:rsidP="00000000" w:rsidRDefault="00000000" w:rsidRPr="00000000" w14:paraId="000000CD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2.3.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Цветы из кукурузных листьев</w:t>
      </w:r>
    </w:p>
    <w:p w:rsidR="00000000" w:rsidDel="00000000" w:rsidP="00000000" w:rsidRDefault="00000000" w:rsidRPr="00000000" w14:paraId="000000C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Теория: способы хранения и обработки листьев кукурузы. Виды цветов. Способы окрашивания материала. Технология обработки листьев и сборки цветка. </w:t>
      </w:r>
    </w:p>
    <w:p w:rsidR="00000000" w:rsidDel="00000000" w:rsidP="00000000" w:rsidRDefault="00000000" w:rsidRPr="00000000" w14:paraId="000000C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моделирование и изготовление цветов из листьев кукурузы.</w:t>
      </w:r>
    </w:p>
    <w:p w:rsidR="00000000" w:rsidDel="00000000" w:rsidP="00000000" w:rsidRDefault="00000000" w:rsidRPr="00000000" w14:paraId="000000D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контроля: опрос.</w:t>
      </w:r>
    </w:p>
    <w:p w:rsidR="00000000" w:rsidDel="00000000" w:rsidP="00000000" w:rsidRDefault="00000000" w:rsidRPr="00000000" w14:paraId="000000D1">
      <w:pPr>
        <w:spacing w:after="0" w:line="240" w:lineRule="auto"/>
        <w:ind w:right="-992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2.4.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Оформление рамки «Природные мотивы»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Теория: назначение рамки. Последовательность выполнения работы. Подбор растительного материала. Картон - основа для рамки. Способы наклеивания. 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Практика: оформление флористической рамки.</w:t>
      </w:r>
    </w:p>
    <w:p w:rsidR="00000000" w:rsidDel="00000000" w:rsidP="00000000" w:rsidRDefault="00000000" w:rsidRPr="00000000" w14:paraId="000000D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контроля: защита творческой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2.5.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Изготовление ягод рябины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Теория: материалы и приспособления для изготовления ягод. Технология изготовления отдельных элементов.  Техника изготовления листьев и веточек ягод. Сборка ягод в кисть.</w:t>
      </w:r>
    </w:p>
    <w:p w:rsidR="00000000" w:rsidDel="00000000" w:rsidP="00000000" w:rsidRDefault="00000000" w:rsidRPr="00000000" w14:paraId="000000D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изготовление ягод рябины.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контроля: беседа.</w:t>
      </w:r>
    </w:p>
    <w:p w:rsidR="00000000" w:rsidDel="00000000" w:rsidP="00000000" w:rsidRDefault="00000000" w:rsidRPr="00000000" w14:paraId="000000D9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Тема 2.6. Изготовление грибов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Теория: Технология изготовления грибов.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изготовление грибов из поралона.</w:t>
      </w:r>
    </w:p>
    <w:p w:rsidR="00000000" w:rsidDel="00000000" w:rsidP="00000000" w:rsidRDefault="00000000" w:rsidRPr="00000000" w14:paraId="000000D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контроля: чайнворд «Грибы».</w:t>
      </w:r>
    </w:p>
    <w:p w:rsidR="00000000" w:rsidDel="00000000" w:rsidP="00000000" w:rsidRDefault="00000000" w:rsidRPr="00000000" w14:paraId="000000DD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2.7. Ежик из сорго или семян</w:t>
      </w:r>
    </w:p>
    <w:p w:rsidR="00000000" w:rsidDel="00000000" w:rsidP="00000000" w:rsidRDefault="00000000" w:rsidRPr="00000000" w14:paraId="000000D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Теория: выбор основы для создания композиции. Правила сбора и подготовки сорго или семян. Создание эскиза. Технология изготовления ежика.</w:t>
      </w:r>
    </w:p>
    <w:p w:rsidR="00000000" w:rsidDel="00000000" w:rsidP="00000000" w:rsidRDefault="00000000" w:rsidRPr="00000000" w14:paraId="000000D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подбор растительного материала. Изготовление ежика.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контроля: опрос.</w:t>
      </w:r>
    </w:p>
    <w:p w:rsidR="00000000" w:rsidDel="00000000" w:rsidP="00000000" w:rsidRDefault="00000000" w:rsidRPr="00000000" w14:paraId="000000E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2.8.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Композиция «Сказка леса»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Теория: понятие композиция. Формы и структуры композиции. Создание сюжета композиции. Подбор природных материалов (семян, плодов, листьев, стеблей, и.т.д.) Техника крепления материала.</w:t>
      </w:r>
    </w:p>
    <w:p w:rsidR="00000000" w:rsidDel="00000000" w:rsidP="00000000" w:rsidRDefault="00000000" w:rsidRPr="00000000" w14:paraId="000000E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изготовление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композиции «Сказка леса».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контроля: мини – выставка. </w:t>
      </w:r>
    </w:p>
    <w:p w:rsidR="00000000" w:rsidDel="00000000" w:rsidP="00000000" w:rsidRDefault="00000000" w:rsidRPr="00000000" w14:paraId="000000E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2.9.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Изготовление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цветов подсолнуха</w:t>
      </w:r>
    </w:p>
    <w:p w:rsidR="00000000" w:rsidDel="00000000" w:rsidP="00000000" w:rsidRDefault="00000000" w:rsidRPr="00000000" w14:paraId="000000E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Теория: технология изготовления соцветия подсолнуха из гофрированной бумаги. Использование искусственных подсолнухов в осенних плоских коллажах и панно. </w:t>
      </w:r>
    </w:p>
    <w:p w:rsidR="00000000" w:rsidDel="00000000" w:rsidP="00000000" w:rsidRDefault="00000000" w:rsidRPr="00000000" w14:paraId="000000E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изготовление цветов подсолнуха.</w:t>
      </w:r>
    </w:p>
    <w:p w:rsidR="00000000" w:rsidDel="00000000" w:rsidP="00000000" w:rsidRDefault="00000000" w:rsidRPr="00000000" w14:paraId="000000E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контроля: анализ творческой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Тема: 2.10.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Панно «Краски осени»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Теория: панно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 - предмет декоративного оформления.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Принцип создания панно. Материалы и инструменты.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Растительный материал для панно. Основа для панно. Особенности создания фона. Материал для создания фона. Технология изготовления панно.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создание эскиза. Подбор материалов. Изготовление панно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«Краски осени».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контроля: мини-выставка.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Тема: 2.11. Открытка ко Дню матери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Теория: понятие открытка. История появления данного вида творчества. Виды открыток. Размер, форма, цветовая гамма. Техника изготовления. Используемый природный материал. Изготовление открытки своими руками ко Дню матери. </w:t>
      </w:r>
    </w:p>
    <w:p w:rsidR="00000000" w:rsidDel="00000000" w:rsidP="00000000" w:rsidRDefault="00000000" w:rsidRPr="00000000" w14:paraId="000000E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изготовление открытки ко Дню матери. </w:t>
      </w:r>
    </w:p>
    <w:p w:rsidR="00000000" w:rsidDel="00000000" w:rsidP="00000000" w:rsidRDefault="00000000" w:rsidRPr="00000000" w14:paraId="000000F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контроля: собеседование.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Раздел 3. «Зимняя сказка» (8 часов)</w:t>
      </w:r>
    </w:p>
    <w:p w:rsidR="00000000" w:rsidDel="00000000" w:rsidP="00000000" w:rsidRDefault="00000000" w:rsidRPr="00000000" w14:paraId="000000F2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Тема 3.1.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Особенности новогодней аранжировки</w:t>
      </w:r>
    </w:p>
    <w:p w:rsidR="00000000" w:rsidDel="00000000" w:rsidP="00000000" w:rsidRDefault="00000000" w:rsidRPr="00000000" w14:paraId="000000F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Теория: особенности новогодней аранжировки. Материалы и аксессуары для новогодних композиций. Цветовая гамма. Основные формы новогодних композиций. Главные атрибуты праздника. Модные новинки  в новогодней аранжировке. Техника изготовления новогодних композиций и декоративных элементов.</w:t>
      </w:r>
    </w:p>
    <w:p w:rsidR="00000000" w:rsidDel="00000000" w:rsidP="00000000" w:rsidRDefault="00000000" w:rsidRPr="00000000" w14:paraId="000000F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изготовление декоративных элементов (звездочек, заснеженных шишек, новогодних шаров, и др.)</w:t>
      </w:r>
    </w:p>
    <w:p w:rsidR="00000000" w:rsidDel="00000000" w:rsidP="00000000" w:rsidRDefault="00000000" w:rsidRPr="00000000" w14:paraId="000000F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контроля: тестирование «Новогодняя аранжировка».</w:t>
      </w:r>
    </w:p>
    <w:p w:rsidR="00000000" w:rsidDel="00000000" w:rsidP="00000000" w:rsidRDefault="00000000" w:rsidRPr="00000000" w14:paraId="000000F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Тема 3.2.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Пуансеттия – рождественская звезда</w:t>
      </w:r>
    </w:p>
    <w:p w:rsidR="00000000" w:rsidDel="00000000" w:rsidP="00000000" w:rsidRDefault="00000000" w:rsidRPr="00000000" w14:paraId="000000F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Теория: легенды и мифы. Пуансетия - украшение для подарков, елочек, новогодних веночков. </w:t>
      </w:r>
    </w:p>
    <w:p w:rsidR="00000000" w:rsidDel="00000000" w:rsidP="00000000" w:rsidRDefault="00000000" w:rsidRPr="00000000" w14:paraId="000000F8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вырезание деталей пуансеттии. Изготовление тычинок. Сборка деталей пуансеттии.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контроля: беседа.</w:t>
      </w:r>
    </w:p>
    <w:p w:rsidR="00000000" w:rsidDel="00000000" w:rsidP="00000000" w:rsidRDefault="00000000" w:rsidRPr="00000000" w14:paraId="000000F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3.3. Фантазийная елочка</w:t>
      </w:r>
    </w:p>
    <w:p w:rsidR="00000000" w:rsidDel="00000000" w:rsidP="00000000" w:rsidRDefault="00000000" w:rsidRPr="00000000" w14:paraId="000000F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Теория: разновидности фантазийных елочек. Подготовка и декорирование основы елочки. Изготовление аксессуаров для украшения елки. Природные (хвоя, шишки, плоды, деревянные спилы, сизаль, рафия, ротанг) и декоративные (ленты, тесьма, бусы, шары) материалы для украшения ёлочки.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изготовление композиции «В ожидании чудес!».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контроля: игра «Что растет на елке?».</w:t>
      </w:r>
    </w:p>
    <w:p w:rsidR="00000000" w:rsidDel="00000000" w:rsidP="00000000" w:rsidRDefault="00000000" w:rsidRPr="00000000" w14:paraId="000000F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Тема 3.4. Итоговое занятие «Зимняя сказка»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Теория: символ года по восточному календарю. Тестопластика – одна из самых популярных техник среди мастеров народных промыслов. Классический рецепт соленого теста. Способы окрашивания. Сушка – важнейший этап в изготовлении изделий из соленого теста.</w:t>
      </w:r>
    </w:p>
    <w:p w:rsidR="00000000" w:rsidDel="00000000" w:rsidP="00000000" w:rsidRDefault="00000000" w:rsidRPr="00000000" w14:paraId="0000010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лепка из соленого теста символа года. Оформление мини - выставки.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контроля: мини-выставка.</w:t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1.5. Планируемые результаты</w:t>
      </w:r>
    </w:p>
    <w:p w:rsidR="00000000" w:rsidDel="00000000" w:rsidP="00000000" w:rsidRDefault="00000000" w:rsidRPr="00000000" w14:paraId="00000112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окончании программы «Творческая мастерская» учащимися будут сформированы предметные, метапредметные и личностные результаты.</w:t>
      </w:r>
    </w:p>
    <w:p w:rsidR="00000000" w:rsidDel="00000000" w:rsidP="00000000" w:rsidRDefault="00000000" w:rsidRPr="00000000" w14:paraId="0000011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Предметные: </w:t>
      </w:r>
    </w:p>
    <w:p w:rsidR="00000000" w:rsidDel="00000000" w:rsidP="00000000" w:rsidRDefault="00000000" w:rsidRPr="00000000" w14:paraId="0000011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учащиеся будут знать:</w:t>
      </w:r>
    </w:p>
    <w:p w:rsidR="00000000" w:rsidDel="00000000" w:rsidP="00000000" w:rsidRDefault="00000000" w:rsidRPr="00000000" w14:paraId="00000115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разнообразные природные и флористические материалы;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технику безопасности при работе с инструментами и оборудованием;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особенности осенней и новогодней аранжировок;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технологию изготовления фантазийных цветов из семян, листьев кукурузы и гофрированной бумаги, ягод, грибов, ежика из семян, гирлянды, декоративных элементов;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признаки правильно составленной композиции, соотношение и сочетание цветовых оттенков.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будут уметь:</w:t>
      </w:r>
    </w:p>
    <w:p w:rsidR="00000000" w:rsidDel="00000000" w:rsidP="00000000" w:rsidRDefault="00000000" w:rsidRPr="00000000" w14:paraId="0000011C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пользоваться инструментами, приспособлениями и флористическими материалами;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работать с литературой, фотоматериалами;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изготавливать флористические работы с учетом особенностей осенней и новогодней аранжировки;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изготавливать искусственные цветы из бумаги и природного материала;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самостоятельно разрабатывать и создавать авторские флористические проекты;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подбирать необходимый природный материал,  сопутствующие материалы и оборудование для изготовления композиции;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numPr>
          <w:ilvl w:val="0"/>
          <w:numId w:val="1"/>
        </w:numPr>
        <w:shd w:fill="ffffff" w:val="clear"/>
        <w:spacing w:after="280" w:before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анализировать собственные творческие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ind w:hanging="100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Метапредметные результаты: </w:t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проявлять индивидуальные творческие способности при изготовлении флористических работ;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понимать и принимать учебную задачу, сформулированную педагогом;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формулировать свои затруднения, а так же предлагать помощь и сотрудничество другим детям;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работать с дидактическими картами, схемами;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обобщать полученные знания;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презентовать творческую работу, анализировать технику исполнения.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Личностные результаты:</w:t>
      </w:r>
    </w:p>
    <w:p w:rsidR="00000000" w:rsidDel="00000000" w:rsidP="00000000" w:rsidRDefault="00000000" w:rsidRPr="00000000" w14:paraId="0000012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умение организовывать  сотрудничество и совместную деятельность с педагогом и сверстниками,  работать индивидуально и в группе;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эстетического видения окружающего мира, художественного вкуса и творческого воображения;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овладение методами творческой проектной деятельности, решения творческих задач, моделирования, конструирования и эстетического оформления творческих работ.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потребность и возможность самовыражения через флористическое искусство;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ответственность к порученному делу.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ind w:left="79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ind w:right="-991"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ind w:right="-991"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line="240" w:lineRule="auto"/>
        <w:ind w:right="-991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Раздел 2. «Комплекс организационно – педагогических условий»</w:t>
      </w:r>
    </w:p>
    <w:p w:rsidR="00000000" w:rsidDel="00000000" w:rsidP="00000000" w:rsidRDefault="00000000" w:rsidRPr="00000000" w14:paraId="00000148">
      <w:pPr>
        <w:spacing w:line="240" w:lineRule="auto"/>
        <w:ind w:right="-991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2.1. Календарно-тематический план</w:t>
      </w:r>
    </w:p>
    <w:tbl>
      <w:tblPr>
        <w:tblStyle w:val="Table2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7088"/>
        <w:gridCol w:w="1666"/>
        <w:tblGridChange w:id="0">
          <w:tblGrid>
            <w:gridCol w:w="817"/>
            <w:gridCol w:w="7088"/>
            <w:gridCol w:w="1666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Наименование тем и разделов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Дата</w:t>
            </w:r>
          </w:p>
        </w:tc>
      </w:tr>
      <w:t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Раздел 1. Введение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Организационное занятие. Техника безопасности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Раздел 2. «Дары осени»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Гирлянда из стеблей и плодов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Цветы из семян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C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Цветы из кукурузных листьев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5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spacing w:line="240" w:lineRule="auto"/>
              <w:ind w:right="-992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Оформление рамки «Природные мотивы»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2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Изготовление ягод рябины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6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5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Изготовление грибов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6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8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Ежик из сорго или семян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B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Композиция «Сказка леса»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E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Изготовление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цветов подсолнуха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7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1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Панно «Краски осени»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4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Открытка ко Дню матери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7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Раздел 3. «Зимняя сказка»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7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A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Особенности новогодней аранжировки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D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Пуансеттия – рождественская звезда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7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0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Фантазийная елочка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8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3">
            <w:pPr>
              <w:spacing w:line="240" w:lineRule="auto"/>
              <w:ind w:right="-991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Итоговое занятие «Зимняя сказка»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5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 Условия реализации программы</w:t>
      </w:r>
    </w:p>
    <w:p w:rsidR="00000000" w:rsidDel="00000000" w:rsidP="00000000" w:rsidRDefault="00000000" w:rsidRPr="00000000" w14:paraId="000001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реализации общеразвивающей программы «Творческая мастерская» необходимы следующие материально-технические условия:</w:t>
      </w:r>
    </w:p>
    <w:p w:rsidR="00000000" w:rsidDel="00000000" w:rsidP="00000000" w:rsidRDefault="00000000" w:rsidRPr="00000000" w14:paraId="0000018D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Учебный кабинет должен быть светлым, просторным и соответствовать требованиям СанПиН. Оборудование учебного помещения:</w:t>
      </w:r>
    </w:p>
    <w:p w:rsidR="00000000" w:rsidDel="00000000" w:rsidP="00000000" w:rsidRDefault="00000000" w:rsidRPr="00000000" w14:paraId="0000018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столы и стулья, корпусная мебель, оснащенная достаточным количеством мест хранения;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емкости для хранения материалов и принадлежностей для занятий;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емкости и места для хранения работ учащихся, находящиеся в процессе изготовления;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стенды для наглядных пособий к занятиям;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доска для демонстрации учебных материалов;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раковина для мытья рук.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720" w:right="0" w:hanging="10.99999999999994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Материально-техническое обеспечение:</w:t>
      </w:r>
    </w:p>
    <w:p w:rsidR="00000000" w:rsidDel="00000000" w:rsidP="00000000" w:rsidRDefault="00000000" w:rsidRPr="00000000" w14:paraId="0000019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стационарный компьютер;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материалы, инструменты: клеевой пистолет, ножницы, иголки, карандаши, шаблоны, клей ПВА и другие клеи, нитки, гофрированная бумага, картон, проволока, природный материал, сухоцветы, флористические материалы и аксессуары.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1134"/>
          <w:tab w:val="left" w:pos="1418"/>
        </w:tabs>
        <w:spacing w:after="0" w:before="0" w:line="276" w:lineRule="auto"/>
        <w:ind w:left="720" w:right="0" w:hanging="10.99999999999994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Методическое и дидактическое обеспечение программы:</w:t>
      </w:r>
    </w:p>
    <w:p w:rsidR="00000000" w:rsidDel="00000000" w:rsidP="00000000" w:rsidRDefault="00000000" w:rsidRPr="00000000" w14:paraId="0000019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календарно-тематическое планирование к дополнительной общеразвивающей программе, планы и конспекты занятий;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и дидактические материалы: тестовые задания, игры, викторины, загадки, ребусы, кроссворды, специальная литература, мастер-классы, технологические карты, рекомендации, презентации,  схемы;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наглядные материалы: стенд (правила техники безопасности), коллекция сухоцветов, аранжировочного материала, гербарий, образцы цветов, демонстрационные работы и образцы композиций, альбомы, фотографии, иллюстрационный материал.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36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Выставочный зал – помещение для размещения и демонстрации лучших достижений учащихся – различных видов композиций и флористических работ.</w:t>
      </w:r>
    </w:p>
    <w:p w:rsidR="00000000" w:rsidDel="00000000" w:rsidP="00000000" w:rsidRDefault="00000000" w:rsidRPr="00000000" w14:paraId="000001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76" w:lineRule="auto"/>
        <w:ind w:left="0" w:right="36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36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76" w:lineRule="auto"/>
        <w:ind w:left="0" w:right="36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2.3. Формы контроля</w:t>
      </w:r>
    </w:p>
    <w:p w:rsidR="00000000" w:rsidDel="00000000" w:rsidP="00000000" w:rsidRDefault="00000000" w:rsidRPr="00000000" w14:paraId="000001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оценки результативности освоения дополнительной общеразвивающей программы «Творческая мастерская» разработаны таблицы показателей выявления уровня знаний, анкеты, тесты, творческие задания и вопросы викторины. </w:t>
      </w:r>
    </w:p>
    <w:p w:rsidR="00000000" w:rsidDel="00000000" w:rsidP="00000000" w:rsidRDefault="00000000" w:rsidRPr="00000000" w14:paraId="000001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Вводный контроль – проводится в начале учебного года, определяет уровень знаний и творческих способностей учащихся: анкетирование;</w:t>
      </w:r>
    </w:p>
    <w:p w:rsidR="00000000" w:rsidDel="00000000" w:rsidP="00000000" w:rsidRDefault="00000000" w:rsidRPr="00000000" w14:paraId="000001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Текущий – проводится на каждом занятии: опрос, тестирование, защита творческих работ; </w:t>
      </w:r>
    </w:p>
    <w:p w:rsidR="00000000" w:rsidDel="00000000" w:rsidP="00000000" w:rsidRDefault="00000000" w:rsidRPr="00000000" w14:paraId="000001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Промежуточный – проводится по окончании изучения отдельных разделов: тестовые задания, презентация творческих работ, участие в выставке; </w:t>
      </w:r>
    </w:p>
    <w:p w:rsidR="00000000" w:rsidDel="00000000" w:rsidP="00000000" w:rsidRDefault="00000000" w:rsidRPr="00000000" w14:paraId="000001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Итоговый – проводится в конце учебного года, в виде тестовых заданий по вопросам изученных тем.</w:t>
      </w:r>
    </w:p>
    <w:p w:rsidR="00000000" w:rsidDel="00000000" w:rsidP="00000000" w:rsidRDefault="00000000" w:rsidRPr="00000000" w14:paraId="000001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Оценка знаний, умений и навыков на начальном, текущем и итоговом контроле проводится по системе уровней: </w:t>
      </w:r>
    </w:p>
    <w:p w:rsidR="00000000" w:rsidDel="00000000" w:rsidP="00000000" w:rsidRDefault="00000000" w:rsidRPr="00000000" w14:paraId="000001A5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280" w:line="276" w:lineRule="auto"/>
        <w:ind w:left="720" w:right="0" w:hanging="10.999999999999943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высокий «В»;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76" w:lineRule="auto"/>
        <w:ind w:left="720" w:right="0" w:hanging="10.999999999999943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средний «С»;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76" w:lineRule="auto"/>
        <w:ind w:left="720" w:right="0" w:hanging="10.999999999999943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низкий «Н».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before="280" w:lineRule="auto"/>
        <w:ind w:right="36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2.4. Оценочные материалы</w:t>
      </w:r>
    </w:p>
    <w:p w:rsidR="00000000" w:rsidDel="00000000" w:rsidP="00000000" w:rsidRDefault="00000000" w:rsidRPr="00000000" w14:paraId="000001B0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Таблица 1</w:t>
      </w:r>
    </w:p>
    <w:p w:rsidR="00000000" w:rsidDel="00000000" w:rsidP="00000000" w:rsidRDefault="00000000" w:rsidRPr="00000000" w14:paraId="000001B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Ведомость: Результаты выявления уровня подготовки на начало обучения (сентябрь)</w:t>
      </w:r>
    </w:p>
    <w:tbl>
      <w:tblPr>
        <w:tblStyle w:val="Table3"/>
        <w:tblW w:w="10632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1276"/>
        <w:gridCol w:w="3047"/>
        <w:gridCol w:w="2159"/>
        <w:gridCol w:w="2449"/>
        <w:gridCol w:w="992"/>
        <w:tblGridChange w:id="0">
          <w:tblGrid>
            <w:gridCol w:w="709"/>
            <w:gridCol w:w="1276"/>
            <w:gridCol w:w="3047"/>
            <w:gridCol w:w="2159"/>
            <w:gridCol w:w="2449"/>
            <w:gridCol w:w="992"/>
          </w:tblGrid>
        </w:tblGridChange>
      </w:tblGrid>
      <w:tr>
        <w:tc>
          <w:tcPr/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 учащихся</w:t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Личностные качества учащихся</w:t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Теоретическая подготовка учащегося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Практическая подготовка учащегося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 </w:t>
            </w:r>
          </w:p>
        </w:tc>
      </w:tr>
      <w:tr>
        <w:tc>
          <w:tcPr/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Таблица 2</w:t>
      </w:r>
    </w:p>
    <w:p w:rsidR="00000000" w:rsidDel="00000000" w:rsidP="00000000" w:rsidRDefault="00000000" w:rsidRPr="00000000" w14:paraId="000001D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Ведомость диагностики результатов обучения по разделу «Введение» </w:t>
      </w:r>
    </w:p>
    <w:tbl>
      <w:tblPr>
        <w:tblStyle w:val="Table4"/>
        <w:tblW w:w="10632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2"/>
        <w:gridCol w:w="1264"/>
        <w:gridCol w:w="2071"/>
        <w:gridCol w:w="1856"/>
        <w:gridCol w:w="1544"/>
        <w:gridCol w:w="2065"/>
        <w:gridCol w:w="1150"/>
        <w:tblGridChange w:id="0">
          <w:tblGrid>
            <w:gridCol w:w="682"/>
            <w:gridCol w:w="1264"/>
            <w:gridCol w:w="2071"/>
            <w:gridCol w:w="1856"/>
            <w:gridCol w:w="1544"/>
            <w:gridCol w:w="2065"/>
            <w:gridCol w:w="1150"/>
          </w:tblGrid>
        </w:tblGridChange>
      </w:tblGrid>
      <w:tr>
        <w:trPr>
          <w:trHeight w:val="312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 учащихся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Знания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Умения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Навыки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Уровень усвоения</w:t>
            </w:r>
          </w:p>
        </w:tc>
      </w:tr>
      <w:tr>
        <w:trPr>
          <w:trHeight w:val="642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Знание правил техники безопасности при работе с растительными материалами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Знание правил техники безопасности при работе с оборудованием, инструментом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Сбор природного материала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Правила поведения в кабинете. Правила гигиены труда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D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Таблица 3</w:t>
      </w:r>
    </w:p>
    <w:p w:rsidR="00000000" w:rsidDel="00000000" w:rsidP="00000000" w:rsidRDefault="00000000" w:rsidRPr="00000000" w14:paraId="000002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Ведомость диагностики результатов обучения по разделу «Дары осени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 </w:t>
      </w:r>
    </w:p>
    <w:tbl>
      <w:tblPr>
        <w:tblStyle w:val="Table5"/>
        <w:tblW w:w="10632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"/>
        <w:gridCol w:w="1265"/>
        <w:gridCol w:w="1689"/>
        <w:gridCol w:w="1879"/>
        <w:gridCol w:w="2098"/>
        <w:gridCol w:w="1780"/>
        <w:gridCol w:w="1255"/>
        <w:tblGridChange w:id="0">
          <w:tblGrid>
            <w:gridCol w:w="666"/>
            <w:gridCol w:w="1265"/>
            <w:gridCol w:w="1689"/>
            <w:gridCol w:w="1879"/>
            <w:gridCol w:w="2098"/>
            <w:gridCol w:w="1780"/>
            <w:gridCol w:w="1255"/>
          </w:tblGrid>
        </w:tblGridChange>
      </w:tblGrid>
      <w:tr>
        <w:trPr>
          <w:trHeight w:val="312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 учащихся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Знания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Умения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Навыки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Уровень усвоения</w:t>
            </w:r>
          </w:p>
        </w:tc>
      </w:tr>
      <w:tr>
        <w:trPr>
          <w:trHeight w:val="642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Особенности осенней аранжировки, цветовая палитра осени</w:t>
            </w:r>
          </w:p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изготовления цветов, ягод, объемной фигурки ежика, с использованием природного материала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Изготовление фантазийных цветов из природного материала и гофрированной бумаги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Изготовление цветов из семян, гирлянды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D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Таблица 4</w:t>
      </w:r>
    </w:p>
    <w:p w:rsidR="00000000" w:rsidDel="00000000" w:rsidP="00000000" w:rsidRDefault="00000000" w:rsidRPr="00000000" w14:paraId="0000022F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Ведомость диагностики результатов обучения по разделу «Зимняя сказка»</w:t>
      </w:r>
    </w:p>
    <w:tbl>
      <w:tblPr>
        <w:tblStyle w:val="Table6"/>
        <w:tblW w:w="10657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1"/>
        <w:gridCol w:w="1251"/>
        <w:gridCol w:w="1811"/>
        <w:gridCol w:w="1665"/>
        <w:gridCol w:w="2101"/>
        <w:gridCol w:w="1711"/>
        <w:gridCol w:w="1457"/>
        <w:tblGridChange w:id="0">
          <w:tblGrid>
            <w:gridCol w:w="661"/>
            <w:gridCol w:w="1251"/>
            <w:gridCol w:w="1811"/>
            <w:gridCol w:w="1665"/>
            <w:gridCol w:w="2101"/>
            <w:gridCol w:w="1711"/>
            <w:gridCol w:w="1457"/>
          </w:tblGrid>
        </w:tblGridChange>
      </w:tblGrid>
      <w:tr>
        <w:trPr>
          <w:trHeight w:val="312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 учащихся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Знания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Умения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Навыки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Уровень усвоения</w:t>
            </w:r>
          </w:p>
        </w:tc>
      </w:tr>
      <w:tr>
        <w:trPr>
          <w:trHeight w:val="642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Особенности новогодней аранжировки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изготовления цветка пуансеттии и декоративных элементов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новогодней композиции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Презентация творческой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2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A">
      <w:pPr>
        <w:spacing w:after="0" w:before="28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2.5.  Методические материалы</w:t>
      </w:r>
    </w:p>
    <w:p w:rsidR="00000000" w:rsidDel="00000000" w:rsidP="00000000" w:rsidRDefault="00000000" w:rsidRPr="00000000" w14:paraId="0000025B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Альбом «Ассортимент цветов»</w:t>
      </w:r>
    </w:p>
    <w:p w:rsidR="00000000" w:rsidDel="00000000" w:rsidP="00000000" w:rsidRDefault="00000000" w:rsidRPr="00000000" w14:paraId="0000025C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Альбом - пособие «Флористические материалы»</w:t>
      </w:r>
    </w:p>
    <w:p w:rsidR="00000000" w:rsidDel="00000000" w:rsidP="00000000" w:rsidRDefault="00000000" w:rsidRPr="00000000" w14:paraId="0000025D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Альбом «Копилка флористических идей»</w:t>
      </w:r>
    </w:p>
    <w:p w:rsidR="00000000" w:rsidDel="00000000" w:rsidP="00000000" w:rsidRDefault="00000000" w:rsidRPr="00000000" w14:paraId="0000025E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Игра «Палитра красок»</w:t>
      </w:r>
    </w:p>
    <w:p w:rsidR="00000000" w:rsidDel="00000000" w:rsidP="00000000" w:rsidRDefault="00000000" w:rsidRPr="00000000" w14:paraId="0000025F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Контрольные материалы «Чьи семена?» </w:t>
      </w:r>
    </w:p>
    <w:p w:rsidR="00000000" w:rsidDel="00000000" w:rsidP="00000000" w:rsidRDefault="00000000" w:rsidRPr="00000000" w14:paraId="0000026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Чайнворд «Грибы»</w:t>
      </w:r>
    </w:p>
    <w:p w:rsidR="00000000" w:rsidDel="00000000" w:rsidP="00000000" w:rsidRDefault="00000000" w:rsidRPr="00000000" w14:paraId="00000261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Игра «Что растет на ёлке?»</w:t>
      </w:r>
    </w:p>
    <w:p w:rsidR="00000000" w:rsidDel="00000000" w:rsidP="00000000" w:rsidRDefault="00000000" w:rsidRPr="00000000" w14:paraId="00000262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Информационный материал «Цветочный гороскоп»</w:t>
      </w:r>
    </w:p>
    <w:p w:rsidR="00000000" w:rsidDel="00000000" w:rsidP="00000000" w:rsidRDefault="00000000" w:rsidRPr="00000000" w14:paraId="00000263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Информационные материалы по цвету:</w:t>
      </w:r>
    </w:p>
    <w:p w:rsidR="00000000" w:rsidDel="00000000" w:rsidP="00000000" w:rsidRDefault="00000000" w:rsidRPr="00000000" w14:paraId="00000264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«Гармоничные двухцветные сочетания»;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«Гармоничные трехцветные сочетания»;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«Относительность цветовых явлений»;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«Цветовой круг»;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Коллекция декоративных семян и плодов</w:t>
      </w:r>
    </w:p>
    <w:p w:rsidR="00000000" w:rsidDel="00000000" w:rsidP="00000000" w:rsidRDefault="00000000" w:rsidRPr="00000000" w14:paraId="00000269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Коллекция осенних гирлянд</w:t>
      </w:r>
    </w:p>
    <w:p w:rsidR="00000000" w:rsidDel="00000000" w:rsidP="00000000" w:rsidRDefault="00000000" w:rsidRPr="00000000" w14:paraId="0000026A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Контрольный тест «Материалы и инструменты флориста»</w:t>
      </w:r>
    </w:p>
    <w:p w:rsidR="00000000" w:rsidDel="00000000" w:rsidP="00000000" w:rsidRDefault="00000000" w:rsidRPr="00000000" w14:paraId="0000026B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Технологическая карта «Изготовление подсолнуха из гофрированной бумаги»</w:t>
      </w:r>
    </w:p>
    <w:p w:rsidR="00000000" w:rsidDel="00000000" w:rsidP="00000000" w:rsidRDefault="00000000" w:rsidRPr="00000000" w14:paraId="0000026C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Технологическая карта «Изготовление осенней гирлянды из природного материала»</w:t>
      </w:r>
    </w:p>
    <w:p w:rsidR="00000000" w:rsidDel="00000000" w:rsidP="00000000" w:rsidRDefault="00000000" w:rsidRPr="00000000" w14:paraId="0000026D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Технологическая карта «Изготовление пуансеттии из гофрированной бумаги»</w:t>
      </w:r>
    </w:p>
    <w:p w:rsidR="00000000" w:rsidDel="00000000" w:rsidP="00000000" w:rsidRDefault="00000000" w:rsidRPr="00000000" w14:paraId="0000026E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Технологическая карта «Изготовление цветов из листьев кукурузы»</w:t>
      </w:r>
    </w:p>
    <w:p w:rsidR="00000000" w:rsidDel="00000000" w:rsidP="00000000" w:rsidRDefault="00000000" w:rsidRPr="00000000" w14:paraId="0000026F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Методическое пособие «Фантазийные цветы»</w:t>
      </w:r>
    </w:p>
    <w:p w:rsidR="00000000" w:rsidDel="00000000" w:rsidP="00000000" w:rsidRDefault="00000000" w:rsidRPr="00000000" w14:paraId="0000027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Методическое пособие «Флористика зимних праздников»</w:t>
      </w:r>
    </w:p>
    <w:p w:rsidR="00000000" w:rsidDel="00000000" w:rsidP="00000000" w:rsidRDefault="00000000" w:rsidRPr="00000000" w14:paraId="00000271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рекомендации «Изготовление цветов из гофрированной бумаги»</w:t>
      </w:r>
    </w:p>
    <w:p w:rsidR="00000000" w:rsidDel="00000000" w:rsidP="00000000" w:rsidRDefault="00000000" w:rsidRPr="00000000" w14:paraId="00000272">
      <w:pPr>
        <w:spacing w:before="28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spacing w:before="28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spacing w:before="28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spacing w:before="28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spacing w:before="28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spacing w:before="2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spacing w:before="2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2.6 Список литературы для педагогов</w:t>
      </w:r>
    </w:p>
    <w:p w:rsidR="00000000" w:rsidDel="00000000" w:rsidP="00000000" w:rsidRDefault="00000000" w:rsidRPr="00000000" w14:paraId="00000279">
      <w:pPr>
        <w:numPr>
          <w:ilvl w:val="0"/>
          <w:numId w:val="3"/>
        </w:numPr>
        <w:shd w:fill="ffffff" w:val="clear"/>
        <w:spacing w:after="0" w:before="28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Баранов, С.П. Педагогика [Текст] / С.П.Баранов, Л.Р. Болотина, В.А. Сластена. - М.: Просвещение, 1987. – 200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numPr>
          <w:ilvl w:val="0"/>
          <w:numId w:val="3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Богданович, О.Н. Современные формы организации учебно-воспитательного процесса [Текст] / О.Н. Богданович. – М.: Мозырь, 2012. – 104 с. </w:t>
      </w:r>
    </w:p>
    <w:p w:rsidR="00000000" w:rsidDel="00000000" w:rsidP="00000000" w:rsidRDefault="00000000" w:rsidRPr="00000000" w14:paraId="0000027B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Блэклок, Дж. Уроки флористики. Букеты и композиции: практические советы по аранжировке живых цветов [Текст] / Дж. Блэклок. - М.: ЗАО Фитон+, 2003. - 168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Володина, Н.Э. К цветку цветок... [Текст] / Н.Э. Володина, Н.В. Малышева. - С.-Пб.: б. Лениздат, 1993. - 159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Жутикова, Н.В. Учителю о практике психологической помощи [Текст] / Н.В. Жутикова. – М.: Просвещение, 1988. – 102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numPr>
          <w:ilvl w:val="0"/>
          <w:numId w:val="3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Завадская, Ж.Е. Формы воспитательной работы с учащейся молодежью. Методика подготовки и проведения [Текст] / Ж.Е. Завадская, З.В. Артеменко. – Минск: Современная школа, 2010. – 352 с.</w:t>
      </w:r>
    </w:p>
    <w:p w:rsidR="00000000" w:rsidDel="00000000" w:rsidP="00000000" w:rsidRDefault="00000000" w:rsidRPr="00000000" w14:paraId="0000027F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Колесникова, Е.Г. Сухоцветы и декоративные злаки [Текст] / Е.Г. Колесникова. – М.: Издательский дом МСП, 2002. - 150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Коновалова, Т. Уроки флористики. Сухоцветы [Текст] / Т.Коновалова, Н.Шевырева. – М.: ЗАО Фитон+, 2002, - 224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Корниенко, Г.С. Искусство цветов [Текст] / Г.С. Корниенко, И.И. Добруцкий. К.: МСВП Компьютерные Системы, 1992. - 175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numPr>
          <w:ilvl w:val="0"/>
          <w:numId w:val="3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Куприянов, Б. В. Формы воспитательной работы с детским объединением. [Текст]: Учебно-методическое пособие /Борис Викторович Куприянов - 3-е изд., перераб. и исп. - Кострома: КГУ, 2000. - 37 с. </w:t>
      </w:r>
    </w:p>
    <w:p w:rsidR="00000000" w:rsidDel="00000000" w:rsidP="00000000" w:rsidRDefault="00000000" w:rsidRPr="00000000" w14:paraId="00000283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Овчинникова, Е.Г. Разработка учебных программ в учреждениях дополнительного образования детей [Текст] / Е.Г. Овчинникова. - Кемерово: Изд-во ОблИУУ, 2001, - 63с.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Осипова, Н.В. Искусство флориста – дизайнера [Текст] / Н.В. Осипова. - М.: 1996. - 134 с.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Осипова, Н.В. Современный цветочный дизайн [Текст] / Н.В. Осипова. - М.: ОЛМА-ПРЕСС, 2001. -256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Прудовская, С.Н. Твой коллега – художник - программа обновления гуманитарного образования в России [Текст] / С.Н. Прудовская. М.: Тривола, 1994. – 95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Суханова, Н.П. Вторая жизнь цветов [Текст] / Н.П. Суханова, С.А. Амбарян. - М.: Колос, 1994. - 288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keepNext w:val="1"/>
        <w:spacing w:after="363" w:before="28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литературы для учащихся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numPr>
          <w:ilvl w:val="0"/>
          <w:numId w:val="9"/>
        </w:numPr>
        <w:shd w:fill="ffffff" w:val="clear"/>
        <w:spacing w:after="0" w:before="28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Барнетт, Ф. Живые цветы: Букеты. Композиции. Аранжировка [Текст] / Ф.Барнетт, Р.Эджрикс. – М.: Росмэн, 1997. - 94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numPr>
          <w:ilvl w:val="0"/>
          <w:numId w:val="9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Барнетт, Ф. Сухие цветы: Букеты. Композиции. Аранжировка [Текст] / Ф. Барнтт, Р. Эджрикс. - М.: Росмэн, 1997. - 94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numPr>
          <w:ilvl w:val="0"/>
          <w:numId w:val="9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Барнетт, Ф. Цветы к праздникам: Букеты. Композиции. Аранжировка [Текст] / Ф.Барнетт, Р. Эджрикс. - М.: Росмэн, 1977. - 94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numPr>
          <w:ilvl w:val="0"/>
          <w:numId w:val="9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Омс-и-Вальдериола, Сухие цветы [Текст] / Омс-и-Вальдериола. -М.: АСТ-Пресс, 1997. - 64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numPr>
          <w:ilvl w:val="0"/>
          <w:numId w:val="9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Осипова, Н.В. Цветов таинственная сила [Текст] / Н.В. Осипова. - М.: Панорама, 1993. - 134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numPr>
          <w:ilvl w:val="0"/>
          <w:numId w:val="9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Рошаль, И.В. Азбука цветов [Текст] / И.В. Рошаль. - С.-Пб.: Кристалл, 1988. - 336 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numPr>
          <w:ilvl w:val="0"/>
          <w:numId w:val="9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Федотов, Г.Я. Сухие травы. Основы художественного мастерства [Текст] / Я.Г. Федотов. - М.: АСТ-Пресс, 1997. – 185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numPr>
          <w:ilvl w:val="0"/>
          <w:numId w:val="9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Хессайон, Д.Г. Все об аранжировке цветов [Текст] / Д.Г. Хессайон. - М.: Кладезь, 1997. - 128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numPr>
          <w:ilvl w:val="0"/>
          <w:numId w:val="9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Штробель-Шульце, Р. Флористика [Текст] / Р. Штробель-Шульце. - Внешсигма, 1997. - 87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spacing w:after="240" w:before="2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spacing w:after="240" w:before="2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spacing w:after="240" w:before="2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spacing w:after="240" w:before="2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spacing w:after="240" w:before="2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spacing w:after="240" w:before="2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spacing w:after="240" w:before="2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after="240" w:before="2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spacing w:after="240" w:before="2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spacing w:after="240" w:before="2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spacing w:after="240" w:before="2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spacing w:before="28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1</w:t>
      </w:r>
    </w:p>
    <w:p w:rsidR="00000000" w:rsidDel="00000000" w:rsidP="00000000" w:rsidRDefault="00000000" w:rsidRPr="00000000" w14:paraId="0000029E">
      <w:pPr>
        <w:spacing w:before="2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Словарь терминов</w:t>
      </w:r>
    </w:p>
    <w:p w:rsidR="00000000" w:rsidDel="00000000" w:rsidP="00000000" w:rsidRDefault="00000000" w:rsidRPr="00000000" w14:paraId="0000029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Аксессуар – предмет второстепенного значения, дополняющий характеристику образа композиции.</w:t>
      </w:r>
    </w:p>
    <w:p w:rsidR="00000000" w:rsidDel="00000000" w:rsidP="00000000" w:rsidRDefault="00000000" w:rsidRPr="00000000" w14:paraId="000002A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Акцент – в аранжировке: момент наибольшего внимания. Может быть выражен линией, группой растений, цветом.</w:t>
      </w:r>
    </w:p>
    <w:p w:rsidR="00000000" w:rsidDel="00000000" w:rsidP="00000000" w:rsidRDefault="00000000" w:rsidRPr="00000000" w14:paraId="000002A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Аранжировка цветов – процесс составления композиции с применением конструктивных художественных и технических приемов.</w:t>
      </w:r>
    </w:p>
    <w:p w:rsidR="00000000" w:rsidDel="00000000" w:rsidP="00000000" w:rsidRDefault="00000000" w:rsidRPr="00000000" w14:paraId="000002A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Арматура – каркас для крепления.</w:t>
      </w:r>
    </w:p>
    <w:p w:rsidR="00000000" w:rsidDel="00000000" w:rsidP="00000000" w:rsidRDefault="00000000" w:rsidRPr="00000000" w14:paraId="000002A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Атрибут – постоянный отличительные признак того или иного вида аранжировки цветов.</w:t>
      </w:r>
    </w:p>
    <w:p w:rsidR="00000000" w:rsidDel="00000000" w:rsidP="00000000" w:rsidRDefault="00000000" w:rsidRPr="00000000" w14:paraId="000002A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Ахроматический цвет – белый, черный.</w:t>
      </w:r>
    </w:p>
    <w:p w:rsidR="00000000" w:rsidDel="00000000" w:rsidP="00000000" w:rsidRDefault="00000000" w:rsidRPr="00000000" w14:paraId="000002A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Бидермейр – вид букета, в котором цветы собраны плотными концентрическими кругами. Направление в немецком и австрийском искусстве 30-40годов ХХ века.</w:t>
      </w:r>
    </w:p>
    <w:p w:rsidR="00000000" w:rsidDel="00000000" w:rsidP="00000000" w:rsidRDefault="00000000" w:rsidRPr="00000000" w14:paraId="000002A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Бонсай – в Японии карликовые деревья, выращенные в сосуде. Стилизованные деревья из природного материла.</w:t>
      </w:r>
    </w:p>
    <w:p w:rsidR="00000000" w:rsidDel="00000000" w:rsidP="00000000" w:rsidRDefault="00000000" w:rsidRPr="00000000" w14:paraId="000002A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Букет – свадебная или подарочная композиция, собранная в руке или на портбукетнице.</w:t>
      </w:r>
    </w:p>
    <w:p w:rsidR="00000000" w:rsidDel="00000000" w:rsidP="00000000" w:rsidRDefault="00000000" w:rsidRPr="00000000" w14:paraId="000002A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Бутоньерка – минибукет из живых или искусственных цветов. Используется для украшения прически, одежды, банкетных столов.</w:t>
      </w:r>
    </w:p>
    <w:p w:rsidR="00000000" w:rsidDel="00000000" w:rsidP="00000000" w:rsidRDefault="00000000" w:rsidRPr="00000000" w14:paraId="000002A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Гамма цветовая – внешние цветовые особенности, колорит, характеристика оптической закономерности, которая объединяет основные оттенки произведения.</w:t>
      </w:r>
    </w:p>
    <w:p w:rsidR="00000000" w:rsidDel="00000000" w:rsidP="00000000" w:rsidRDefault="00000000" w:rsidRPr="00000000" w14:paraId="000002A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Гармония – в аранжировке цветов сочетание форм и цвета, наиболее благоприятных для зрительного восприятия.</w:t>
      </w:r>
    </w:p>
    <w:p w:rsidR="00000000" w:rsidDel="00000000" w:rsidP="00000000" w:rsidRDefault="00000000" w:rsidRPr="00000000" w14:paraId="000002A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Графика – композиция, в которой главный элемент – ветви, роль цвета ограничена.</w:t>
      </w:r>
    </w:p>
    <w:p w:rsidR="00000000" w:rsidDel="00000000" w:rsidP="00000000" w:rsidRDefault="00000000" w:rsidRPr="00000000" w14:paraId="000002A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Законы композиции – целостность, типизация контрастов, подчиненность.</w:t>
      </w:r>
    </w:p>
    <w:p w:rsidR="00000000" w:rsidDel="00000000" w:rsidP="00000000" w:rsidRDefault="00000000" w:rsidRPr="00000000" w14:paraId="000002A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Замысел – сложившееся в творческом воображении художника конкретное и целостное представление об основных чертах содержания и формы художественного произведения до начала практической работы с ним.</w:t>
      </w:r>
    </w:p>
    <w:p w:rsidR="00000000" w:rsidDel="00000000" w:rsidP="00000000" w:rsidRDefault="00000000" w:rsidRPr="00000000" w14:paraId="000002A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Идея – Главная мысль художественного произведения, определяющая его основное содержание.</w:t>
      </w:r>
    </w:p>
    <w:p w:rsidR="00000000" w:rsidDel="00000000" w:rsidP="00000000" w:rsidRDefault="00000000" w:rsidRPr="00000000" w14:paraId="000002A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Интерьер – помещение, планировка мебели, предметы обстановки.</w:t>
      </w:r>
    </w:p>
    <w:p w:rsidR="00000000" w:rsidDel="00000000" w:rsidP="00000000" w:rsidRDefault="00000000" w:rsidRPr="00000000" w14:paraId="000002B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Искусственные аналоги – цветы, листья, фрукты, изготовленные из различных промышленных материалов.</w:t>
      </w:r>
    </w:p>
    <w:p w:rsidR="00000000" w:rsidDel="00000000" w:rsidP="00000000" w:rsidRDefault="00000000" w:rsidRPr="00000000" w14:paraId="000002B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Кензан – держатель для живых цветов, представляющий собой пластину с острыми иглами.</w:t>
      </w:r>
    </w:p>
    <w:p w:rsidR="00000000" w:rsidDel="00000000" w:rsidP="00000000" w:rsidRDefault="00000000" w:rsidRPr="00000000" w14:paraId="000002B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Колорит – характер взаимосвязи цветовых элементов произведения, его цветовой строй.</w:t>
      </w:r>
    </w:p>
    <w:p w:rsidR="00000000" w:rsidDel="00000000" w:rsidP="00000000" w:rsidRDefault="00000000" w:rsidRPr="00000000" w14:paraId="000002B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Композиционный центр – зрительный центр композиции.</w:t>
      </w:r>
    </w:p>
    <w:p w:rsidR="00000000" w:rsidDel="00000000" w:rsidP="00000000" w:rsidRDefault="00000000" w:rsidRPr="00000000" w14:paraId="000002B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Композиция – отдельное художественное произведение из природного материала, обдуманно построенное и законченно выполненное.</w:t>
      </w:r>
    </w:p>
    <w:p w:rsidR="00000000" w:rsidDel="00000000" w:rsidP="00000000" w:rsidRDefault="00000000" w:rsidRPr="00000000" w14:paraId="000002B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Контраст – прием, состоящий в сопоставлении противоположных качеств, способствующих их усилению.</w:t>
      </w:r>
    </w:p>
    <w:p w:rsidR="00000000" w:rsidDel="00000000" w:rsidP="00000000" w:rsidRDefault="00000000" w:rsidRPr="00000000" w14:paraId="000002B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Контур – внешние очертания композиции.</w:t>
      </w:r>
    </w:p>
    <w:p w:rsidR="00000000" w:rsidDel="00000000" w:rsidP="00000000" w:rsidRDefault="00000000" w:rsidRPr="00000000" w14:paraId="000002B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Линейный материал – ветви и стебли, определяющие форму и рисунок композиции.</w:t>
      </w:r>
    </w:p>
    <w:p w:rsidR="00000000" w:rsidDel="00000000" w:rsidP="00000000" w:rsidRDefault="00000000" w:rsidRPr="00000000" w14:paraId="000002B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Линия Хогарта – Уильям Хогарт (1697-1764гг.). Английский художник. Разработанная им «линия красоты» в искусстве получила широкое распространение.</w:t>
      </w:r>
    </w:p>
    <w:p w:rsidR="00000000" w:rsidDel="00000000" w:rsidP="00000000" w:rsidRDefault="00000000" w:rsidRPr="00000000" w14:paraId="000002B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Масса – способ оформления материала, когда цветы и листья собирают плотно один к одному. Эффектно выражает чувство тяжести, цветового или фактурного пятна.</w:t>
      </w:r>
    </w:p>
    <w:p w:rsidR="00000000" w:rsidDel="00000000" w:rsidP="00000000" w:rsidRDefault="00000000" w:rsidRPr="00000000" w14:paraId="000002B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Материал – цветы, ветки, листья, корни и т.д., используемые для аранжировки цветов.</w:t>
      </w:r>
    </w:p>
    <w:p w:rsidR="00000000" w:rsidDel="00000000" w:rsidP="00000000" w:rsidRDefault="00000000" w:rsidRPr="00000000" w14:paraId="000002B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Миниатюра – очень маленькое художественное произведение.</w:t>
      </w:r>
    </w:p>
    <w:p w:rsidR="00000000" w:rsidDel="00000000" w:rsidP="00000000" w:rsidRDefault="00000000" w:rsidRPr="00000000" w14:paraId="000002B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Мотив – побуждение, идея, послужившая толчком для создания произведения, или элемент материла.</w:t>
      </w:r>
    </w:p>
    <w:p w:rsidR="00000000" w:rsidDel="00000000" w:rsidP="00000000" w:rsidRDefault="00000000" w:rsidRPr="00000000" w14:paraId="000002B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Наполнение – расположение дополнительного материала между основными ветвями. Выполняет связующую роль.</w:t>
      </w:r>
    </w:p>
    <w:p w:rsidR="00000000" w:rsidDel="00000000" w:rsidP="00000000" w:rsidRDefault="00000000" w:rsidRPr="00000000" w14:paraId="000002B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Нюанс – небольшое, едва заметное различие в свете между двумя родственными тонами композиции.</w:t>
      </w:r>
    </w:p>
    <w:p w:rsidR="00000000" w:rsidDel="00000000" w:rsidP="00000000" w:rsidRDefault="00000000" w:rsidRPr="00000000" w14:paraId="000002B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Оазис (пиафлор) – синтетический пенопласт, губка для установки растения.</w:t>
      </w:r>
    </w:p>
    <w:p w:rsidR="00000000" w:rsidDel="00000000" w:rsidP="00000000" w:rsidRDefault="00000000" w:rsidRPr="00000000" w14:paraId="000002C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Перспектива – изменение форм композиции в зависимости от ее места положения.</w:t>
      </w:r>
    </w:p>
    <w:p w:rsidR="00000000" w:rsidDel="00000000" w:rsidP="00000000" w:rsidRDefault="00000000" w:rsidRPr="00000000" w14:paraId="000002C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Плодовый материал – плоды, используемые в композиции.</w:t>
      </w:r>
    </w:p>
    <w:p w:rsidR="00000000" w:rsidDel="00000000" w:rsidP="00000000" w:rsidRDefault="00000000" w:rsidRPr="00000000" w14:paraId="000002C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Портбукет – держатель для свадебного букета.</w:t>
      </w:r>
    </w:p>
    <w:p w:rsidR="00000000" w:rsidDel="00000000" w:rsidP="00000000" w:rsidRDefault="00000000" w:rsidRPr="00000000" w14:paraId="000002C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Правила композиции – симметрия, асимметрия, контраст, нюанс, статика, динамика, ритм.</w:t>
      </w:r>
    </w:p>
    <w:p w:rsidR="00000000" w:rsidDel="00000000" w:rsidP="00000000" w:rsidRDefault="00000000" w:rsidRPr="00000000" w14:paraId="000002C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Пропорция – соотношение частей.</w:t>
      </w:r>
    </w:p>
    <w:p w:rsidR="00000000" w:rsidDel="00000000" w:rsidP="00000000" w:rsidRDefault="00000000" w:rsidRPr="00000000" w14:paraId="000002C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Пространство – место, где устанавливают композицию, ее окружение.</w:t>
      </w:r>
    </w:p>
    <w:p w:rsidR="00000000" w:rsidDel="00000000" w:rsidP="00000000" w:rsidRDefault="00000000" w:rsidRPr="00000000" w14:paraId="000002C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Равновесие – принцип расположения элементов. Устойчивость вазы и цветов.</w:t>
      </w:r>
    </w:p>
    <w:p w:rsidR="00000000" w:rsidDel="00000000" w:rsidP="00000000" w:rsidRDefault="00000000" w:rsidRPr="00000000" w14:paraId="000002C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Рельеф – поверхность листьев, материала, имеющих выпуклости и вогнутости, создающие ощущения объема.</w:t>
      </w:r>
    </w:p>
    <w:p w:rsidR="00000000" w:rsidDel="00000000" w:rsidP="00000000" w:rsidRDefault="00000000" w:rsidRPr="00000000" w14:paraId="000002C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Ритм – равномерное чередование или повторение частей, элементов, форм, цветовых пятен.</w:t>
      </w:r>
    </w:p>
    <w:p w:rsidR="00000000" w:rsidDel="00000000" w:rsidP="00000000" w:rsidRDefault="00000000" w:rsidRPr="00000000" w14:paraId="000002C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Секатор – инструмент для срезки цветов, ветвей.</w:t>
      </w:r>
    </w:p>
    <w:p w:rsidR="00000000" w:rsidDel="00000000" w:rsidP="00000000" w:rsidRDefault="00000000" w:rsidRPr="00000000" w14:paraId="000002C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Средство композиции – особенности материала, используемого в работе.</w:t>
      </w:r>
    </w:p>
    <w:p w:rsidR="00000000" w:rsidDel="00000000" w:rsidP="00000000" w:rsidRDefault="00000000" w:rsidRPr="00000000" w14:paraId="000002C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Стафаж – общеевропейское понятие, обозначающее аранжировочную зелень. </w:t>
      </w:r>
    </w:p>
    <w:p w:rsidR="00000000" w:rsidDel="00000000" w:rsidP="00000000" w:rsidRDefault="00000000" w:rsidRPr="00000000" w14:paraId="000002C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Стиль – единство основных идейно-художественных особенностей.</w:t>
      </w:r>
    </w:p>
    <w:p w:rsidR="00000000" w:rsidDel="00000000" w:rsidP="00000000" w:rsidRDefault="00000000" w:rsidRPr="00000000" w14:paraId="000002C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Тон – качество цвета, благодаря которому один цвет отличается от другого.</w:t>
      </w:r>
    </w:p>
    <w:p w:rsidR="00000000" w:rsidDel="00000000" w:rsidP="00000000" w:rsidRDefault="00000000" w:rsidRPr="00000000" w14:paraId="000002C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Тонирование – подкраска материала.</w:t>
      </w:r>
    </w:p>
    <w:p w:rsidR="00000000" w:rsidDel="00000000" w:rsidP="00000000" w:rsidRDefault="00000000" w:rsidRPr="00000000" w14:paraId="000002C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Фитодизайн – жанр декоративно-прикладного искусства, поиск новых конструктивных и художественных решений посредством растительных материалов.</w:t>
      </w:r>
    </w:p>
    <w:p w:rsidR="00000000" w:rsidDel="00000000" w:rsidP="00000000" w:rsidRDefault="00000000" w:rsidRPr="00000000" w14:paraId="000002D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Флорист – профессионал, работающий в направлении искусства аранжировки цветов.</w:t>
      </w:r>
    </w:p>
    <w:p w:rsidR="00000000" w:rsidDel="00000000" w:rsidP="00000000" w:rsidRDefault="00000000" w:rsidRPr="00000000" w14:paraId="000002D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Фурнитура - сопутствующий материал для усиления художественно-декоративного воздействия.</w:t>
      </w:r>
    </w:p>
    <w:p w:rsidR="00000000" w:rsidDel="00000000" w:rsidP="00000000" w:rsidRDefault="00000000" w:rsidRPr="00000000" w14:paraId="000002D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Хроматические цвета – цвета, образующие спектр солнечного луча.</w:t>
      </w:r>
    </w:p>
    <w:p w:rsidR="00000000" w:rsidDel="00000000" w:rsidP="00000000" w:rsidRDefault="00000000" w:rsidRPr="00000000" w14:paraId="000002D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Цветовой контраст – сопоставление цветов, отличающихся друг от друга по интенсивности.</w:t>
      </w:r>
    </w:p>
    <w:p w:rsidR="00000000" w:rsidDel="00000000" w:rsidP="00000000" w:rsidRDefault="00000000" w:rsidRPr="00000000" w14:paraId="000002D4">
      <w:pPr>
        <w:spacing w:before="280" w:lineRule="auto"/>
        <w:ind w:firstLine="709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spacing w:before="280" w:lineRule="auto"/>
        <w:ind w:firstLine="709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spacing w:before="280" w:lineRule="auto"/>
        <w:ind w:firstLine="709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spacing w:before="280" w:lineRule="auto"/>
        <w:ind w:firstLine="709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spacing w:before="280" w:lineRule="auto"/>
        <w:ind w:firstLine="709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spacing w:before="280" w:lineRule="auto"/>
        <w:ind w:firstLine="709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spacing w:before="280" w:lineRule="auto"/>
        <w:ind w:firstLine="709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spacing w:before="280" w:lineRule="auto"/>
        <w:ind w:firstLine="709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spacing w:before="280" w:lineRule="auto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2" w:w="12242" w:orient="portrait"/>
      <w:pgMar w:bottom="1135" w:top="709" w:left="1797" w:right="9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7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928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decimal"/>
      <w:lvlText w:val="%1."/>
      <w:lvlJc w:val="left"/>
      <w:pPr>
        <w:ind w:left="495" w:hanging="495"/>
      </w:pPr>
      <w:rPr/>
    </w:lvl>
    <w:lvl w:ilvl="1">
      <w:start w:val="1"/>
      <w:numFmt w:val="decimal"/>
      <w:lvlText w:val="%1.%2."/>
      <w:lvlJc w:val="left"/>
      <w:pPr>
        <w:ind w:left="495" w:hanging="495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080" w:hanging="108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440" w:hanging="1440"/>
      </w:pPr>
      <w:rPr/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5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4"/>
      <w:numFmt w:val="decimal"/>
      <w:lvlText w:val="%1."/>
      <w:lvlJc w:val="left"/>
      <w:pPr>
        <w:ind w:left="502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2"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