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C9" w:rsidRPr="00C96050" w:rsidRDefault="00EA68C9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2C9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Важную роль в осуществлении коррекционно-развивающего процесса играет преемственность работы учителя-дефектолога и воспитателей. Для достижения положительных результатов в коррекционно-воспитательной работе необходима чёткая организация жизни детей.</w:t>
      </w:r>
    </w:p>
    <w:p w:rsidR="00335E0D" w:rsidRPr="00C96050" w:rsidRDefault="004652C9" w:rsidP="0033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Второй год в нашем учреждении работает группа для детей от 2, 5 до 4 лет с тяжёлыми</w:t>
      </w: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нарушениями речи. Как правило, это дети</w:t>
      </w:r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задержкой речевого развития</w:t>
      </w: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35E0D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Списочный состав группы – 15 детей. На группе работает 2 учителя-дефектолога и 4 </w:t>
      </w:r>
      <w:proofErr w:type="gramStart"/>
      <w:r w:rsidR="00335E0D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постоянных</w:t>
      </w:r>
      <w:proofErr w:type="gramEnd"/>
      <w:r w:rsidR="00335E0D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воспитателя.</w:t>
      </w:r>
    </w:p>
    <w:p w:rsidR="00E27052" w:rsidRDefault="00EC7742" w:rsidP="00335E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Заключение алалия в прошлом году было выставлено трём детям, в этом году картина по заключениям такова</w:t>
      </w:r>
      <w:r w:rsidR="00E2705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5B65C5" w:rsidRPr="005B65C5" w:rsidRDefault="005B65C5" w:rsidP="005B65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Двое детей с заключением задержка речевого развития;</w:t>
      </w:r>
    </w:p>
    <w:p w:rsidR="00E27052" w:rsidRDefault="00E27052" w:rsidP="00E270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двое детей с заключением выход из моторной алалии, ОНР 1 уровня;</w:t>
      </w:r>
    </w:p>
    <w:p w:rsidR="00E27052" w:rsidRDefault="00E27052" w:rsidP="00E270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трое детей с заключением задержка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психо-речевого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развития;</w:t>
      </w:r>
    </w:p>
    <w:p w:rsidR="00E27052" w:rsidRDefault="00E27052" w:rsidP="00E270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пять детей с заключением ОНР 1 уровня;</w:t>
      </w:r>
    </w:p>
    <w:p w:rsidR="00EC7742" w:rsidRPr="00E27052" w:rsidRDefault="005B65C5" w:rsidP="00E270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трое детей с заключением ОНР 2 уровня</w:t>
      </w:r>
      <w:r w:rsidR="00EC7742" w:rsidRPr="00E2705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4652C9" w:rsidRPr="00C96050" w:rsidRDefault="004652C9" w:rsidP="00335E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Дело в том, что дети этой возрастной группы чаще всего остаются без коррекционной помощи, потому что в речевые группы они попадают только с 4 лет. И создание такой группы позволяет уже в младшем дошкольном возрасте оказывать квалифицированную комплексную помощь, а наше учреждение имеет такие возможности. </w:t>
      </w:r>
    </w:p>
    <w:p w:rsidR="004652C9" w:rsidRPr="00C96050" w:rsidRDefault="004652C9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</w:p>
    <w:p w:rsidR="004652C9" w:rsidRPr="00C96050" w:rsidRDefault="004652C9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 обеспечить единство в работе учителей-дефектологов и воспитателей, необходимо выработать определенную систему деятельности.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52C9" w:rsidRPr="00C96050" w:rsidRDefault="006C0574" w:rsidP="00850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="004652C9"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омплексная диагностика.</w:t>
      </w:r>
    </w:p>
    <w:p w:rsidR="004652C9" w:rsidRPr="00C96050" w:rsidRDefault="004652C9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начале года у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чителя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-дефектолог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индивидуально обследу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т детей, наблюда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т за ними 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EC7742" w:rsidRPr="00C96050" w:rsidRDefault="00EC7742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Также в начале учебного года проходит </w:t>
      </w:r>
      <w:proofErr w:type="gramStart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внутренняя</w:t>
      </w:r>
      <w:proofErr w:type="gramEnd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МПК</w:t>
      </w:r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. В неё входят: главный врач –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психиатр</w:t>
      </w:r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ведущий врач – 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невролог, педиатр</w:t>
      </w:r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, учитель – дефектолог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 </w:t>
      </w:r>
      <w:proofErr w:type="gramStart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сихолог. </w:t>
      </w:r>
    </w:p>
    <w:p w:rsidR="00EC7742" w:rsidRPr="00C96050" w:rsidRDefault="00EC7742" w:rsidP="008509D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Воспитатели</w:t>
      </w:r>
      <w:proofErr w:type="gramStart"/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,в</w:t>
      </w:r>
      <w:proofErr w:type="gramEnd"/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свою очередь, осуществляют </w:t>
      </w:r>
      <w:r w:rsidR="005716E4"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подробный</w:t>
      </w:r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мониторинг</w:t>
      </w:r>
      <w:r w:rsidR="005716E4"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навыков и умений всех детей.</w:t>
      </w:r>
    </w:p>
    <w:p w:rsidR="006C0574" w:rsidRPr="00C96050" w:rsidRDefault="004652C9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совместн</w:t>
      </w:r>
      <w:r w:rsidR="005716E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обсуждаются и анализируются. </w:t>
      </w:r>
    </w:p>
    <w:p w:rsidR="004652C9" w:rsidRPr="00C96050" w:rsidRDefault="006C0574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Вывод: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E3312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ребёнок обследуется со всех сторон, очень тщательно по всем линиям развития, не упускается не одна деталь в развитии. 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 позволяет точно определить актуальный уровень развития ребёнка и разработать индивидуальную программу сопровождения ребёнка.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16E4" w:rsidRPr="00C96050" w:rsidRDefault="006146C8" w:rsidP="008509DC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Составление индивидуальной программы развития ребёнка</w:t>
      </w:r>
      <w:r w:rsidR="005B5466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.</w:t>
      </w:r>
    </w:p>
    <w:p w:rsidR="005716E4" w:rsidRPr="00C96050" w:rsidRDefault="005716E4" w:rsidP="008509D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6050" w:rsidRPr="00C96050" w:rsidRDefault="005716E4" w:rsidP="00C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Воспитатели нашего учреждения работают по общеобразовательной программе «от рождения до школы» под редакцией </w:t>
      </w:r>
      <w:r w:rsidRPr="00C96050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C9605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96050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  <w:r w:rsidR="00C96050" w:rsidRPr="00C96050">
        <w:rPr>
          <w:rFonts w:ascii="Times New Roman" w:hAnsi="Times New Roman" w:cs="Times New Roman"/>
          <w:sz w:val="28"/>
          <w:szCs w:val="28"/>
        </w:rPr>
        <w:t xml:space="preserve"> Учителя-дефектологи в своей работе опираются на</w:t>
      </w:r>
      <w:r w:rsidR="001509E4" w:rsidRPr="00C96050">
        <w:rPr>
          <w:rFonts w:ascii="Times New Roman" w:hAnsi="Times New Roman" w:cs="Times New Roman"/>
          <w:sz w:val="28"/>
          <w:szCs w:val="28"/>
        </w:rPr>
        <w:t xml:space="preserve"> </w:t>
      </w:r>
      <w:r w:rsidR="00C96050" w:rsidRPr="00C96050">
        <w:rPr>
          <w:rFonts w:ascii="Times New Roman" w:hAnsi="Times New Roman" w:cs="Times New Roman"/>
          <w:sz w:val="28"/>
          <w:szCs w:val="28"/>
        </w:rPr>
        <w:t xml:space="preserve">созданную в нашем учреждении программу (раздел коррекционная деятельность). Этот раздел </w:t>
      </w:r>
      <w:r w:rsidR="00C96050">
        <w:rPr>
          <w:rFonts w:ascii="Times New Roman" w:hAnsi="Times New Roman" w:cs="Times New Roman"/>
          <w:sz w:val="28"/>
          <w:szCs w:val="28"/>
        </w:rPr>
        <w:t>был разработан с</w:t>
      </w:r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утвержденных и рекомендованных коррекционных программ: «Коррекционно-развивающее обучение и воспитание» Е.А. </w:t>
      </w:r>
      <w:proofErr w:type="spellStart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>Енжакова</w:t>
      </w:r>
      <w:proofErr w:type="spellEnd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, Е.А </w:t>
      </w:r>
      <w:proofErr w:type="spellStart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proofErr w:type="gramStart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>,  ; «</w:t>
      </w:r>
      <w:proofErr w:type="gramEnd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и обучения дошкольников с интеллектуальной </w:t>
      </w:r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недостаточностью» Л. Б. </w:t>
      </w:r>
      <w:proofErr w:type="spellStart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>Баряевой</w:t>
      </w:r>
      <w:proofErr w:type="spellEnd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, О. П. </w:t>
      </w:r>
      <w:proofErr w:type="spellStart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>Гаврилушкиной</w:t>
      </w:r>
      <w:proofErr w:type="spellEnd"/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, А. П. Зарина, Н. Д. Соколовой; </w:t>
      </w:r>
      <w:r w:rsidR="00C96050" w:rsidRPr="00C9605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«Программа  логопедической</w:t>
      </w:r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  работы  по  преодолению общего  недоразвития  речи  у  детей»  Т. Б.  Филичевой,  Г. В.  Чиркиной, Т. В.  Тумановой.</w:t>
      </w:r>
    </w:p>
    <w:p w:rsidR="005716E4" w:rsidRPr="00C96050" w:rsidRDefault="005716E4" w:rsidP="00C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Учителя-дефектологи составляют индивидуальные планы, а воспитатели </w:t>
      </w:r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индивидуальный образовательный маршрут на каждого ребёнка.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каждым воспитателем закрепляются дети для индивидуальной работы.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 нужно учитывать, что учитель-дефектолог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деятельности, которые проводит учитель-дефектолог.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 проводит предшествующую занятиям с дефектологом работу по уточнению представлений, понятий, по накоплению словаря, обеспечивая необходимую познавательную и мотивационную базу для формирования базовых понятий и универсальных учебных действий. Так же воспитатель закрепляет материал дефектологических занятий.</w:t>
      </w:r>
    </w:p>
    <w:p w:rsidR="005716E4" w:rsidRPr="00C96050" w:rsidRDefault="005716E4" w:rsidP="008509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050">
        <w:rPr>
          <w:rFonts w:ascii="Times New Roman" w:hAnsi="Times New Roman" w:cs="Times New Roman"/>
          <w:bCs/>
          <w:iCs/>
          <w:sz w:val="28"/>
          <w:szCs w:val="28"/>
        </w:rPr>
        <w:t>Педагоги обсуждают темы ближайших занятий, план их проведения с учётом уровня речевого развития детей; согласовывают содержание работы на занятиях, методы обучения и закрепления речевых навыков; при изучении каждой темы намечают словарный минимум, необходимый для усвоения детьми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14A5" w:rsidRPr="00C96050" w:rsidRDefault="00C371D6" w:rsidP="00850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Взаимодействие учителя – дефектолога и воспитателя в </w:t>
      </w:r>
      <w:proofErr w:type="spellStart"/>
      <w:proofErr w:type="gramStart"/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коррекционно</w:t>
      </w:r>
      <w:proofErr w:type="spellEnd"/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– </w:t>
      </w:r>
      <w:r w:rsidR="00B71A94"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образовательном</w:t>
      </w:r>
      <w:proofErr w:type="gramEnd"/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процессе.</w:t>
      </w:r>
    </w:p>
    <w:p w:rsidR="00C371D6" w:rsidRPr="00C96050" w:rsidRDefault="00C371D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6418" w:rsidRPr="00C96050" w:rsidRDefault="00706418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Для того чтобы повысить эффективность коррекционно-образовательной работы и исключить прямое дублирование воспитателем занятий дефектолога, необходимо распределить функции:</w:t>
      </w:r>
    </w:p>
    <w:p w:rsidR="00706418" w:rsidRPr="00C96050" w:rsidRDefault="00706418" w:rsidP="008509D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дефектолог формирует первичные базовые понятия и универсальные учебные действия;</w:t>
      </w:r>
    </w:p>
    <w:p w:rsidR="00706418" w:rsidRPr="00C96050" w:rsidRDefault="00706418" w:rsidP="008509D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воспитатель закрепляет их.</w:t>
      </w:r>
    </w:p>
    <w:p w:rsidR="00706418" w:rsidRPr="00C96050" w:rsidRDefault="00706418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Изучение выбранной темы осуществляется воспитателем благодаря организации разнообразных занятий (беседа, рисование, лепка, аппликация, игра) и во время режимных моментов. Таким образом, обеспечивается многократность повторения изучаемого материала на протяжении определенного периода.</w:t>
      </w:r>
      <w:r w:rsidR="00C371D6" w:rsidRPr="00C960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1A94" w:rsidRPr="00C96050" w:rsidRDefault="00B71A94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"/>
        <w:gridCol w:w="5505"/>
        <w:gridCol w:w="5151"/>
        <w:gridCol w:w="100"/>
      </w:tblGrid>
      <w:tr w:rsidR="00B71A94" w:rsidRPr="000D218A" w:rsidTr="00484D92">
        <w:trPr>
          <w:trHeight w:val="659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 учителя-дефектолога: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 воспитателя:</w:t>
            </w:r>
          </w:p>
        </w:tc>
      </w:tr>
      <w:tr w:rsidR="00B71A94" w:rsidRPr="000D218A" w:rsidTr="00E36A66">
        <w:trPr>
          <w:trHeight w:val="272"/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8178B1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Ознакомление с окружающим</w:t>
            </w:r>
            <w:r w:rsidR="00B71A94"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</w:tr>
      <w:tr w:rsidR="00B71A94" w:rsidRPr="000D218A" w:rsidTr="00484D92">
        <w:trPr>
          <w:trHeight w:val="589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4A470E" w:rsidP="008509DC">
            <w:pPr>
              <w:spacing w:after="0" w:line="240" w:lineRule="auto"/>
              <w:ind w:left="150" w:right="4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BD3D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и подгрупповых занятиях.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D1B" w:rsidRDefault="00BD3D1B" w:rsidP="00850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67"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3D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 подгрупповых занятиях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BD3D1B" w:rsidRDefault="00BD3D1B" w:rsidP="00850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67"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прогулок и организованных экскурсий;</w:t>
            </w:r>
          </w:p>
          <w:p w:rsidR="00BD3D1B" w:rsidRDefault="00BD3D1B" w:rsidP="00850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67"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сюжетно-ролевых играх;</w:t>
            </w:r>
          </w:p>
          <w:p w:rsidR="00BD3D1B" w:rsidRDefault="00BD3D1B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время чтения художественно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 литературы;</w:t>
            </w:r>
          </w:p>
          <w:p w:rsidR="00B71A94" w:rsidRPr="00BD3D1B" w:rsidRDefault="00BD3D1B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дидактических играх.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Артикуляционная моторика:</w:t>
            </w:r>
          </w:p>
        </w:tc>
      </w:tr>
      <w:tr w:rsidR="00B71A94" w:rsidRPr="000D218A" w:rsidTr="00484D92">
        <w:trPr>
          <w:trHeight w:val="1154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2D6" w:rsidRPr="000D218A" w:rsidRDefault="004A470E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Проведение</w:t>
            </w:r>
            <w:r w:rsidR="004B62D6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4B62D6" w:rsidRPr="000D218A" w:rsidRDefault="004A470E" w:rsidP="008509DC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артикуляционного массажа</w:t>
            </w:r>
          </w:p>
          <w:p w:rsidR="00B71A94" w:rsidRPr="000D218A" w:rsidRDefault="000D218A" w:rsidP="008509DC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индивидуальной </w:t>
            </w:r>
            <w:r w:rsidR="004B62D6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артикуляционной гимнастики</w:t>
            </w: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перед зеркалом</w:t>
            </w:r>
            <w:r w:rsidR="004A470E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A470E" w:rsidRPr="000D218A" w:rsidRDefault="004A470E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0D218A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Проведение:</w:t>
            </w:r>
          </w:p>
          <w:p w:rsidR="000D218A" w:rsidRPr="000D218A" w:rsidRDefault="000D218A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элементов артикуляционной гимнастики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пищевым подкреплением в подгруппе (метод сенсорно – интегративной артикуляционной гимнастики М.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Лынской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Развитие понимания</w:t>
            </w:r>
            <w:r w:rsid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речи, </w:t>
            </w: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стимуляция речевой активности</w:t>
            </w:r>
            <w:r w:rsidR="001B0179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B0179" w:rsidRP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 работа по кор</w:t>
            </w:r>
            <w:r w:rsid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рекции слоговой структуры слова</w:t>
            </w:r>
            <w:r w:rsidRP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</w:tr>
      <w:tr w:rsidR="00B71A94" w:rsidRPr="000D218A" w:rsidTr="00484D92">
        <w:trPr>
          <w:trHeight w:val="1290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0D218A" w:rsidP="008509D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</w:t>
            </w:r>
            <w:r w:rsidR="001B01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занятиях.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Default="000D218A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процессе всех режимных моментов;</w:t>
            </w:r>
          </w:p>
          <w:p w:rsidR="000D218A" w:rsidRDefault="000D218A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занятиях с закреплёнными детьми по заданию логопеда (экран взаимодействия учителя – дефектолога)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D96276" w:rsidRPr="000D218A" w:rsidRDefault="00D96276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Включение отработанных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речевых навыков</w:t>
            </w: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ситуацию естественного общения у детей.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Формирование общих речевых навыков </w:t>
            </w:r>
            <w:r w:rsid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 w:rsidR="00EE72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фонематические процессы, </w:t>
            </w:r>
            <w:r w:rsid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дыхание, просодические компоненты</w:t>
            </w:r>
            <w:r w:rsidR="00EE72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речи</w:t>
            </w:r>
            <w:r w:rsid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</w:tc>
      </w:tr>
      <w:tr w:rsidR="00B71A94" w:rsidRPr="000D218A" w:rsidTr="00484D92">
        <w:trPr>
          <w:trHeight w:val="1442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278" w:rsidRPr="004954DC" w:rsidRDefault="000D218A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специальных занятиях с </w:t>
            </w:r>
            <w:r w:rsidR="00FA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дидактическими пособиями, с </w:t>
            </w: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использованием </w:t>
            </w:r>
            <w:r w:rsidR="00EE7278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Start"/>
            <w:r w:rsidR="00EE7278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 с пр</w:t>
            </w:r>
            <w:proofErr w:type="gramEnd"/>
            <w:r w:rsidR="00EE7278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именением сенсорного экрана:</w:t>
            </w:r>
          </w:p>
          <w:p w:rsidR="00EE7278" w:rsidRDefault="00EE7278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7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Сенсорная панель «</w:t>
            </w:r>
            <w:proofErr w:type="spellStart"/>
            <w:r w:rsidRPr="00EE7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Палетто</w:t>
            </w:r>
            <w:proofErr w:type="spellEnd"/>
            <w:r w:rsidRPr="00EE7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0D218A" w:rsidRPr="00EE7278" w:rsidRDefault="00EE7278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Компьютерные игры («Игры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«Учусь говорить правильно», игры сайта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»).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4DC" w:rsidRDefault="001B0179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занятиях по развитию речи, </w:t>
            </w:r>
          </w:p>
          <w:p w:rsidR="004954DC" w:rsidRDefault="004954DC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B0179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время чтения художественной литературы, </w:t>
            </w:r>
          </w:p>
          <w:p w:rsidR="004954DC" w:rsidRDefault="004954DC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B0179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 театрализованной деятельности;</w:t>
            </w:r>
          </w:p>
          <w:p w:rsidR="00B71A94" w:rsidRPr="004954DC" w:rsidRDefault="004954DC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B0179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сюжетно – ролевых играх.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B71A94" w:rsidRPr="000D218A" w:rsidTr="00484D92">
        <w:trPr>
          <w:trHeight w:val="1156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Default="001B0179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01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массажа рук;</w:t>
            </w:r>
          </w:p>
          <w:p w:rsidR="001B0179" w:rsidRDefault="001B0179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мелкой моторики на подгрупповых занятиях;</w:t>
            </w:r>
          </w:p>
          <w:p w:rsidR="00D96276" w:rsidRPr="001B0179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сенсорного экрана.</w:t>
            </w:r>
          </w:p>
          <w:p w:rsidR="001B0179" w:rsidRPr="000D218A" w:rsidRDefault="001B0179" w:rsidP="008509D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занятиях по продуктивным видам деятельности (рисование, лепка, конструирование);</w:t>
            </w:r>
          </w:p>
          <w:p w:rsidR="00D96276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Пальчиковые игры;</w:t>
            </w:r>
          </w:p>
          <w:p w:rsidR="00D96276" w:rsidRPr="00D96276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Пальчиковый театр;</w:t>
            </w:r>
          </w:p>
          <w:p w:rsidR="00D96276" w:rsidRPr="00D96276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Пескотерапия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использованием светового стола.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Сенсорное развитие</w:t>
            </w:r>
          </w:p>
        </w:tc>
      </w:tr>
      <w:tr w:rsidR="00B71A94" w:rsidRPr="000D218A" w:rsidTr="00484D92">
        <w:trPr>
          <w:trHeight w:val="2715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D96276" w:rsidP="008509D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и подгрупповых занятиях.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276" w:rsidRDefault="004954DC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="00B71A94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занятиях по</w:t>
            </w:r>
            <w:r w:rsidR="00280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познавательному развитию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BD3D1B" w:rsidRDefault="00BD3D1B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дидактических играх;</w:t>
            </w:r>
          </w:p>
          <w:p w:rsidR="004954DC" w:rsidRDefault="00BD3D1B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занятиях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закреплёнными детьми по заданию логопеда (экран взаимодействия учителя – дефектолога)</w:t>
            </w:r>
            <w:r w:rsid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954DC" w:rsidRDefault="004954DC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свободной деятельности;</w:t>
            </w:r>
          </w:p>
          <w:p w:rsidR="00D96276" w:rsidRPr="00F56A10" w:rsidRDefault="004954DC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прогулки.</w:t>
            </w:r>
          </w:p>
          <w:p w:rsidR="00B71A94" w:rsidRPr="000D218A" w:rsidRDefault="00B71A94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  <w:trHeight w:val="61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  <w:trHeight w:val="61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A94" w:rsidRPr="00706418" w:rsidRDefault="00B71A94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4D92" w:rsidRDefault="00484D92" w:rsidP="00484D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</w:pPr>
    </w:p>
    <w:p w:rsidR="00484D92" w:rsidRPr="00C96050" w:rsidRDefault="00C371D6" w:rsidP="00484D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Совместно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е проведение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 тематически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х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 и интегрированны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х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 заняти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й, развлечений, праздников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. </w:t>
      </w:r>
    </w:p>
    <w:p w:rsidR="00484D92" w:rsidRPr="00C96050" w:rsidRDefault="00484D92" w:rsidP="00484D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71D6" w:rsidRPr="00C96050" w:rsidRDefault="00C371D6" w:rsidP="00484D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Данные занятия являются итогом всей коррекционно-педагогической деятельности с детьми за определенный период, как правило, такие занятия проходят по пройденным 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лексическим темам. Чтобы все возможности детей были раскрыты, реализованы, к таким занятиям привлекаются и другие специалисты: психолог, музыкальный руководитель, инструктор по физическому воспитанию.</w:t>
      </w:r>
    </w:p>
    <w:p w:rsidR="007E14A5" w:rsidRPr="00C96050" w:rsidRDefault="007E14A5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5466" w:rsidRPr="00C96050" w:rsidRDefault="005B5466" w:rsidP="00850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 Совместное взаимодействие с родителями.</w:t>
      </w:r>
    </w:p>
    <w:p w:rsidR="003D107E" w:rsidRPr="00C96050" w:rsidRDefault="003D107E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84D92" w:rsidRPr="00C96050" w:rsidRDefault="005B5466" w:rsidP="00484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 задача педагогов при организации работы с родителями – помочь им стать заинтересованными, активными и действенными участниками коррекционно-образовательного процесса. Педагоги разъясняют родителям необходимост</w:t>
      </w:r>
      <w:r w:rsidR="00484D92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со своим ребенком по заданиям, которые дает учитель-дефектолог и воспитатели, </w:t>
      </w:r>
      <w:proofErr w:type="gramStart"/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единстве</w:t>
      </w:r>
      <w:proofErr w:type="gramEnd"/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требований педагогов и родителей. </w:t>
      </w:r>
    </w:p>
    <w:p w:rsidR="005B5466" w:rsidRDefault="005B5466" w:rsidP="00484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работе с родителями наиболее эффективными являются следующие методы: беседа, консультация, показ занятия</w:t>
      </w:r>
      <w:r w:rsidR="00484D92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, общее родительское собрание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. Включение родителей в совместное выполнение упражнений в ходе занятий, наблюдение и конспектирование занятий учителя-дефектолога, воспитателя, подбор дидактического материала по заданиям, практические консультации по подбору дидактических развивающих игрушек.</w:t>
      </w:r>
    </w:p>
    <w:p w:rsidR="0067468B" w:rsidRDefault="00C96050" w:rsidP="00674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Важная роль в сотрудничестве родителей и учителя-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дефектолога</w:t>
      </w:r>
      <w:r w:rsidRPr="00C96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отводятся 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домашним заданиям. 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заведены индивидуальные тетради. И</w:t>
      </w:r>
      <w:r w:rsidR="0067468B"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спользуя предложенный материал, 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родители </w:t>
      </w:r>
      <w:r w:rsidR="0067468B"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получают возможность закреплять с ребенком полученные на занятиях умения и навыки не только при выполнении заданий в тетрадях, но и в  повседневной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жизни. </w:t>
      </w:r>
    </w:p>
    <w:p w:rsidR="0067468B" w:rsidRDefault="0067468B" w:rsidP="00E270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задания мы предлагаем для закрепления: 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ртикуляционная гимнастика, </w:t>
      </w:r>
    </w:p>
    <w:p w:rsidR="00E27052" w:rsidRDefault="0067468B" w:rsidP="00E270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задания </w:t>
      </w:r>
      <w:r w:rsidRPr="0067468B">
        <w:rPr>
          <w:rFonts w:ascii="Times New Roman" w:eastAsia="Times New Roman" w:hAnsi="Times New Roman" w:cs="Times New Roman"/>
          <w:color w:val="333333"/>
          <w:sz w:val="28"/>
          <w:szCs w:val="28"/>
        </w:rPr>
        <w:t>по коррекции слоговой структуры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отработк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звуков, звукосочетаний, слов</w:t>
      </w:r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различной </w:t>
      </w:r>
      <w:proofErr w:type="spellStart"/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звукослоговой</w:t>
      </w:r>
      <w:proofErr w:type="spellEnd"/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структурой;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серия заданий на обогащение словаря</w:t>
      </w:r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понимание грамматических категорий по пройденным лексическим темам;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7468B" w:rsidRDefault="0067468B" w:rsidP="00E270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задания на развитие мелкой моторики и подготовки руки к письму: обведение по контуру, штриховка в различных на</w:t>
      </w:r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правлениях.</w:t>
      </w:r>
    </w:p>
    <w:p w:rsidR="00E27052" w:rsidRPr="0067468B" w:rsidRDefault="00E27052" w:rsidP="00E270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Воспитатели в данном случае являются мостиком между дефектологами и родителями: контролируют своевременную передачу тетрадей родителям, напоминают о необходимости приносить тетради в установленные сроки. Кроме этого рассматривают выполненные задания с детьми, оценивают, беседуют на указанные темы.</w:t>
      </w:r>
    </w:p>
    <w:p w:rsidR="00572CAB" w:rsidRDefault="00572CAB" w:rsidP="00572C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эффективного, партнерского взаимодействия родителей между собой, педагогами и специалистами в более неформальной обстановке позволяет страница «Василёк» в социальной сети «</w:t>
      </w:r>
      <w:proofErr w:type="spellStart"/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созданная педагогами группы. Здесь родители выступают не просто в роли пассивных слушателей, а в роли активных субъектов, которые делятся опытом воспитания, дают советы, принимают участие в групповых обсуждениях, выстраивают общение не только с педагогом, но и между собой. </w:t>
      </w:r>
    </w:p>
    <w:p w:rsidR="00572CAB" w:rsidRDefault="00572CAB" w:rsidP="00C70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страничке мы размещаем</w:t>
      </w:r>
      <w:r w:rsidR="00C70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объявления; поздравления; </w:t>
      </w:r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фотографии о событиях группы, с детьми в различных видах деятельности;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фотографии и </w:t>
      </w:r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видеозаписи с утренников и развлечений, размещаем публикации результатов творческой деятельности детей; даём консультации и рекомендации по воспитанию и обучению детей; ссылки на </w:t>
      </w:r>
      <w:proofErr w:type="spellStart"/>
      <w:proofErr w:type="gramStart"/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педагогическую</w:t>
      </w:r>
      <w:proofErr w:type="gramEnd"/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литературу и педагогические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сайты. </w:t>
      </w:r>
      <w:r w:rsidRPr="00572C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7E14A5" w:rsidRPr="00572CAB" w:rsidRDefault="00572CAB" w:rsidP="00572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57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страничке своей группы родителям дается возможность обсудить те или иные вопросы, касающиеся жизни группы. Такое неформальное общение сближает родителей, педагогов, дает возможность выслушать мнение родителей, их образовательные потребности и воспитательные запросы, улучшает обратную связь, которая дает возможность высказать свои предложения, пожелания, несогласие по тем или иным вопросам.</w:t>
      </w:r>
    </w:p>
    <w:p w:rsidR="00572CAB" w:rsidRPr="00572CAB" w:rsidRDefault="00572CAB" w:rsidP="0067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509DC" w:rsidRPr="00C96050" w:rsidRDefault="00484D92" w:rsidP="00484D92">
      <w:pPr>
        <w:shd w:val="clear" w:color="auto" w:fill="FFFFFF"/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AB">
        <w:rPr>
          <w:rFonts w:ascii="Times New Roman" w:eastAsia="Times New Roman" w:hAnsi="Times New Roman" w:cs="Times New Roman"/>
          <w:sz w:val="28"/>
          <w:szCs w:val="28"/>
        </w:rPr>
        <w:t xml:space="preserve">      Н</w:t>
      </w:r>
      <w:r w:rsidR="008509DC" w:rsidRPr="00572CAB">
        <w:rPr>
          <w:rFonts w:ascii="Times New Roman" w:eastAsia="Times New Roman" w:hAnsi="Times New Roman" w:cs="Times New Roman"/>
          <w:sz w:val="28"/>
          <w:szCs w:val="28"/>
        </w:rPr>
        <w:t>а эффективность коррекционно-развивающей работы оказывает огромное</w:t>
      </w:r>
      <w:r w:rsidR="008509DC" w:rsidRPr="00C96050">
        <w:rPr>
          <w:rFonts w:ascii="Times New Roman" w:eastAsia="Times New Roman" w:hAnsi="Times New Roman" w:cs="Times New Roman"/>
          <w:sz w:val="28"/>
          <w:szCs w:val="28"/>
        </w:rPr>
        <w:t xml:space="preserve"> влияние характер сотрудничества, взаимодействия и доверительности всех специалистов </w:t>
      </w:r>
      <w:r w:rsidR="00C96050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8509DC" w:rsidRPr="00C960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6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9DC" w:rsidRPr="00C96050" w:rsidRDefault="008509DC" w:rsidP="0085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2C9" w:rsidRPr="00C96050" w:rsidRDefault="004652C9" w:rsidP="008509DC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en-US"/>
        </w:rPr>
      </w:pPr>
    </w:p>
    <w:sectPr w:rsidR="004652C9" w:rsidRPr="00C96050" w:rsidSect="00EA68C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6B8"/>
    <w:multiLevelType w:val="multilevel"/>
    <w:tmpl w:val="A2E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30E9"/>
    <w:multiLevelType w:val="multilevel"/>
    <w:tmpl w:val="1C9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3036"/>
    <w:multiLevelType w:val="multilevel"/>
    <w:tmpl w:val="957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61A6"/>
    <w:multiLevelType w:val="multilevel"/>
    <w:tmpl w:val="DF7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037C1"/>
    <w:multiLevelType w:val="hybridMultilevel"/>
    <w:tmpl w:val="8B8C1F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BF932AF"/>
    <w:multiLevelType w:val="multilevel"/>
    <w:tmpl w:val="3EBC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F66DD"/>
    <w:multiLevelType w:val="hybridMultilevel"/>
    <w:tmpl w:val="074C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B0DAF"/>
    <w:multiLevelType w:val="hybridMultilevel"/>
    <w:tmpl w:val="2826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617"/>
    <w:multiLevelType w:val="hybridMultilevel"/>
    <w:tmpl w:val="9846591A"/>
    <w:lvl w:ilvl="0" w:tplc="9C4216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928C4"/>
    <w:multiLevelType w:val="hybridMultilevel"/>
    <w:tmpl w:val="F7A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C45E7"/>
    <w:multiLevelType w:val="hybridMultilevel"/>
    <w:tmpl w:val="54D6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54DDC"/>
    <w:multiLevelType w:val="multilevel"/>
    <w:tmpl w:val="5F2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36E46"/>
    <w:multiLevelType w:val="multilevel"/>
    <w:tmpl w:val="631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04CB6"/>
    <w:multiLevelType w:val="hybridMultilevel"/>
    <w:tmpl w:val="5BBEF4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73182B6A"/>
    <w:multiLevelType w:val="multilevel"/>
    <w:tmpl w:val="743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A716F"/>
    <w:multiLevelType w:val="hybridMultilevel"/>
    <w:tmpl w:val="D9B21D8C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5467"/>
    <w:rsid w:val="000A348C"/>
    <w:rsid w:val="000D218A"/>
    <w:rsid w:val="001509E4"/>
    <w:rsid w:val="001B0179"/>
    <w:rsid w:val="002001B4"/>
    <w:rsid w:val="00280647"/>
    <w:rsid w:val="00335E0D"/>
    <w:rsid w:val="00365711"/>
    <w:rsid w:val="003678AF"/>
    <w:rsid w:val="003D107E"/>
    <w:rsid w:val="00445DA7"/>
    <w:rsid w:val="004652C9"/>
    <w:rsid w:val="00484D92"/>
    <w:rsid w:val="004954DC"/>
    <w:rsid w:val="004A470E"/>
    <w:rsid w:val="004B436E"/>
    <w:rsid w:val="004B62D6"/>
    <w:rsid w:val="004E3312"/>
    <w:rsid w:val="005716E4"/>
    <w:rsid w:val="00572CAB"/>
    <w:rsid w:val="005B5466"/>
    <w:rsid w:val="005B65C5"/>
    <w:rsid w:val="005D48AF"/>
    <w:rsid w:val="006146C8"/>
    <w:rsid w:val="0067468B"/>
    <w:rsid w:val="006C0574"/>
    <w:rsid w:val="00706418"/>
    <w:rsid w:val="007C5467"/>
    <w:rsid w:val="007C6DF3"/>
    <w:rsid w:val="007E14A5"/>
    <w:rsid w:val="007E5ACC"/>
    <w:rsid w:val="008178B1"/>
    <w:rsid w:val="008509DC"/>
    <w:rsid w:val="008A31C2"/>
    <w:rsid w:val="008C6BA5"/>
    <w:rsid w:val="008E487B"/>
    <w:rsid w:val="009A7B23"/>
    <w:rsid w:val="00A2252B"/>
    <w:rsid w:val="00B71A94"/>
    <w:rsid w:val="00BD3D1B"/>
    <w:rsid w:val="00C17EC7"/>
    <w:rsid w:val="00C371D6"/>
    <w:rsid w:val="00C70F18"/>
    <w:rsid w:val="00C96050"/>
    <w:rsid w:val="00D96276"/>
    <w:rsid w:val="00E27052"/>
    <w:rsid w:val="00E36A66"/>
    <w:rsid w:val="00EA68C9"/>
    <w:rsid w:val="00EB46D4"/>
    <w:rsid w:val="00EC7742"/>
    <w:rsid w:val="00EE7278"/>
    <w:rsid w:val="00F56A10"/>
    <w:rsid w:val="00FA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3AB0-8278-40AC-B11E-93B8689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2017-11-14T14:01:00Z</cp:lastPrinted>
  <dcterms:created xsi:type="dcterms:W3CDTF">2013-03-05T16:26:00Z</dcterms:created>
  <dcterms:modified xsi:type="dcterms:W3CDTF">2017-11-19T19:01:00Z</dcterms:modified>
</cp:coreProperties>
</file>