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Федеральное </w:t>
      </w:r>
      <w:r w:rsidRPr="0050123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государственное бюджетное </w:t>
      </w:r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профессиональное образовательное учреждение</w:t>
      </w: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«Орловское специальное учебно – воспитательное учреждение для </w:t>
      </w:r>
      <w:proofErr w:type="gramStart"/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обучающихся</w:t>
      </w:r>
      <w:proofErr w:type="gramEnd"/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с девиантным поведением закрытого типа».</w:t>
      </w: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28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40"/>
          <w:szCs w:val="28"/>
          <w:lang w:eastAsia="ko-KR"/>
        </w:rPr>
        <w:t>Т</w:t>
      </w:r>
      <w:r w:rsidRPr="00B179F8">
        <w:rPr>
          <w:rFonts w:ascii="Times New Roman" w:eastAsia="Batang" w:hAnsi="Times New Roman" w:cs="Times New Roman"/>
          <w:b/>
          <w:sz w:val="40"/>
          <w:szCs w:val="28"/>
          <w:lang w:eastAsia="ko-KR"/>
        </w:rPr>
        <w:t>ехнологическая карта  воспитательного занятия</w:t>
      </w:r>
    </w:p>
    <w:p w:rsidR="00513482" w:rsidRP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72"/>
          <w:szCs w:val="72"/>
          <w:lang w:eastAsia="ko-KR"/>
        </w:rPr>
      </w:pPr>
      <w:r w:rsidRPr="00513482">
        <w:rPr>
          <w:rFonts w:ascii="Times New Roman" w:eastAsia="Batang" w:hAnsi="Times New Roman" w:cs="Times New Roman"/>
          <w:sz w:val="72"/>
          <w:szCs w:val="72"/>
          <w:lang w:eastAsia="ko-KR"/>
        </w:rPr>
        <w:t xml:space="preserve"> «Огонь, мерцающий внутри».</w:t>
      </w: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40"/>
          <w:szCs w:val="28"/>
          <w:lang w:eastAsia="ko-KR"/>
        </w:rPr>
        <w:t>Шалагинова Марина Вениаминовна</w:t>
      </w: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социальный педагог Орловского СУВУ.</w:t>
      </w: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Орлов</w:t>
      </w:r>
      <w:r w:rsidRPr="00B17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20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</w:t>
      </w:r>
    </w:p>
    <w:p w:rsidR="00513482" w:rsidRDefault="00513482" w:rsidP="0051348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32"/>
          <w:szCs w:val="32"/>
          <w:lang w:eastAsia="ko-KR"/>
        </w:rPr>
      </w:pPr>
    </w:p>
    <w:p w:rsidR="00513482" w:rsidRDefault="00513482" w:rsidP="0051348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32"/>
          <w:szCs w:val="32"/>
          <w:lang w:eastAsia="ko-KR"/>
        </w:rPr>
      </w:pPr>
    </w:p>
    <w:p w:rsidR="00513482" w:rsidRPr="00722019" w:rsidRDefault="00513482" w:rsidP="00513482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22019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lastRenderedPageBreak/>
        <w:t>Целевая группа</w:t>
      </w:r>
      <w:r w:rsidRPr="0072201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-</w:t>
      </w:r>
      <w:r w:rsidRPr="0072201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722019">
        <w:rPr>
          <w:rFonts w:ascii="Times New Roman" w:eastAsia="Batang" w:hAnsi="Times New Roman" w:cs="Times New Roman"/>
          <w:sz w:val="28"/>
          <w:szCs w:val="28"/>
          <w:lang w:eastAsia="ko-KR"/>
        </w:rPr>
        <w:t>подростки от 1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4</w:t>
      </w:r>
      <w:r w:rsidRPr="007220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 1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5</w:t>
      </w:r>
      <w:r w:rsidRPr="007220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лет.</w:t>
      </w:r>
    </w:p>
    <w:p w:rsidR="00513482" w:rsidRPr="00722019" w:rsidRDefault="00513482" w:rsidP="00513482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2201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Тема занятия:</w:t>
      </w:r>
      <w:r w:rsidRPr="007220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Огонь, мерцающий внутри</w:t>
      </w:r>
      <w:r w:rsidRPr="00722019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513482" w:rsidRPr="00864198" w:rsidRDefault="00513482" w:rsidP="005134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E0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Тип занятия: </w:t>
      </w:r>
      <w:r w:rsidRPr="00864198">
        <w:rPr>
          <w:rFonts w:ascii="Times New Roman" w:eastAsia="Calibri" w:hAnsi="Times New Roman" w:cs="Times New Roman"/>
          <w:sz w:val="28"/>
          <w:szCs w:val="28"/>
        </w:rPr>
        <w:t>групповое занятие с использованием метафорических ассоциативных карт (малая группа)</w:t>
      </w:r>
    </w:p>
    <w:p w:rsidR="00513482" w:rsidRDefault="00513482" w:rsidP="00513482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Основной </w:t>
      </w: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вид деятельности - 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>проблемно-ценностное общение, игровая МАК-деятельность – совмещение фигуры (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трафарета) и фона (фотографии) - 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>МАК «Огонь, мерцающий в сосуде»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End"/>
    </w:p>
    <w:p w:rsidR="00513482" w:rsidRPr="00864198" w:rsidRDefault="00513482" w:rsidP="005134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01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Цель: </w:t>
      </w:r>
      <w:r w:rsidRPr="00864198">
        <w:rPr>
          <w:rFonts w:ascii="Times New Roman" w:hAnsi="Times New Roman" w:cs="Times New Roman"/>
          <w:sz w:val="28"/>
        </w:rPr>
        <w:t>способствовать самопознанию учащихся, личностному самораскрытию, анализу межличностных отношений</w:t>
      </w:r>
      <w:r w:rsidRPr="00864198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864198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применения метафорических ассоциативных карт.</w:t>
      </w:r>
    </w:p>
    <w:p w:rsidR="00513482" w:rsidRPr="00864198" w:rsidRDefault="00513482" w:rsidP="00513482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Задачи:</w:t>
      </w:r>
    </w:p>
    <w:p w:rsidR="00513482" w:rsidRPr="00864198" w:rsidRDefault="00513482" w:rsidP="00513482">
      <w:pPr>
        <w:spacing w:after="0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  <w:proofErr w:type="gramStart"/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Образовательная</w:t>
      </w:r>
      <w:proofErr w:type="gramEnd"/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:</w:t>
      </w:r>
      <w:r w:rsidRPr="00864198">
        <w:rPr>
          <w:rFonts w:ascii="Times New Roman" w:eastAsia="Calibri" w:hAnsi="Times New Roman" w:cs="Times New Roman"/>
          <w:sz w:val="28"/>
          <w:szCs w:val="28"/>
        </w:rPr>
        <w:t xml:space="preserve"> раскрыть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смысл афоризма «Человек - это сосуд. Чем наполнен, то и начнет из него выплескиваться», работать над формированием переносного смысла через проведение эксперимента (работа с притчей «Слушатели»).</w:t>
      </w:r>
    </w:p>
    <w:p w:rsidR="00513482" w:rsidRDefault="00513482" w:rsidP="00513482">
      <w:pPr>
        <w:spacing w:after="0"/>
        <w:ind w:left="426" w:hanging="42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Коррекционно - развивающая: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формировать коммуникативную компетентность через проблемно-ценностное общение, игровую МАК-деятельность,</w:t>
      </w:r>
      <w:r w:rsidRPr="00864198">
        <w:rPr>
          <w:rFonts w:ascii="Arial" w:eastAsia="Times New Roman" w:hAnsi="Arial" w:cs="Arial"/>
          <w:sz w:val="28"/>
          <w:szCs w:val="27"/>
          <w:shd w:val="clear" w:color="auto" w:fill="FFFFFF"/>
          <w:lang w:eastAsia="ru-RU"/>
        </w:rPr>
        <w:t xml:space="preserve"> 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>развивать навыки принятия решений через поиск личностных ресурсов для преодоления препятствий в коммуникативном пространстве.</w:t>
      </w:r>
    </w:p>
    <w:p w:rsidR="00513482" w:rsidRPr="00864198" w:rsidRDefault="00513482" w:rsidP="00513482">
      <w:pPr>
        <w:spacing w:after="0"/>
        <w:ind w:left="426" w:hanging="42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</w:t>
      </w:r>
      <w:proofErr w:type="gramStart"/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Воспитательная</w:t>
      </w:r>
      <w:proofErr w:type="gramEnd"/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:</w:t>
      </w:r>
      <w:r w:rsidRPr="0086419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формировать самосознание воспитанников, через </w:t>
      </w:r>
      <w:r w:rsidRPr="0086419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развитие эмоционального интеллекта, умения ощущать свое состояние, а также состояние и настроение других людей, 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>воспитывать внимательное отношение к самому себе и окружающим людям.</w:t>
      </w:r>
    </w:p>
    <w:p w:rsidR="00513482" w:rsidRPr="00864198" w:rsidRDefault="00513482" w:rsidP="00513482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Методы:</w:t>
      </w:r>
    </w:p>
    <w:p w:rsidR="00513482" w:rsidRPr="00864198" w:rsidRDefault="00513482" w:rsidP="00513482">
      <w:pPr>
        <w:numPr>
          <w:ilvl w:val="0"/>
          <w:numId w:val="2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Психокоррекционные методы: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элементы тренинга.</w:t>
      </w:r>
    </w:p>
    <w:p w:rsidR="00513482" w:rsidRPr="00864198" w:rsidRDefault="00513482" w:rsidP="00513482">
      <w:pPr>
        <w:numPr>
          <w:ilvl w:val="0"/>
          <w:numId w:val="2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Психотерапевтические методы: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метафорические ассоциативные карты.</w:t>
      </w:r>
    </w:p>
    <w:p w:rsidR="00513482" w:rsidRPr="00864198" w:rsidRDefault="00513482" w:rsidP="00513482">
      <w:pPr>
        <w:numPr>
          <w:ilvl w:val="0"/>
          <w:numId w:val="2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Методы воспитания: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разъяснение, этическая беседа, пример.</w:t>
      </w:r>
    </w:p>
    <w:p w:rsidR="00FF6608" w:rsidRDefault="00513482" w:rsidP="00FF6608">
      <w:pPr>
        <w:numPr>
          <w:ilvl w:val="0"/>
          <w:numId w:val="2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6419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Методы обучения: </w:t>
      </w:r>
      <w:r w:rsidRPr="0051348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метод </w:t>
      </w:r>
      <w:r w:rsidRPr="00864198">
        <w:rPr>
          <w:rFonts w:ascii="Times New Roman" w:eastAsia="Batang" w:hAnsi="Times New Roman" w:cs="Times New Roman"/>
          <w:sz w:val="28"/>
          <w:szCs w:val="28"/>
          <w:lang w:eastAsia="ko-KR"/>
        </w:rPr>
        <w:t>проблемного изложения материала.</w:t>
      </w:r>
    </w:p>
    <w:p w:rsidR="00FF6608" w:rsidRPr="00FF6608" w:rsidRDefault="00FF6608" w:rsidP="00FF6608">
      <w:pPr>
        <w:spacing w:after="0"/>
        <w:ind w:left="720" w:hanging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F660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Приёмы стимулирования развития эмоциональной сферы воспитанника: </w:t>
      </w:r>
      <w:r w:rsidRPr="00FF6608">
        <w:rPr>
          <w:rFonts w:ascii="Times New Roman" w:eastAsia="Batang" w:hAnsi="Times New Roman" w:cs="Times New Roman"/>
          <w:sz w:val="28"/>
          <w:szCs w:val="28"/>
          <w:lang w:eastAsia="ko-KR"/>
        </w:rPr>
        <w:t>игровое эмоциональное регулирование, приёмы словесной подгруппы (анализ проблемных вопросов, ситуаций из жизни, разбор содержания афоризмов), аудиовизуальные приёмы (показ презентации, манипулирование предметами)</w:t>
      </w:r>
    </w:p>
    <w:p w:rsidR="00FF6608" w:rsidRPr="00FF6608" w:rsidRDefault="00FF6608" w:rsidP="00FF6608">
      <w:pPr>
        <w:pStyle w:val="a3"/>
        <w:spacing w:after="0"/>
        <w:ind w:hanging="720"/>
        <w:jc w:val="both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FF660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Формы организации деятельности: </w:t>
      </w:r>
      <w:r w:rsidRPr="00FF6608">
        <w:rPr>
          <w:rFonts w:ascii="Times New Roman" w:eastAsia="Batang" w:hAnsi="Times New Roman" w:cs="Times New Roman"/>
          <w:sz w:val="28"/>
          <w:szCs w:val="28"/>
          <w:lang w:eastAsia="ko-KR"/>
        </w:rPr>
        <w:t>фронтальная, индивидуальная</w:t>
      </w:r>
      <w:r w:rsidRPr="00FF6608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 xml:space="preserve">. </w:t>
      </w:r>
    </w:p>
    <w:p w:rsidR="00FF6608" w:rsidRPr="00FF6608" w:rsidRDefault="00FF6608" w:rsidP="00FF6608">
      <w:pPr>
        <w:pStyle w:val="a3"/>
        <w:spacing w:after="0"/>
        <w:ind w:hanging="72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F660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Технология  - метавоздействие</w:t>
      </w:r>
    </w:p>
    <w:p w:rsidR="00FF6608" w:rsidRPr="00FF6608" w:rsidRDefault="00FF6608" w:rsidP="00FF6608">
      <w:pPr>
        <w:pStyle w:val="a3"/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F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мин.</w:t>
      </w:r>
    </w:p>
    <w:p w:rsidR="00FF6608" w:rsidRDefault="00FF6608" w:rsidP="0051348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13482" w:rsidRPr="006A78ED" w:rsidRDefault="00513482" w:rsidP="0051348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A78E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Условия проведения и оборудование:</w:t>
      </w:r>
    </w:p>
    <w:p w:rsidR="00513482" w:rsidRPr="00B179F8" w:rsidRDefault="00513482" w:rsidP="005134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Кабинет социального педагога.</w:t>
      </w:r>
    </w:p>
    <w:p w:rsidR="00513482" w:rsidRDefault="00513482" w:rsidP="005134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7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Ноутбук,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мультимедийный проектор, экран.</w:t>
      </w:r>
    </w:p>
    <w:p w:rsidR="00513482" w:rsidRDefault="00513482" w:rsidP="005134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Презентация к занятию</w:t>
      </w:r>
      <w:r w:rsidR="005D6DF2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13482" w:rsidRPr="00A0671F" w:rsidRDefault="00981FB5" w:rsidP="005134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067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Посуда: горшок, фужер, </w:t>
      </w:r>
      <w:r w:rsidR="007030D6" w:rsidRPr="00A067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кружка. </w:t>
      </w:r>
      <w:r w:rsidR="00A0671F" w:rsidRPr="00A0671F">
        <w:rPr>
          <w:rFonts w:ascii="Times New Roman" w:eastAsia="Batang" w:hAnsi="Times New Roman" w:cs="Times New Roman"/>
          <w:sz w:val="28"/>
          <w:szCs w:val="28"/>
          <w:lang w:eastAsia="ko-KR"/>
        </w:rPr>
        <w:t>Вода -</w:t>
      </w:r>
      <w:r w:rsidR="00A067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3 литра – чистой воды, 1 стакан грязной воды, пипетка.</w:t>
      </w:r>
      <w:r w:rsidR="00D34F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Свеча.</w:t>
      </w:r>
    </w:p>
    <w:p w:rsidR="00513482" w:rsidRPr="00981FB5" w:rsidRDefault="00513482" w:rsidP="005134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Раздаточный материал: </w:t>
      </w:r>
      <w:r w:rsidR="00981FB5" w:rsidRPr="00981FB5">
        <w:rPr>
          <w:rFonts w:ascii="Times New Roman" w:hAnsi="Times New Roman" w:cs="Times New Roman"/>
          <w:sz w:val="28"/>
          <w:szCs w:val="28"/>
          <w:shd w:val="clear" w:color="auto" w:fill="FFFFFF"/>
        </w:rPr>
        <w:t>«Огонь,</w:t>
      </w:r>
      <w:r w:rsidR="00897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мерцающий в сосуде</w:t>
      </w:r>
      <w:r w:rsidR="00981FB5" w:rsidRPr="00981FB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B3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- 4 </w:t>
      </w:r>
      <w:r w:rsidR="003A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колоды, </w:t>
      </w:r>
      <w:r w:rsidR="00373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колода «Ресурсы», </w:t>
      </w:r>
      <w:r w:rsidR="003A42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лист А</w:t>
      </w:r>
      <w:proofErr w:type="gramStart"/>
      <w:r w:rsidR="003A42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proofErr w:type="gramEnd"/>
      <w:r w:rsidR="003A42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 словами: </w:t>
      </w:r>
      <w:r w:rsidR="003A4222" w:rsidRPr="00C008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родители, друзья, учителя</w:t>
      </w:r>
      <w:r w:rsidR="005D6D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D6DF2" w:rsidRPr="005D6D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4 штуки.</w:t>
      </w: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FF6608" w:rsidRDefault="00FF6608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981FB5" w:rsidRDefault="00981FB5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  <w:r>
        <w:rPr>
          <w:rFonts w:ascii="Times New Roman" w:eastAsia="Batang" w:hAnsi="Times New Roman" w:cs="Times New Roman"/>
          <w:b/>
          <w:sz w:val="40"/>
          <w:szCs w:val="40"/>
          <w:lang w:eastAsia="ko-KR"/>
        </w:rPr>
        <w:lastRenderedPageBreak/>
        <w:t>План проведения</w:t>
      </w:r>
      <w:r w:rsidRPr="00B179F8">
        <w:rPr>
          <w:rFonts w:ascii="Times New Roman" w:eastAsia="Batang" w:hAnsi="Times New Roman" w:cs="Times New Roman"/>
          <w:b/>
          <w:sz w:val="40"/>
          <w:szCs w:val="40"/>
          <w:lang w:eastAsia="ko-KR"/>
        </w:rPr>
        <w:t xml:space="preserve"> занятия.</w:t>
      </w:r>
    </w:p>
    <w:p w:rsidR="00513482" w:rsidRPr="00B179F8" w:rsidRDefault="00513482" w:rsidP="0051348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tbl>
      <w:tblPr>
        <w:tblStyle w:val="1"/>
        <w:tblpPr w:leftFromText="180" w:rightFromText="180" w:vertAnchor="text" w:tblpX="-318" w:tblpY="1"/>
        <w:tblOverlap w:val="never"/>
        <w:tblW w:w="16216" w:type="dxa"/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4111"/>
        <w:gridCol w:w="3174"/>
      </w:tblGrid>
      <w:tr w:rsidR="00513482" w:rsidRPr="00B179F8" w:rsidTr="00EE2B55">
        <w:tc>
          <w:tcPr>
            <w:tcW w:w="2836" w:type="dxa"/>
          </w:tcPr>
          <w:p w:rsidR="00513482" w:rsidRPr="00B179F8" w:rsidRDefault="00513482" w:rsidP="00EE2B55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B179F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Структура занятия </w:t>
            </w:r>
          </w:p>
        </w:tc>
        <w:tc>
          <w:tcPr>
            <w:tcW w:w="6095" w:type="dxa"/>
          </w:tcPr>
          <w:p w:rsidR="00513482" w:rsidRPr="00B179F8" w:rsidRDefault="00513482" w:rsidP="00EE2B55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B179F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Деятельность педагога</w:t>
            </w:r>
          </w:p>
        </w:tc>
        <w:tc>
          <w:tcPr>
            <w:tcW w:w="4111" w:type="dxa"/>
          </w:tcPr>
          <w:p w:rsidR="00513482" w:rsidRPr="00B179F8" w:rsidRDefault="00513482" w:rsidP="00EE2B55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B179F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Деятельность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воспитанников</w:t>
            </w:r>
          </w:p>
        </w:tc>
        <w:tc>
          <w:tcPr>
            <w:tcW w:w="3174" w:type="dxa"/>
          </w:tcPr>
          <w:p w:rsidR="00513482" w:rsidRPr="00B179F8" w:rsidRDefault="00513482" w:rsidP="00EE2B55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B179F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Формирование УУД</w:t>
            </w:r>
          </w:p>
        </w:tc>
      </w:tr>
      <w:tr w:rsidR="00513482" w:rsidRPr="00B179F8" w:rsidTr="00EE2B55">
        <w:tc>
          <w:tcPr>
            <w:tcW w:w="2836" w:type="dxa"/>
            <w:tcBorders>
              <w:bottom w:val="single" w:sz="4" w:space="0" w:color="000000"/>
            </w:tcBorders>
          </w:tcPr>
          <w:p w:rsidR="00513482" w:rsidRPr="00FF47A1" w:rsidRDefault="00513482" w:rsidP="00EE2B55">
            <w:pPr>
              <w:pStyle w:val="a3"/>
              <w:numPr>
                <w:ilvl w:val="0"/>
                <w:numId w:val="13"/>
              </w:numPr>
              <w:ind w:left="176" w:hanging="28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  <w:r w:rsidRPr="00FF47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  <w:t>Организационный момент.</w:t>
            </w:r>
          </w:p>
          <w:p w:rsidR="00513482" w:rsidRDefault="00981FB5" w:rsidP="00EE2B55">
            <w:pP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>Цель</w:t>
            </w:r>
            <w:r w:rsidR="00513482" w:rsidRPr="00EB7E16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 xml:space="preserve">: </w:t>
            </w:r>
          </w:p>
          <w:p w:rsidR="00513482" w:rsidRPr="00EB7E16" w:rsidRDefault="00513482" w:rsidP="00EE2B55">
            <w:pP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</w:pPr>
            <w:r w:rsidRPr="00EB7E16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>проверка готовности воспитанников к работе.</w:t>
            </w:r>
          </w:p>
          <w:p w:rsidR="00513482" w:rsidRPr="00EB7E16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B7E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6095" w:type="dxa"/>
          </w:tcPr>
          <w:p w:rsidR="00513482" w:rsidRDefault="00513482" w:rsidP="00EE2B55">
            <w:pPr>
              <w:jc w:val="both"/>
              <w:rPr>
                <w:rStyle w:val="c0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2"/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Приветствует.</w:t>
            </w:r>
            <w:r w:rsidRPr="00D2120A">
              <w:rPr>
                <w:rStyle w:val="c0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6100" w:rsidRDefault="00026100" w:rsidP="00EE2B55">
            <w:pPr>
              <w:jc w:val="both"/>
              <w:rPr>
                <w:rStyle w:val="c0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82" w:rsidRPr="00D2120A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Проверяет готовнос</w:t>
            </w:r>
            <w:r w:rsidRPr="00965B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  <w:r w:rsidRPr="007D15C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>воспитаннико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 xml:space="preserve">в </w:t>
            </w:r>
            <w:r w:rsidRPr="002F63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совместной </w:t>
            </w:r>
            <w:r w:rsidRPr="002F63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работе на занятии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111" w:type="dxa"/>
          </w:tcPr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В</w:t>
            </w:r>
            <w:r w:rsidRPr="00B179F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 xml:space="preserve">оспринимают на слух, визуально контролируют свою готовность к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занятию.</w:t>
            </w:r>
          </w:p>
        </w:tc>
        <w:tc>
          <w:tcPr>
            <w:tcW w:w="3174" w:type="dxa"/>
          </w:tcPr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7D15C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Регулятивные</w:t>
            </w:r>
            <w:proofErr w:type="gramEnd"/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- г</w:t>
            </w:r>
            <w:r w:rsidRPr="00B17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отовность к работе.</w:t>
            </w:r>
          </w:p>
        </w:tc>
      </w:tr>
      <w:tr w:rsidR="00513482" w:rsidRPr="00B179F8" w:rsidTr="00EE2B55">
        <w:tc>
          <w:tcPr>
            <w:tcW w:w="2836" w:type="dxa"/>
          </w:tcPr>
          <w:p w:rsidR="00513482" w:rsidRPr="00EB7E16" w:rsidRDefault="00981FB5" w:rsidP="00EE2B55">
            <w:pPr>
              <w:pStyle w:val="a3"/>
              <w:ind w:left="318" w:hanging="28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  <w:t>2.   Мотивационный     этап.</w:t>
            </w:r>
          </w:p>
          <w:p w:rsidR="00513482" w:rsidRDefault="00981FB5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Цель</w:t>
            </w:r>
            <w:r w:rsidR="00513482" w:rsidRPr="00EB7E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:</w:t>
            </w:r>
            <w:r w:rsidR="00513482" w:rsidRPr="00B179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</w:p>
          <w:p w:rsidR="00513482" w:rsidRPr="00EB7E16" w:rsidRDefault="00513482" w:rsidP="005D6DF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формирование интереса,  положительной мотивации к занятию</w:t>
            </w:r>
            <w:r w:rsidR="005D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.</w:t>
            </w:r>
          </w:p>
          <w:p w:rsidR="00513482" w:rsidRPr="00EB7E16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EB7E16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EB7E16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EB7E16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EB7E16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EB7E16" w:rsidRDefault="00513482" w:rsidP="00EE2B5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</w:tc>
        <w:tc>
          <w:tcPr>
            <w:tcW w:w="6095" w:type="dxa"/>
          </w:tcPr>
          <w:p w:rsidR="002D4B35" w:rsidRDefault="00026100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Наверняка вы слышали</w:t>
            </w:r>
            <w:r w:rsidR="002D4B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фразы</w:t>
            </w:r>
            <w:r w:rsidR="00981F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типа</w:t>
            </w:r>
            <w:r w:rsidR="00BF5D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="00BF5DE5" w:rsidRPr="00BF5DE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Моя чаша терпения переполнена</w:t>
            </w:r>
            <w:proofErr w:type="gramStart"/>
            <w:r w:rsid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</w:t>
            </w:r>
            <w:r w:rsidR="00D3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BF5DE5" w:rsidRP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BF5DE5" w:rsidRP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мне все бурлит от злости и гнева… Еще капля и польется через край… Я опустошена… Вот вы где у меня сидите…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BF5DE5" w:rsidRP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 мной все носятся,</w:t>
            </w:r>
            <w:r w:rsid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 с хрустальной вазой…</w:t>
            </w:r>
          </w:p>
          <w:p w:rsidR="002D4B35" w:rsidRPr="002D4B35" w:rsidRDefault="002D4B35" w:rsidP="00EE2B55">
            <w:pPr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r w:rsidR="000261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куда эти фразы и п</w:t>
            </w:r>
            <w:r w:rsidRPr="002D4B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очему </w:t>
            </w:r>
            <w:r w:rsidR="00BF5D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люди </w:t>
            </w:r>
            <w:r w:rsidRPr="002D4B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 говорят? </w:t>
            </w:r>
          </w:p>
          <w:p w:rsidR="00975402" w:rsidRDefault="00975402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09D3" w:rsidRDefault="00975402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Поясняет:</w:t>
            </w:r>
          </w:p>
          <w:p w:rsidR="005358D9" w:rsidRPr="002F66EE" w:rsidRDefault="00975402" w:rsidP="00EE2B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F66EE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</w:t>
            </w:r>
            <w:r w:rsidR="005358D9" w:rsidRPr="002F66EE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казывается, все идет с древности… Человека в те времена часто сравнивали с сосудом</w:t>
            </w:r>
            <w:proofErr w:type="gramStart"/>
            <w:r w:rsidR="005358D9" w:rsidRPr="002F66EE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…</w:t>
            </w:r>
            <w:r w:rsidR="00026100" w:rsidRPr="00026100">
              <w:rPr>
                <w:sz w:val="28"/>
              </w:rPr>
              <w:t xml:space="preserve"> </w:t>
            </w:r>
            <w:r w:rsidR="00026100" w:rsidRPr="0002610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</w:t>
            </w:r>
            <w:proofErr w:type="gramEnd"/>
            <w:r w:rsidR="00026100" w:rsidRPr="0002610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аже внешне древнегреческие кувшины напоминали фигуру человека.</w:t>
            </w:r>
          </w:p>
          <w:p w:rsidR="005358D9" w:rsidRDefault="005358D9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58D9" w:rsidRDefault="005358D9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Просит учащихся раскрыть значение слова «сосуд», </w:t>
            </w:r>
            <w:r w:rsidR="002411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подобрать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 нему ассоциации. </w:t>
            </w:r>
          </w:p>
          <w:p w:rsidR="00513482" w:rsidRDefault="005358D9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Предлагает </w:t>
            </w:r>
            <w:r w:rsidR="000261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сравнить высказывания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754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 значением слова</w:t>
            </w:r>
            <w:r w:rsidR="009754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«сосуд»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толковых словарях.</w:t>
            </w:r>
          </w:p>
          <w:p w:rsidR="005D6DF2" w:rsidRDefault="005D6DF2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D6DF2" w:rsidRPr="00286E79" w:rsidRDefault="005D6DF2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</w:p>
        </w:tc>
        <w:tc>
          <w:tcPr>
            <w:tcW w:w="4111" w:type="dxa"/>
          </w:tcPr>
          <w:p w:rsidR="00BF5DE5" w:rsidRDefault="00BF5DE5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BF5DE5" w:rsidRDefault="00BF5DE5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BF5DE5" w:rsidRDefault="00BF5DE5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BF5DE5" w:rsidRDefault="00BF5DE5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BF5DE5" w:rsidRDefault="00BF5DE5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BF5DE5" w:rsidRDefault="00D34FD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Высказывают предположения, аргументируют ответы.</w:t>
            </w:r>
          </w:p>
          <w:p w:rsidR="00BF5DE5" w:rsidRDefault="00BF5DE5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975402" w:rsidRDefault="0097540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975402" w:rsidRDefault="0097540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513482" w:rsidRPr="005647B6" w:rsidRDefault="0051348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П</w:t>
            </w:r>
            <w:r w:rsidRPr="005647B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 xml:space="preserve">росмотр </w:t>
            </w:r>
            <w:r w:rsidR="00FF660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слайдов презентации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,</w:t>
            </w:r>
          </w:p>
          <w:p w:rsidR="00513482" w:rsidRPr="005647B6" w:rsidRDefault="0051348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о</w:t>
            </w:r>
            <w:r w:rsidRPr="005647B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смысление содержания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.</w:t>
            </w:r>
            <w:r w:rsidRPr="005647B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6B09D3" w:rsidRDefault="006B09D3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Высказывают предположения,</w:t>
            </w:r>
          </w:p>
          <w:p w:rsidR="00513482" w:rsidRDefault="006B09D3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</w:t>
            </w:r>
            <w:r w:rsidR="0002610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азывают ассоциации, сверяют сказанное с истинным значением слова.</w:t>
            </w:r>
          </w:p>
          <w:p w:rsidR="00513482" w:rsidRPr="0058126E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174" w:type="dxa"/>
          </w:tcPr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DB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Коммуникативные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–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умение 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вступать в контакт с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педагогом;</w:t>
            </w:r>
            <w:r w:rsidRPr="00886B5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умение выражать свои мысли, отстаивать свою точку зрения, вести диалог</w:t>
            </w:r>
            <w:r w:rsidR="0002610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BE70C7" w:rsidRDefault="00BE70C7" w:rsidP="00BE70C7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BE70C7" w:rsidRDefault="00BE70C7" w:rsidP="00BE70C7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Познавательные - </w:t>
            </w:r>
          </w:p>
          <w:p w:rsidR="00BE70C7" w:rsidRDefault="00BE70C7" w:rsidP="00BE70C7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ние</w:t>
            </w: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ориентироваться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</w:t>
            </w: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своей системе знаний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1E4B69" w:rsidRDefault="005D6DF2" w:rsidP="00BE70C7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7D15C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Регулятивные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– соотнесение уже известного материала с неизвестным</w:t>
            </w:r>
            <w:r w:rsidR="003A3C2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; способность к мобилизации сил и энергии.</w:t>
            </w:r>
          </w:p>
        </w:tc>
      </w:tr>
      <w:tr w:rsidR="00513482" w:rsidRPr="00B179F8" w:rsidTr="00EE2B55">
        <w:tc>
          <w:tcPr>
            <w:tcW w:w="2836" w:type="dxa"/>
          </w:tcPr>
          <w:p w:rsidR="00513482" w:rsidRPr="001D3204" w:rsidRDefault="00513482" w:rsidP="00EE2B55">
            <w:pPr>
              <w:pStyle w:val="a3"/>
              <w:numPr>
                <w:ilvl w:val="0"/>
                <w:numId w:val="14"/>
              </w:numPr>
              <w:ind w:left="460" w:hanging="426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  <w:lastRenderedPageBreak/>
              <w:t>Актуализация</w:t>
            </w:r>
          </w:p>
          <w:p w:rsidR="00513482" w:rsidRPr="00FF47A1" w:rsidRDefault="00513482" w:rsidP="00EE2B55">
            <w:pPr>
              <w:pStyle w:val="a3"/>
              <w:ind w:left="46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  <w:t xml:space="preserve">опорных знаний </w:t>
            </w:r>
          </w:p>
          <w:p w:rsidR="00513482" w:rsidRPr="00FF47A1" w:rsidRDefault="00981FB5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Цель</w:t>
            </w:r>
            <w:r w:rsidR="00513482" w:rsidRPr="00FF4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: </w:t>
            </w: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  <w:r w:rsidRPr="0051100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>оценка имеющихся знаний по теме, опора на положительные ресурсы.</w:t>
            </w: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Pr="00511001" w:rsidRDefault="000A3C7B" w:rsidP="00EE2B55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ind w:left="318" w:hanging="318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8B44842" wp14:editId="7744DEE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81280</wp:posOffset>
                      </wp:positionV>
                      <wp:extent cx="10191750" cy="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7D34CB" id="Прямая соединительная линия 16" o:spid="_x0000_s1026" style="position:absolute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6.4pt" to="797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" strokecolor="windowText"/>
                  </w:pict>
                </mc:Fallback>
              </mc:AlternateContent>
            </w:r>
          </w:p>
          <w:p w:rsidR="00BE70C7" w:rsidRDefault="00BE70C7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2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28E07F" wp14:editId="43393D2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454</wp:posOffset>
                      </wp:positionV>
                      <wp:extent cx="10344150" cy="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44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416A73" id="Прямая соединительная линия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.05pt" to="8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" strokecolor="windowText"/>
                  </w:pict>
                </mc:Fallback>
              </mc:AlternateContent>
            </w:r>
          </w:p>
          <w:p w:rsidR="00513482" w:rsidRPr="00742A70" w:rsidRDefault="000A3C7B" w:rsidP="00EE2B55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  <w:t>4</w:t>
            </w:r>
            <w:r w:rsidR="00513482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 xml:space="preserve"> </w:t>
            </w:r>
            <w:r w:rsidR="00513482" w:rsidRPr="00304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ko-KR"/>
              </w:rPr>
              <w:t>Основной этап.</w:t>
            </w: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>Ц</w:t>
            </w:r>
            <w:r w:rsidR="0089755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>:</w:t>
            </w:r>
            <w:r w:rsidR="003A3C22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 xml:space="preserve"> формирование самопознания учащихся через </w:t>
            </w:r>
          </w:p>
          <w:p w:rsidR="00EB3C81" w:rsidRPr="00864198" w:rsidRDefault="003A3C22" w:rsidP="00EE2B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1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оценк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у</w:t>
            </w:r>
            <w:r w:rsidRPr="00961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и </w:t>
            </w:r>
            <w:r w:rsidR="00EF1A82" w:rsidRPr="00961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своего </w:t>
            </w:r>
            <w:r w:rsidR="008975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внутреннего </w:t>
            </w:r>
            <w:r w:rsidR="00EB3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,</w:t>
            </w:r>
            <w:r w:rsidR="00EB3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  <w:r w:rsidRPr="00961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у</w:t>
            </w:r>
            <w:r w:rsidRPr="00961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и </w:t>
            </w:r>
            <w:r w:rsidRPr="009617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анализ </w:t>
            </w:r>
            <w:r w:rsidR="00A15A37" w:rsidRPr="00864198">
              <w:rPr>
                <w:rFonts w:ascii="Times New Roman" w:hAnsi="Times New Roman" w:cs="Times New Roman"/>
                <w:sz w:val="28"/>
              </w:rPr>
              <w:t>межличностных</w:t>
            </w:r>
            <w:r w:rsidR="00EB3C81" w:rsidRPr="00864198">
              <w:rPr>
                <w:rFonts w:ascii="Times New Roman" w:hAnsi="Times New Roman" w:cs="Times New Roman"/>
                <w:sz w:val="28"/>
              </w:rPr>
              <w:t xml:space="preserve"> отношений</w:t>
            </w:r>
            <w:r w:rsidR="00EB3C81">
              <w:rPr>
                <w:rFonts w:ascii="Times New Roman" w:hAnsi="Times New Roman" w:cs="Times New Roman"/>
                <w:sz w:val="28"/>
              </w:rPr>
              <w:t>.</w:t>
            </w:r>
            <w:r w:rsidR="00EB3C81" w:rsidRPr="00864198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</w:t>
            </w: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513482" w:rsidRPr="008F264A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6095" w:type="dxa"/>
          </w:tcPr>
          <w:p w:rsidR="00513482" w:rsidRDefault="00513482" w:rsidP="00EE2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64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lastRenderedPageBreak/>
              <w:t>Оцени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>вает</w:t>
            </w:r>
            <w:r w:rsidRPr="008F264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 xml:space="preserve"> исходный уровень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 xml:space="preserve"> информированности воспитанников, побуждает к анализу </w:t>
            </w:r>
            <w:r w:rsidR="000A3C7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  <w:t xml:space="preserve">древних </w:t>
            </w:r>
            <w:r w:rsidRPr="00305A03">
              <w:rPr>
                <w:rFonts w:ascii="Times New Roman" w:eastAsia="Calibri" w:hAnsi="Times New Roman" w:cs="Times New Roman"/>
                <w:sz w:val="28"/>
                <w:szCs w:val="28"/>
              </w:rPr>
              <w:t>афоризм</w:t>
            </w:r>
            <w:r w:rsidR="00981FB5">
              <w:rPr>
                <w:rFonts w:ascii="Times New Roman" w:eastAsia="Calibri" w:hAnsi="Times New Roman" w:cs="Times New Roman"/>
                <w:sz w:val="28"/>
                <w:szCs w:val="28"/>
              </w:rPr>
              <w:t>ов:</w:t>
            </w:r>
            <w:r w:rsidRPr="0030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C7B" w:rsidRDefault="000A3C7B" w:rsidP="00EE2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C7B" w:rsidRDefault="000A3C7B" w:rsidP="00EE2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C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Индии народная мудрость гласит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81FB5" w:rsidRDefault="00981FB5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F5D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«Человек - это сосуд, чем наполнен, то и начнет из него выплескиваться».</w:t>
            </w:r>
          </w:p>
          <w:p w:rsidR="00981FB5" w:rsidRDefault="00981FB5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09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чем это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высказывание</w:t>
            </w:r>
            <w:r w:rsidRPr="006B09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:rsidR="000A3C7B" w:rsidRDefault="000A3C7B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3C7B" w:rsidRPr="000A3C7B" w:rsidRDefault="000A3C7B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3C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Бернард Шоу говорил:</w:t>
            </w:r>
          </w:p>
          <w:p w:rsidR="00981FB5" w:rsidRDefault="00981FB5" w:rsidP="00EE2B55">
            <w:pPr>
              <w:spacing w:after="60"/>
              <w:ind w:firstLine="18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63BC">
              <w:rPr>
                <w:b/>
                <w:color w:val="000000"/>
                <w:sz w:val="28"/>
              </w:rPr>
              <w:t xml:space="preserve"> </w:t>
            </w:r>
            <w:r w:rsidRPr="006B09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«Перед тем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6B09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 излить душу, убедитесь, что «сосуд» не протекает»</w:t>
            </w:r>
            <w:r w:rsidRPr="006B09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:rsidR="00513482" w:rsidRPr="00AC651F" w:rsidRDefault="00513482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65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Как вы понимаете это </w:t>
            </w:r>
            <w:r w:rsidR="00981F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выражение</w:t>
            </w:r>
            <w:r w:rsidRPr="00AC65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?  </w:t>
            </w: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Делает вывод: </w:t>
            </w:r>
            <w:r w:rsidRPr="001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данных высказываниях</w:t>
            </w:r>
            <w:r w:rsidRPr="001C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рассматривается, как средоточие, вместилище каких – либо свойств, качеств, черт характера, чувств и эмоций.</w:t>
            </w: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026100" w:rsidRDefault="00026100" w:rsidP="00EE2B55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C7B" w:rsidRDefault="000A3C7B" w:rsidP="00EE2B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C7B" w:rsidRDefault="000A3C7B" w:rsidP="00EE2B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C7B" w:rsidRDefault="000A3C7B" w:rsidP="00EE2B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C7B" w:rsidRDefault="000A3C7B" w:rsidP="00EE2B5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70C7" w:rsidRDefault="00BE70C7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1B3E4D" w:rsidRDefault="001B3E4D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Знакомит с колодой, показывает ее содержание:  </w:t>
            </w:r>
          </w:p>
          <w:p w:rsidR="001B3E4D" w:rsidRPr="001B3E4D" w:rsidRDefault="001B3E4D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</w:pPr>
            <w:r w:rsidRPr="001B3E4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ko-KR"/>
              </w:rPr>
              <w:t>Сегодня я предлагаю вам поработать с метафорическими картами, которые называются</w:t>
            </w:r>
            <w:r w:rsidRPr="001B3E4D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lang w:eastAsia="ko-KR"/>
              </w:rPr>
              <w:t xml:space="preserve"> </w:t>
            </w:r>
            <w:r w:rsidRPr="001B3E4D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ko-KR"/>
              </w:rPr>
              <w:t>«Огонь, мерцающий в сосуде».</w:t>
            </w:r>
            <w:r w:rsidRPr="001B3E4D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 xml:space="preserve"> Эта колода </w:t>
            </w:r>
            <w:r w:rsidRPr="001B3E4D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>состоит из карт - трафаретов с разнообразными сосудами и карт с различными фонами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 xml:space="preserve"> -</w:t>
            </w:r>
            <w:r w:rsidRPr="001B3E4D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 xml:space="preserve"> наполнение для </w:t>
            </w:r>
            <w:r w:rsidR="00A15A37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 xml:space="preserve">этих </w:t>
            </w:r>
            <w:r w:rsidRPr="001B3E4D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lang w:eastAsia="ko-KR"/>
              </w:rPr>
              <w:t xml:space="preserve">сосудов… </w:t>
            </w:r>
          </w:p>
          <w:p w:rsidR="001B3E4D" w:rsidRDefault="001B3E4D" w:rsidP="00EE2B55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</w:p>
          <w:p w:rsidR="00F56769" w:rsidRDefault="00513482" w:rsidP="00EE2B55">
            <w:pPr>
              <w:spacing w:after="60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Предлагает </w:t>
            </w:r>
            <w:r w:rsidR="001B3E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выполнить упражнение «Какой я?»</w:t>
            </w:r>
            <w:r w:rsidR="00F567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, приводит </w:t>
            </w:r>
            <w:r w:rsidR="00F56769">
              <w:rPr>
                <w:rFonts w:ascii="Times New Roman" w:eastAsia="Calibri" w:hAnsi="Times New Roman" w:cs="Times New Roman"/>
                <w:sz w:val="28"/>
                <w:szCs w:val="28"/>
              </w:rPr>
              <w:t>пример готового</w:t>
            </w:r>
            <w:r w:rsidR="00F56769" w:rsidRPr="00F56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выступления.</w:t>
            </w:r>
          </w:p>
          <w:p w:rsidR="00513482" w:rsidRDefault="00513482" w:rsidP="00EE2B55">
            <w:pPr>
              <w:spacing w:after="60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1B3E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1B2FE6" w:rsidRDefault="001B2FE6" w:rsidP="00EE2B55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</w:pPr>
          </w:p>
          <w:p w:rsidR="00513482" w:rsidRPr="00387FD0" w:rsidRDefault="00513482" w:rsidP="00EE2B55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</w:pPr>
            <w:r w:rsidRPr="00387FD0"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t>Педагог</w:t>
            </w:r>
            <w:r w:rsidR="001B2FE6" w:rsidRPr="00387FD0"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t xml:space="preserve"> просит приступить к выполнению упражнения,</w:t>
            </w:r>
            <w:r w:rsidRPr="00387FD0"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t xml:space="preserve"> организует работу </w:t>
            </w:r>
            <w:r w:rsidR="001B2FE6" w:rsidRPr="00387FD0"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t>учащихся</w:t>
            </w:r>
            <w:r w:rsidRPr="00387FD0"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t>.</w:t>
            </w:r>
          </w:p>
          <w:p w:rsidR="001B2FE6" w:rsidRPr="00387FD0" w:rsidRDefault="001B2FE6" w:rsidP="00EE2B55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</w:pPr>
          </w:p>
          <w:p w:rsidR="001B2FE6" w:rsidRDefault="001B2FE6" w:rsidP="00EE2B55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</w:pPr>
            <w:r w:rsidRPr="00387FD0"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t>Слушает выступления учащихся.</w:t>
            </w:r>
          </w:p>
          <w:p w:rsidR="001B2FE6" w:rsidRDefault="001B2FE6" w:rsidP="00EE2B55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</w:pPr>
          </w:p>
          <w:p w:rsidR="00513482" w:rsidRDefault="00513482" w:rsidP="00EE2B55">
            <w:pPr>
              <w:pStyle w:val="a3"/>
              <w:spacing w:after="60"/>
              <w:ind w:left="993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15A37" w:rsidRDefault="00A15A37" w:rsidP="00EE2B55">
            <w:pPr>
              <w:pStyle w:val="a3"/>
              <w:spacing w:after="60"/>
              <w:ind w:left="993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77354" w:rsidRDefault="00677354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1"/>
              </w:rPr>
            </w:pPr>
            <w:r w:rsidRPr="00677354">
              <w:rPr>
                <w:i/>
                <w:color w:val="000000"/>
                <w:sz w:val="28"/>
                <w:szCs w:val="21"/>
              </w:rPr>
              <w:t>Спасибо за откровенность, мне было интересно, я вас очень внимательно слушала.</w:t>
            </w:r>
          </w:p>
          <w:p w:rsidR="00677354" w:rsidRPr="00677354" w:rsidRDefault="00677354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1"/>
              </w:rPr>
            </w:pPr>
          </w:p>
          <w:p w:rsidR="00677354" w:rsidRDefault="00677354" w:rsidP="00EE2B55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color w:val="000000"/>
                <w:sz w:val="28"/>
                <w:szCs w:val="21"/>
              </w:rPr>
            </w:pPr>
            <w:r w:rsidRPr="00677354">
              <w:rPr>
                <w:i/>
                <w:color w:val="000000"/>
                <w:sz w:val="28"/>
                <w:szCs w:val="21"/>
              </w:rPr>
              <w:t>Но, к сожалению, мы не всегда внимательны к словам окружающих нас людей, будь то это наши самые близкие, родные люди, или совершенно посторонние.</w:t>
            </w:r>
          </w:p>
          <w:p w:rsidR="00677354" w:rsidRDefault="00677354" w:rsidP="00EE2B55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1"/>
              </w:rPr>
            </w:pPr>
            <w:r w:rsidRPr="00677354">
              <w:rPr>
                <w:color w:val="000000"/>
                <w:sz w:val="28"/>
                <w:szCs w:val="21"/>
              </w:rPr>
              <w:t xml:space="preserve"> </w:t>
            </w:r>
          </w:p>
          <w:p w:rsidR="00677354" w:rsidRDefault="00677354" w:rsidP="00EE2B55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1"/>
              </w:rPr>
            </w:pPr>
            <w:r w:rsidRPr="00677354">
              <w:rPr>
                <w:color w:val="000000"/>
                <w:sz w:val="28"/>
                <w:szCs w:val="21"/>
              </w:rPr>
              <w:t>Почему так происходит?</w:t>
            </w:r>
          </w:p>
          <w:p w:rsidR="00677354" w:rsidRPr="00677354" w:rsidRDefault="00677354" w:rsidP="00EE2B55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1"/>
              </w:rPr>
            </w:pPr>
          </w:p>
          <w:p w:rsidR="00387FD0" w:rsidRDefault="00387FD0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4"/>
                <w:lang w:eastAsia="ru-RU"/>
              </w:rPr>
            </w:pPr>
          </w:p>
          <w:p w:rsidR="00677354" w:rsidRPr="00677354" w:rsidRDefault="00677354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67735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4"/>
                <w:lang w:eastAsia="ru-RU"/>
              </w:rPr>
              <w:t xml:space="preserve">Оказывается, есть </w:t>
            </w:r>
            <w:r w:rsidRPr="006773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«Три типа слушателей». </w:t>
            </w:r>
          </w:p>
          <w:p w:rsidR="00513482" w:rsidRPr="008F264A" w:rsidRDefault="00A15A37" w:rsidP="00EE2B5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притчу, п</w:t>
            </w:r>
            <w:r w:rsidR="0051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роводит эксперимент, демонстрируя различные </w:t>
            </w:r>
            <w:r w:rsidR="007030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типы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7030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слушателей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6773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677354" w:rsidRDefault="00677354" w:rsidP="00EE2B55">
            <w:pPr>
              <w:pStyle w:val="a3"/>
              <w:spacing w:after="6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3482" w:rsidRDefault="00513482" w:rsidP="00EE2B55">
            <w:pPr>
              <w:pStyle w:val="a3"/>
              <w:spacing w:after="6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677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513482" w:rsidRDefault="00513482" w:rsidP="00EE2B55">
            <w:pPr>
              <w:pStyle w:val="a3"/>
              <w:spacing w:after="6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0D6" w:rsidRDefault="007030D6" w:rsidP="00EE2B55">
            <w:pPr>
              <w:pStyle w:val="a3"/>
              <w:spacing w:after="60"/>
              <w:ind w:left="34"/>
              <w:jc w:val="both"/>
              <w:outlineLvl w:val="1"/>
              <w:rPr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сделать выбор и о</w:t>
            </w:r>
            <w:r w:rsidR="00513482" w:rsidRPr="00311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пределить </w:t>
            </w:r>
          </w:p>
          <w:p w:rsidR="007030D6" w:rsidRPr="009D2717" w:rsidRDefault="007030D6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самого лучшего и эффективного слушателя.</w:t>
            </w:r>
          </w:p>
          <w:p w:rsidR="00513482" w:rsidRDefault="00513482" w:rsidP="00EE2B55">
            <w:pPr>
              <w:pStyle w:val="a3"/>
              <w:spacing w:after="60"/>
              <w:ind w:left="64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B2F45" w:rsidRDefault="007030D6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7030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Давайте подумаем о преимуществах и недостатках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каждого типа.</w:t>
            </w:r>
          </w:p>
          <w:p w:rsidR="00A15A37" w:rsidRDefault="00A15A37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7030D6" w:rsidRDefault="00A15A37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Помогает формулировать</w:t>
            </w:r>
            <w:r w:rsidR="007030D6" w:rsidRPr="00703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вывод:</w:t>
            </w:r>
          </w:p>
          <w:p w:rsidR="00BB2F45" w:rsidRPr="00BB2F45" w:rsidRDefault="00BB2F45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8"/>
                <w:szCs w:val="27"/>
              </w:rPr>
            </w:pPr>
            <w:r w:rsidRPr="00BB2F45">
              <w:rPr>
                <w:bCs/>
                <w:i/>
                <w:color w:val="000000"/>
                <w:sz w:val="28"/>
                <w:szCs w:val="27"/>
              </w:rPr>
              <w:t>Нельзя сказать, что один способ хуже или лучше другого. Наша реакция должна зависеть от той информации, которую мы получаем.</w:t>
            </w:r>
          </w:p>
          <w:p w:rsidR="00BB2F45" w:rsidRPr="007030D6" w:rsidRDefault="00BB2F45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3A4222" w:rsidRPr="003A4222" w:rsidRDefault="003A4222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8"/>
                <w:szCs w:val="27"/>
              </w:rPr>
            </w:pPr>
            <w:r w:rsidRPr="003A4222">
              <w:rPr>
                <w:bCs/>
                <w:i/>
                <w:color w:val="000000"/>
                <w:sz w:val="28"/>
                <w:szCs w:val="27"/>
              </w:rPr>
              <w:t>Человек существо социальное. Он живет в обществе и постоянно контактирует с другими людьми: семья, д/сад, школа, училище, институт, коллеги по работе… и т.д.</w:t>
            </w:r>
          </w:p>
          <w:p w:rsidR="00A0671F" w:rsidRPr="003A4222" w:rsidRDefault="00A0671F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7"/>
              </w:rPr>
            </w:pPr>
            <w:r>
              <w:rPr>
                <w:spacing w:val="-2"/>
                <w:sz w:val="28"/>
                <w:szCs w:val="28"/>
                <w:lang w:eastAsia="ko-KR"/>
              </w:rPr>
              <w:t xml:space="preserve"> </w:t>
            </w:r>
          </w:p>
          <w:p w:rsidR="00513482" w:rsidRDefault="00A0671F" w:rsidP="00EE2B55">
            <w:pPr>
              <w:pStyle w:val="a3"/>
              <w:spacing w:after="6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Предлагает выполнить упражнение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/>
              </w:rPr>
              <w:t>«Что   вокруг»</w:t>
            </w:r>
          </w:p>
          <w:p w:rsidR="00A0671F" w:rsidRDefault="00A0671F" w:rsidP="00EE2B55">
            <w:pPr>
              <w:pStyle w:val="a3"/>
              <w:spacing w:after="6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71F" w:rsidRDefault="00A0671F" w:rsidP="00EE2B55">
            <w:pPr>
              <w:pStyle w:val="a3"/>
              <w:spacing w:after="6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A0671F" w:rsidRDefault="00A0671F" w:rsidP="00EE2B55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hd w:val="clear" w:color="auto" w:fill="F7F7F6"/>
              </w:rPr>
              <w:lastRenderedPageBreak/>
              <w:t>Слушает выступления учащихся, после чего, задает вопросы:</w:t>
            </w:r>
          </w:p>
          <w:p w:rsidR="00A0671F" w:rsidRPr="00373F02" w:rsidRDefault="00A0671F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  <w:r w:rsidRPr="00373F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Приятно ли вам смотреть на это?</w:t>
            </w:r>
          </w:p>
          <w:p w:rsidR="00A0671F" w:rsidRPr="00373F02" w:rsidRDefault="00A0671F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- Хотелось бы, что-то изменить? Поменять кувшины, изменить фон, уровень слушания?</w:t>
            </w:r>
          </w:p>
          <w:p w:rsidR="00A0671F" w:rsidRDefault="00373F02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Предлагает сделать</w:t>
            </w:r>
            <w:r w:rsidR="00A067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так, как хотелось бы,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им </w:t>
            </w:r>
            <w:r w:rsidR="00A067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было комфортнее…</w:t>
            </w:r>
            <w:r w:rsidR="00A0671F" w:rsidRPr="000310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373F02" w:rsidRPr="00373F02" w:rsidRDefault="00373F02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Говорят, что человек хозяин своей судьбы.</w:t>
            </w:r>
          </w:p>
          <w:p w:rsidR="00373F02" w:rsidRPr="00373F02" w:rsidRDefault="00373F02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Подумайте, что можно сделать для того, чтобы кувшины были наполнены так, как вам хочется? что в ваших силах изменить?</w:t>
            </w:r>
          </w:p>
          <w:p w:rsidR="00373F02" w:rsidRPr="00373F02" w:rsidRDefault="00373F02" w:rsidP="00EE2B5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Из </w:t>
            </w:r>
            <w:r w:rsidR="00EB3C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ресурсной </w:t>
            </w:r>
            <w:r w:rsidRPr="00373F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колоды предлага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  <w:r w:rsidRPr="00373F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вытянуть </w:t>
            </w:r>
            <w:r w:rsidR="00EB3C81" w:rsidRPr="00EB3C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карты -</w:t>
            </w:r>
            <w:r w:rsidRPr="00EB3C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для </w:t>
            </w:r>
            <w:r w:rsidR="00EB3C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того,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измен</w:t>
            </w:r>
            <w:r w:rsidR="00EB3C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B3C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сложившие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ся ситуации.</w:t>
            </w:r>
          </w:p>
          <w:p w:rsidR="00513482" w:rsidRPr="00B179F8" w:rsidRDefault="00373F02" w:rsidP="00EE2B55">
            <w:pPr>
              <w:spacing w:after="225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73F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- Как вы теперь себя чувствуете?</w:t>
            </w:r>
          </w:p>
        </w:tc>
        <w:tc>
          <w:tcPr>
            <w:tcW w:w="4111" w:type="dxa"/>
          </w:tcPr>
          <w:p w:rsidR="000A3C7B" w:rsidRDefault="000A3C7B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7B" w:rsidRDefault="000A3C7B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7B" w:rsidRDefault="000A3C7B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7B" w:rsidRDefault="000A3C7B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551" w:rsidRPr="005647B6" w:rsidRDefault="00897551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П</w:t>
            </w:r>
            <w:r w:rsidRPr="005647B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 xml:space="preserve">росмотр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слайдов презентации,</w:t>
            </w:r>
          </w:p>
          <w:p w:rsidR="000A3C7B" w:rsidRDefault="00897551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о</w:t>
            </w:r>
            <w:r w:rsidRPr="005647B6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смысление содержания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.</w:t>
            </w:r>
          </w:p>
          <w:p w:rsidR="000A3C7B" w:rsidRDefault="000A3C7B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FD2" w:rsidRDefault="00D34FD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Высказывают предположения, аргументируют ответы.</w:t>
            </w:r>
          </w:p>
          <w:p w:rsidR="00D34FD2" w:rsidRDefault="00D34FD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981FB5" w:rsidRDefault="00981FB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0A3C7B" w:rsidRDefault="000A3C7B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E70C7" w:rsidRDefault="00BE70C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E70C7" w:rsidRDefault="00BE70C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Воспитанники </w:t>
            </w:r>
            <w:r w:rsidR="00A15A3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слушают и наблюдают</w:t>
            </w:r>
            <w:r w:rsidR="00F5676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за</w:t>
            </w:r>
            <w:r w:rsidR="00F56769" w:rsidRPr="0067735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A15A37" w:rsidRPr="0067735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манипуляциями </w:t>
            </w:r>
            <w:r w:rsidR="00A15A3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педагога – принципом </w:t>
            </w:r>
            <w:r w:rsidR="00387FD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работы с картами: </w:t>
            </w:r>
            <w:r w:rsidR="00A15A3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совмещени</w:t>
            </w:r>
            <w:r w:rsidR="00387FD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е</w:t>
            </w:r>
            <w:r w:rsidR="00A15A3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трафарета и фона карт</w:t>
            </w:r>
            <w:r w:rsidR="00387FD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ы</w:t>
            </w:r>
            <w:r w:rsidR="00A15A3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1B3E4D" w:rsidRDefault="001B3E4D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1B3E4D" w:rsidRDefault="001B3E4D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1B3E4D" w:rsidRDefault="001B3E4D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1B3E4D" w:rsidRDefault="001B3E4D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1B3E4D" w:rsidRDefault="001B3E4D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1B3E4D" w:rsidRDefault="001B3E4D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82" w:rsidRDefault="00513482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69" w:rsidRDefault="00F56769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69" w:rsidRDefault="001B2FE6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</w:t>
            </w:r>
            <w:r w:rsidR="0067735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(индивидуально).</w:t>
            </w:r>
          </w:p>
          <w:p w:rsidR="00F56769" w:rsidRDefault="00F56769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37" w:rsidRDefault="00A15A37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69" w:rsidRPr="00677354" w:rsidRDefault="001B2FE6" w:rsidP="00EE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</w:t>
            </w:r>
            <w:r w:rsidR="0038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очереди </w:t>
            </w:r>
            <w:r w:rsidR="00A15A37">
              <w:rPr>
                <w:rFonts w:ascii="Times New Roman" w:hAnsi="Times New Roman" w:cs="Times New Roman"/>
                <w:sz w:val="28"/>
                <w:szCs w:val="28"/>
              </w:rPr>
              <w:t>рассказывают о том, что у них получилось</w:t>
            </w:r>
            <w:r w:rsidR="00A15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презентация себя.</w:t>
            </w:r>
          </w:p>
          <w:p w:rsidR="00F56769" w:rsidRPr="00677354" w:rsidRDefault="00F56769" w:rsidP="00EE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769" w:rsidRDefault="00F56769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69" w:rsidRDefault="00F56769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54" w:rsidRDefault="00677354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54" w:rsidRDefault="00677354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54" w:rsidRDefault="00677354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354" w:rsidRDefault="00677354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37" w:rsidRDefault="00A15A37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677354" w:rsidRDefault="007030D6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="0067735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Отвечают на вопрос,</w:t>
            </w:r>
          </w:p>
          <w:p w:rsidR="00677354" w:rsidRDefault="00677354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 xml:space="preserve"> аргументируют ответ.</w:t>
            </w:r>
          </w:p>
          <w:p w:rsidR="00677354" w:rsidRDefault="00677354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82" w:rsidRDefault="00513482" w:rsidP="00EE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педагога, наблюдают за ходом эксперимента, сами принимают участие.</w:t>
            </w:r>
          </w:p>
          <w:p w:rsidR="00A15A37" w:rsidRDefault="00A15A3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917CAF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</w:t>
            </w:r>
            <w:r w:rsidRPr="00917CA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нализируют и оценивают собственное поведение в заданных условиях. </w:t>
            </w:r>
          </w:p>
          <w:p w:rsidR="00513482" w:rsidRDefault="00513482" w:rsidP="00EE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82" w:rsidRDefault="007030D6" w:rsidP="00EE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предположения, аргументируют ответы.</w:t>
            </w:r>
          </w:p>
          <w:p w:rsidR="00513482" w:rsidRDefault="00513482" w:rsidP="00EE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Высказывают предположения, аргументируют </w:t>
            </w:r>
            <w:r w:rsidR="003A422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ответы,</w:t>
            </w:r>
            <w:r w:rsidR="003A4222">
              <w:rPr>
                <w:rFonts w:ascii="Times New Roman" w:hAnsi="Times New Roman" w:cs="Times New Roman"/>
                <w:sz w:val="28"/>
                <w:szCs w:val="28"/>
              </w:rPr>
              <w:t xml:space="preserve"> наблюдают за продолжением эксперимента</w:t>
            </w:r>
            <w:r w:rsidR="00A15A37">
              <w:rPr>
                <w:rFonts w:ascii="Times New Roman" w:hAnsi="Times New Roman" w:cs="Times New Roman"/>
                <w:sz w:val="28"/>
                <w:szCs w:val="28"/>
              </w:rPr>
              <w:t>, делают вывод.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3A4222" w:rsidRDefault="003A422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3A4222" w:rsidRDefault="003A422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3A4222" w:rsidRDefault="003A422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  <w:p w:rsidR="00AE4727" w:rsidRDefault="00AE4727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727" w:rsidRDefault="00AE4727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727" w:rsidRDefault="00AE4727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727" w:rsidRDefault="00AE4727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727" w:rsidRDefault="00AE4727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727" w:rsidRDefault="00AE4727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упражнение.</w:t>
            </w:r>
          </w:p>
          <w:p w:rsidR="00513482" w:rsidRDefault="00373F02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Анализируют и проговаривают </w:t>
            </w:r>
            <w:r w:rsidR="0051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ощущения, при необходимости корректируют, </w:t>
            </w:r>
            <w:r w:rsidR="00EB3C8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 xml:space="preserve">выкладывают желаемые комбинации, </w:t>
            </w:r>
            <w:r w:rsidR="0051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выводы.</w:t>
            </w:r>
          </w:p>
          <w:p w:rsidR="00513482" w:rsidRDefault="00513482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671F" w:rsidRDefault="00A0671F" w:rsidP="00EE2B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3482" w:rsidRDefault="00513482" w:rsidP="00EE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02" w:rsidRDefault="00373F0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373F02" w:rsidRPr="00373F02" w:rsidRDefault="00373F0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373F02" w:rsidRPr="00373F02" w:rsidRDefault="00373F0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373F02" w:rsidRDefault="00373F0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373F02" w:rsidRDefault="00373F0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373F02" w:rsidRDefault="00373F0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373F02" w:rsidRDefault="00373F02" w:rsidP="00EE2B55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Воспитанники отвечают на вопрос, </w:t>
            </w:r>
            <w:r w:rsidR="00EB3C8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находят пути-решения, изменения ситуаций, </w:t>
            </w:r>
            <w:r w:rsidR="00AE472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через выбор конкретных шагов – карт</w:t>
            </w:r>
            <w:r w:rsidR="00387FD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(ресурсов)</w:t>
            </w:r>
            <w:r w:rsidR="00AE472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анализируют свои ощущения.</w:t>
            </w:r>
          </w:p>
        </w:tc>
        <w:tc>
          <w:tcPr>
            <w:tcW w:w="3174" w:type="dxa"/>
          </w:tcPr>
          <w:p w:rsidR="00513482" w:rsidRDefault="00513482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lastRenderedPageBreak/>
              <w:t xml:space="preserve">Познавательные - 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ние</w:t>
            </w: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ориентироваться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</w:t>
            </w: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своей системе знаний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981FB5" w:rsidRDefault="00981FB5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Коммуникативные -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умение слушать, вступать в диалог, участвовать в коллективном обсуждении.</w:t>
            </w:r>
          </w:p>
          <w:p w:rsidR="00EE2B55" w:rsidRDefault="00EE2B5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F501B9" w:rsidRDefault="00513482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501B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Регулятивные - 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D6D3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умение </w:t>
            </w:r>
            <w:r w:rsidRPr="00F501B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высказывать своё</w:t>
            </w:r>
            <w:r w:rsidR="000A3C7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предположение (версию)</w:t>
            </w:r>
          </w:p>
          <w:p w:rsidR="00EE2B55" w:rsidRPr="00F501B9" w:rsidRDefault="00EE2B5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EE2B55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E2B5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Личностные</w:t>
            </w:r>
            <w:r w:rsidRP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BE70C7" w:rsidRP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– </w:t>
            </w:r>
            <w:r w:rsidR="00BE70C7" w:rsidRPr="00BE70C7">
              <w:rPr>
                <w:rFonts w:ascii="Times New Roman" w:hAnsi="Times New Roman" w:cs="Times New Roman"/>
                <w:sz w:val="28"/>
              </w:rPr>
              <w:t>нравственно</w:t>
            </w:r>
            <w:r w:rsidR="00BE70C7">
              <w:t xml:space="preserve"> </w:t>
            </w:r>
            <w:r w:rsidR="00BE70C7" w:rsidRPr="00BE70C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этическое оценивание, умение выделять нравственный аспект поведения, 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осознание себя, как личности</w:t>
            </w:r>
            <w:r w:rsidR="00BE70C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</w:t>
            </w:r>
            <w:r w:rsidRP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способно</w:t>
            </w:r>
            <w:r w:rsidR="00BE70C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й</w:t>
            </w:r>
            <w:r w:rsidRP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 самооценке своих действий и поступков; формирование собственного отношения к полученным знаниям; перенос знаний в новую ситуацию.</w:t>
            </w:r>
          </w:p>
          <w:p w:rsidR="00EE2B55" w:rsidRDefault="00EE2B5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E2B55" w:rsidRDefault="00EE2B55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561C79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E1EE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Регулятивные 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B179F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умение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вои действия и действия других; мобилизация сил, волевых усилий при преодолении препятствий.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FE1EE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Познавательные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-</w:t>
            </w:r>
          </w:p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ние</w:t>
            </w: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ориентироваться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</w:t>
            </w:r>
            <w:r w:rsidRPr="00FE1EE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своей системе знаний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,</w:t>
            </w:r>
            <w:r w:rsidRPr="008014A0">
              <w:t xml:space="preserve"> 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выбирать действия в соответствии с поставленной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задачей; выполнять логические операции анализа, обобщения,</w:t>
            </w:r>
          </w:p>
          <w:p w:rsidR="00513482" w:rsidRPr="008014A0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014A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ние</w:t>
            </w:r>
            <w:r w:rsidRPr="008014A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осознанно и произвольно строить речевое высказывание.</w:t>
            </w:r>
          </w:p>
          <w:p w:rsidR="00513482" w:rsidRPr="00FE1EE5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A15A37" w:rsidRDefault="00A15A37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Коммуникативные - 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86B5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умение выражать свои мысли, отстаивать свою точку зрения, вести диалог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; умение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работать в коллективе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,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проявлять активность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,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14E7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сотруднич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ать </w:t>
            </w:r>
            <w:r w:rsidRPr="00F14E7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 поиске и сборе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необходимой </w:t>
            </w:r>
            <w:r w:rsidRPr="00F14E7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информации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,</w:t>
            </w:r>
            <w:r w:rsidRPr="00F14E7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осуществлять контроль, оценку и коррекцию действий партнера.</w:t>
            </w: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B3C81" w:rsidRDefault="00EB3C81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AC2CF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Личностные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-  </w:t>
            </w:r>
            <w:r w:rsidR="00B8288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рефлексия </w:t>
            </w:r>
            <w:r w:rsid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себя, своих межличностных отношений</w:t>
            </w:r>
            <w:r w:rsidR="00B8288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;</w:t>
            </w:r>
          </w:p>
          <w:p w:rsidR="00EB3C81" w:rsidRDefault="00EB3C81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умение давать верную оценку своей </w:t>
            </w:r>
            <w:r w:rsid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жизне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деятельнос</w:t>
            </w:r>
            <w:r w:rsid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ти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;</w:t>
            </w:r>
          </w:p>
          <w:p w:rsidR="00EE2B55" w:rsidRPr="00EE2B55" w:rsidRDefault="00EB3C81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формирование позитивной самооценки, потребности в </w:t>
            </w:r>
            <w:r w:rsid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самопознании самораскрытии, </w:t>
            </w:r>
            <w:r w:rsidR="00EE2B55" w:rsidRP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перенос знаний и навыков в новую ситуацию.</w:t>
            </w:r>
          </w:p>
          <w:p w:rsidR="00EB3C81" w:rsidRDefault="00EB3C81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513482" w:rsidRPr="00B179F8" w:rsidTr="00EE2B55">
        <w:trPr>
          <w:trHeight w:val="7510"/>
        </w:trPr>
        <w:tc>
          <w:tcPr>
            <w:tcW w:w="2836" w:type="dxa"/>
          </w:tcPr>
          <w:p w:rsidR="00EB3C81" w:rsidRPr="005809A3" w:rsidRDefault="00EB3C81" w:rsidP="00EE2B55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ko-KR"/>
              </w:rPr>
              <w:lastRenderedPageBreak/>
              <w:t>Подведение итогов, рефлексия</w:t>
            </w:r>
          </w:p>
          <w:p w:rsidR="00EB3C81" w:rsidRDefault="00AE4727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Цель</w:t>
            </w:r>
            <w:r w:rsidR="00EB3C81" w:rsidRPr="005809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:</w:t>
            </w:r>
            <w:r w:rsidR="00EB3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</w:t>
            </w:r>
          </w:p>
          <w:p w:rsidR="00EB3C81" w:rsidRPr="00F3109B" w:rsidRDefault="00EB3C81" w:rsidP="00EE2B5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о</w:t>
            </w:r>
            <w:r w:rsidRPr="00F310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ценка</w:t>
            </w:r>
          </w:p>
          <w:p w:rsidR="00513482" w:rsidRPr="00B179F8" w:rsidRDefault="00EB3C81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310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психологическо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го</w:t>
            </w:r>
            <w:r w:rsidRPr="00F310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я</w:t>
            </w:r>
            <w:r w:rsidRPr="00F310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, результативност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 xml:space="preserve">и </w:t>
            </w:r>
            <w:r w:rsidRPr="00F310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, формирование навыка самоанализа</w:t>
            </w:r>
            <w:r w:rsidR="00AE4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6095" w:type="dxa"/>
          </w:tcPr>
          <w:p w:rsidR="00AE4727" w:rsidRPr="00EB3C81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8"/>
                <w:szCs w:val="27"/>
              </w:rPr>
            </w:pPr>
            <w:r w:rsidRPr="00EB3C81">
              <w:rPr>
                <w:bCs/>
                <w:i/>
                <w:color w:val="000000"/>
                <w:sz w:val="28"/>
                <w:szCs w:val="27"/>
              </w:rPr>
              <w:t>В начале занятия, мы выбирали сосуд, и фон к нему… символ нашего внутреннее состояния</w:t>
            </w:r>
            <w:proofErr w:type="gramStart"/>
            <w:r w:rsidRPr="00EB3C81">
              <w:rPr>
                <w:bCs/>
                <w:i/>
                <w:color w:val="000000"/>
                <w:sz w:val="28"/>
                <w:szCs w:val="27"/>
              </w:rPr>
              <w:t xml:space="preserve"> … А</w:t>
            </w:r>
            <w:proofErr w:type="gramEnd"/>
            <w:r w:rsidRPr="00EB3C81">
              <w:rPr>
                <w:bCs/>
                <w:i/>
                <w:color w:val="000000"/>
                <w:sz w:val="28"/>
                <w:szCs w:val="27"/>
              </w:rPr>
              <w:t xml:space="preserve"> изменилось ли что-нибудь сейчас? Какую форму и фон вам хочется выбрать теперь?  </w:t>
            </w:r>
          </w:p>
          <w:p w:rsidR="00AE4727" w:rsidRDefault="00AE4727" w:rsidP="00EE2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E4727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2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Предлагает воспитанникам высказать свое впечатление от занятия. </w:t>
            </w:r>
            <w:r>
              <w:rPr>
                <w:rFonts w:eastAsiaTheme="minorEastAsia"/>
                <w:spacing w:val="-2"/>
                <w:sz w:val="28"/>
                <w:szCs w:val="28"/>
              </w:rPr>
              <w:t>М</w:t>
            </w:r>
            <w:r w:rsidRPr="005809A3">
              <w:rPr>
                <w:rFonts w:eastAsiaTheme="minorEastAsia"/>
                <w:spacing w:val="-2"/>
                <w:sz w:val="28"/>
                <w:szCs w:val="28"/>
              </w:rPr>
              <w:t>обилиз</w:t>
            </w:r>
            <w:r>
              <w:rPr>
                <w:rFonts w:eastAsiaTheme="minorEastAsia"/>
                <w:spacing w:val="-2"/>
                <w:sz w:val="28"/>
                <w:szCs w:val="28"/>
              </w:rPr>
              <w:t>ует на рефлексию.</w:t>
            </w:r>
          </w:p>
          <w:p w:rsidR="00AE4727" w:rsidRPr="00D34FD2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7"/>
              </w:rPr>
            </w:pPr>
            <w:r w:rsidRPr="00D34FD2">
              <w:rPr>
                <w:bCs/>
                <w:color w:val="000000"/>
                <w:sz w:val="28"/>
                <w:szCs w:val="27"/>
              </w:rPr>
              <w:t xml:space="preserve"> </w:t>
            </w:r>
          </w:p>
          <w:p w:rsidR="00AE4727" w:rsidRPr="00D34FD2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1"/>
                <w:shd w:val="clear" w:color="auto" w:fill="FFFFFF"/>
              </w:rPr>
            </w:pPr>
            <w:r w:rsidRPr="00D34FD2">
              <w:rPr>
                <w:i/>
                <w:sz w:val="28"/>
                <w:szCs w:val="21"/>
                <w:shd w:val="clear" w:color="auto" w:fill="FFFFFF"/>
              </w:rPr>
              <w:t xml:space="preserve">В завершении. </w:t>
            </w:r>
          </w:p>
          <w:p w:rsidR="00AE4727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1"/>
                <w:shd w:val="clear" w:color="auto" w:fill="FFFFFF"/>
              </w:rPr>
            </w:pPr>
            <w:r w:rsidRPr="00D34FD2">
              <w:rPr>
                <w:i/>
                <w:sz w:val="28"/>
                <w:szCs w:val="21"/>
                <w:shd w:val="clear" w:color="auto" w:fill="FFFFFF"/>
              </w:rPr>
              <w:t>Каждому из нас при рождении даётся сосуд души. Этот сосуд хрупок и пуст. И всю свою жизнь мы наполняем его. И от того, что мы туда положим, как и сколько, будет формироваться наш характер, наш внутренний мир, наша судьба.</w:t>
            </w:r>
          </w:p>
          <w:p w:rsidR="00AE4727" w:rsidRPr="00D34FD2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1"/>
                <w:shd w:val="clear" w:color="auto" w:fill="FFFFFF"/>
              </w:rPr>
            </w:pPr>
          </w:p>
          <w:p w:rsidR="00AE4727" w:rsidRPr="00D34FD2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1"/>
                <w:shd w:val="clear" w:color="auto" w:fill="FFFFFF"/>
              </w:rPr>
            </w:pPr>
            <w:r w:rsidRPr="00D34FD2">
              <w:rPr>
                <w:i/>
                <w:sz w:val="28"/>
                <w:szCs w:val="21"/>
                <w:shd w:val="clear" w:color="auto" w:fill="FFFFFF"/>
              </w:rPr>
              <w:t>Все мы очень разные, у кого-то в душе горит огонь, и человек стремиться достичь успехов в своей жизни, а у кого</w:t>
            </w:r>
            <w:r>
              <w:rPr>
                <w:i/>
                <w:sz w:val="28"/>
                <w:szCs w:val="21"/>
                <w:shd w:val="clear" w:color="auto" w:fill="FFFFFF"/>
              </w:rPr>
              <w:t xml:space="preserve"> </w:t>
            </w:r>
            <w:r w:rsidRPr="00D34FD2">
              <w:rPr>
                <w:i/>
                <w:sz w:val="28"/>
                <w:szCs w:val="21"/>
                <w:shd w:val="clear" w:color="auto" w:fill="FFFFFF"/>
              </w:rPr>
              <w:t xml:space="preserve">- то тлеет уголек, который со временем совсем угасает, и человеку ничего не хочется делать и от того его жизнь бывает </w:t>
            </w:r>
            <w:r>
              <w:rPr>
                <w:i/>
                <w:sz w:val="28"/>
                <w:szCs w:val="21"/>
                <w:shd w:val="clear" w:color="auto" w:fill="FFFFFF"/>
              </w:rPr>
              <w:t>с</w:t>
            </w:r>
            <w:r w:rsidRPr="00D34FD2">
              <w:rPr>
                <w:i/>
                <w:sz w:val="28"/>
                <w:szCs w:val="21"/>
                <w:shd w:val="clear" w:color="auto" w:fill="FFFFFF"/>
              </w:rPr>
              <w:t>кучна и бесцельна. Я вам желаю, чтобы в вашей душе всегда горел огонек, который заставлял бы вас идти вперед несмотря ни на какие трудности и освещал бы ваш путь.</w:t>
            </w:r>
          </w:p>
          <w:p w:rsidR="00AE4727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1"/>
                <w:shd w:val="clear" w:color="auto" w:fill="FFFFFF"/>
              </w:rPr>
            </w:pPr>
            <w:r w:rsidRPr="0011701B">
              <w:rPr>
                <w:sz w:val="28"/>
                <w:szCs w:val="21"/>
                <w:shd w:val="clear" w:color="auto" w:fill="FFFFFF"/>
              </w:rPr>
              <w:t xml:space="preserve"> </w:t>
            </w:r>
          </w:p>
          <w:p w:rsidR="00AE4727" w:rsidRDefault="00AE4727" w:rsidP="00EE2B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34FD2">
              <w:rPr>
                <w:bCs/>
                <w:i/>
                <w:color w:val="000000"/>
                <w:sz w:val="28"/>
                <w:szCs w:val="27"/>
              </w:rPr>
              <w:t>Спасибо за работу.</w:t>
            </w:r>
          </w:p>
          <w:p w:rsidR="00513482" w:rsidRPr="00B179F8" w:rsidRDefault="00513482" w:rsidP="00EE2B55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111" w:type="dxa"/>
          </w:tcPr>
          <w:p w:rsidR="00AE4727" w:rsidRDefault="00AE4727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B179F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Оценивают результат своей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, в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ысказывают свое мнение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занятии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174" w:type="dxa"/>
          </w:tcPr>
          <w:p w:rsidR="00AE4727" w:rsidRDefault="00AE472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C027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Личностные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–</w:t>
            </w: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:rsidR="00AE4727" w:rsidRDefault="00AE472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осознание практической и личностной значимости изученного материала,</w:t>
            </w:r>
          </w:p>
          <w:p w:rsidR="00AE4727" w:rsidRDefault="00AE472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B17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цен</w:t>
            </w:r>
            <w:r w:rsid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ка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эффективности собственной деятельности; стремление следовать социально-одобряемому поведению, быть полезным обществу.</w:t>
            </w:r>
          </w:p>
          <w:p w:rsidR="00BE70C7" w:rsidRDefault="00BE70C7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AE4727" w:rsidRDefault="00AE472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626D7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</w:t>
            </w:r>
            <w:r w:rsidRPr="00AF23BA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егулятивные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– давать эмоциональную оценку деятельности на занятии.</w:t>
            </w:r>
          </w:p>
          <w:p w:rsidR="00BE70C7" w:rsidRDefault="00BE70C7" w:rsidP="00EE2B55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AE4727" w:rsidRDefault="00AE472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AF23BA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Коммуникативные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– </w:t>
            </w:r>
          </w:p>
          <w:p w:rsidR="00AE4727" w:rsidRDefault="00AE4727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умение координировать свои действия и действия </w:t>
            </w:r>
            <w:r w:rsidR="00EE2B5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участников занятия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; </w:t>
            </w:r>
            <w:r w:rsidRPr="00AF23B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умение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выражать свои мысли, строить высказывания, формулировать простейшие выводы.</w:t>
            </w:r>
          </w:p>
          <w:p w:rsidR="00513482" w:rsidRPr="00B179F8" w:rsidRDefault="00513482" w:rsidP="00EE2B55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513482" w:rsidRDefault="00513482" w:rsidP="00513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13482" w:rsidRDefault="00513482" w:rsidP="00513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A3C7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Приложение 1</w:t>
      </w:r>
    </w:p>
    <w:p w:rsidR="001B3E4D" w:rsidRDefault="001B3E4D" w:rsidP="001B3E4D">
      <w:pPr>
        <w:spacing w:after="0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D50364">
        <w:rPr>
          <w:rFonts w:ascii="Times New Roman" w:hAnsi="Times New Roman" w:cs="Times New Roman"/>
          <w:b/>
          <w:bCs/>
          <w:color w:val="000000"/>
          <w:sz w:val="28"/>
          <w:szCs w:val="27"/>
        </w:rPr>
        <w:t>Упражнение «Какой я?</w:t>
      </w:r>
      <w:r w:rsidRPr="00D50364">
        <w:rPr>
          <w:rFonts w:ascii="Times New Roman" w:hAnsi="Times New Roman" w:cs="Times New Roman"/>
          <w:bCs/>
          <w:color w:val="000000"/>
          <w:sz w:val="28"/>
          <w:szCs w:val="27"/>
        </w:rPr>
        <w:t>»</w:t>
      </w:r>
    </w:p>
    <w:p w:rsidR="001B3E4D" w:rsidRDefault="001B3E4D" w:rsidP="001B3E4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У каждого учащегося полный набор карт.</w:t>
      </w:r>
    </w:p>
    <w:p w:rsidR="001B3E4D" w:rsidRDefault="001B3E4D" w:rsidP="001B3E4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</w:rPr>
        <w:t>Сейчас вам предстоит выбрать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C14DF8">
        <w:rPr>
          <w:rFonts w:ascii="Times New Roman" w:hAnsi="Times New Roman" w:cs="Times New Roman"/>
          <w:color w:val="000000"/>
          <w:sz w:val="28"/>
          <w:szCs w:val="27"/>
        </w:rPr>
        <w:t>один из сосудов, который</w:t>
      </w:r>
      <w:r>
        <w:rPr>
          <w:rFonts w:ascii="Times New Roman" w:hAnsi="Times New Roman" w:cs="Times New Roman"/>
          <w:color w:val="000000"/>
          <w:sz w:val="28"/>
          <w:szCs w:val="27"/>
        </w:rPr>
        <w:t>, как вам кажется, похож на вас, соответствует</w:t>
      </w:r>
      <w:r w:rsidRPr="00C14DF8">
        <w:rPr>
          <w:rFonts w:ascii="Times New Roman" w:hAnsi="Times New Roman" w:cs="Times New Roman"/>
          <w:color w:val="000000"/>
          <w:sz w:val="28"/>
          <w:szCs w:val="27"/>
        </w:rPr>
        <w:t xml:space="preserve"> вашему представлению о себе. Затем из множества фонов выбрать тот, который символизир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ует </w:t>
      </w:r>
      <w:r w:rsidRPr="00C14DF8">
        <w:rPr>
          <w:rFonts w:ascii="Times New Roman" w:hAnsi="Times New Roman" w:cs="Times New Roman"/>
          <w:color w:val="000000"/>
          <w:sz w:val="28"/>
          <w:szCs w:val="27"/>
        </w:rPr>
        <w:t>ваше внутреннее состояние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на данный момент</w:t>
      </w:r>
      <w:r w:rsidRPr="00C14DF8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7"/>
        </w:rPr>
        <w:t>Далее т</w:t>
      </w:r>
      <w:r w:rsidRPr="00C14DF8">
        <w:rPr>
          <w:rFonts w:ascii="Times New Roman" w:hAnsi="Times New Roman" w:cs="Times New Roman"/>
          <w:color w:val="000000"/>
          <w:sz w:val="28"/>
          <w:szCs w:val="27"/>
        </w:rPr>
        <w:t xml:space="preserve">рафарет-сосуд накладывается на карту-фон – и получается целостный образ, о котором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вам нужно будет </w:t>
      </w:r>
      <w:r w:rsidRPr="00C14DF8">
        <w:rPr>
          <w:rFonts w:ascii="Times New Roman" w:hAnsi="Times New Roman" w:cs="Times New Roman"/>
          <w:color w:val="000000"/>
          <w:sz w:val="28"/>
          <w:szCs w:val="27"/>
        </w:rPr>
        <w:t>рассказать.</w:t>
      </w:r>
    </w:p>
    <w:p w:rsidR="001B3E4D" w:rsidRDefault="001B3E4D" w:rsidP="001B3E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Образец рассказа:</w:t>
      </w:r>
    </w:p>
    <w:p w:rsidR="001B3E4D" w:rsidRDefault="001B3E4D" w:rsidP="001B3E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Трафарет - ф</w:t>
      </w:r>
      <w:r w:rsidRPr="00D606C1">
        <w:rPr>
          <w:b/>
          <w:color w:val="000000"/>
          <w:sz w:val="28"/>
          <w:szCs w:val="21"/>
        </w:rPr>
        <w:t>лакон духов</w:t>
      </w:r>
      <w:r w:rsidRPr="00D606C1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– напоминает женский образ, довольно устойчиво стоит, хорошее основание, есть крышечка… и если что-то меня </w:t>
      </w:r>
      <w:proofErr w:type="gramStart"/>
      <w:r>
        <w:rPr>
          <w:color w:val="000000"/>
          <w:sz w:val="28"/>
          <w:szCs w:val="21"/>
        </w:rPr>
        <w:t>будет сильно беспокоить… я всегда могу</w:t>
      </w:r>
      <w:proofErr w:type="gramEnd"/>
      <w:r>
        <w:rPr>
          <w:color w:val="000000"/>
          <w:sz w:val="28"/>
          <w:szCs w:val="21"/>
        </w:rPr>
        <w:t xml:space="preserve"> от этого укрыться… люблю ароматы… </w:t>
      </w:r>
    </w:p>
    <w:p w:rsidR="001B3E4D" w:rsidRDefault="001B3E4D" w:rsidP="001B3E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Фон – яркие п</w:t>
      </w:r>
      <w:r w:rsidRPr="00D606C1">
        <w:rPr>
          <w:b/>
          <w:color w:val="000000"/>
          <w:sz w:val="28"/>
          <w:szCs w:val="21"/>
        </w:rPr>
        <w:t>азлы</w:t>
      </w:r>
      <w:r>
        <w:rPr>
          <w:b/>
          <w:color w:val="000000"/>
          <w:sz w:val="28"/>
          <w:szCs w:val="21"/>
        </w:rPr>
        <w:t xml:space="preserve"> – </w:t>
      </w:r>
      <w:r>
        <w:rPr>
          <w:color w:val="000000"/>
          <w:sz w:val="28"/>
          <w:szCs w:val="21"/>
        </w:rPr>
        <w:t xml:space="preserve">настроение хорошее, яркое, как эти пазлы, но все-таки есть некоторое волнение, как пройдет наше занятие, будет ли оно вам полезным? Удастся ли нам завершить </w:t>
      </w:r>
      <w:proofErr w:type="gramStart"/>
      <w:r>
        <w:rPr>
          <w:color w:val="000000"/>
          <w:sz w:val="28"/>
          <w:szCs w:val="21"/>
        </w:rPr>
        <w:t>начатое</w:t>
      </w:r>
      <w:proofErr w:type="gramEnd"/>
      <w:r>
        <w:rPr>
          <w:color w:val="000000"/>
          <w:sz w:val="28"/>
          <w:szCs w:val="21"/>
        </w:rPr>
        <w:t xml:space="preserve">? Сложится ли </w:t>
      </w:r>
      <w:proofErr w:type="gramStart"/>
      <w:r>
        <w:rPr>
          <w:color w:val="000000"/>
          <w:sz w:val="28"/>
          <w:szCs w:val="21"/>
        </w:rPr>
        <w:t>целый</w:t>
      </w:r>
      <w:proofErr w:type="gramEnd"/>
      <w:r>
        <w:rPr>
          <w:color w:val="000000"/>
          <w:sz w:val="28"/>
          <w:szCs w:val="21"/>
        </w:rPr>
        <w:t xml:space="preserve"> пазл, - картинка?</w:t>
      </w:r>
    </w:p>
    <w:p w:rsidR="001B3E4D" w:rsidRDefault="001B3E4D" w:rsidP="001B3E4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677354" w:rsidRDefault="00677354" w:rsidP="00677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A3C7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</w:p>
    <w:p w:rsidR="007030D6" w:rsidRDefault="007030D6" w:rsidP="007030D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Притча </w:t>
      </w:r>
      <w:r w:rsidRPr="00BC41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«Три типа слушателей».</w:t>
      </w:r>
    </w:p>
    <w:p w:rsidR="007030D6" w:rsidRPr="00BC4127" w:rsidRDefault="007030D6" w:rsidP="007030D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412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Демонстрация</w:t>
      </w:r>
    </w:p>
    <w:p w:rsidR="007030D6" w:rsidRDefault="007030D6" w:rsidP="007030D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412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Первый тип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как горшок, пере</w:t>
      </w:r>
      <w:r w:rsidRPr="009D27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вёрнутый вверх дном. Можно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угодно ему говорить</w:t>
      </w:r>
      <w:r w:rsidRPr="009D27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но в него 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чего не войдёт, он не доступен, как «об стенку горох».</w:t>
      </w:r>
    </w:p>
    <w:p w:rsidR="007030D6" w:rsidRPr="00E063BC" w:rsidRDefault="007030D6" w:rsidP="007030D6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C412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Второй тип</w:t>
      </w:r>
      <w:r w:rsidRPr="009D27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слушателя подобен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посудине</w:t>
      </w:r>
      <w:r w:rsidRPr="009D27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дыркой в дне, он находится в правильном положении, но в дне дырка и наполняется он только на мгновение.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E063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«В одно ухо заходит – в другое – выходит» </w:t>
      </w:r>
    </w:p>
    <w:p w:rsidR="007030D6" w:rsidRDefault="007030D6" w:rsidP="007030D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D27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Pr="00BC412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ретий тип</w:t>
      </w:r>
      <w:r w:rsidRPr="009D27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слушателя, у которого нет дырки, и он не стоит вверх дном, вода может входить в него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беспрепятственно…</w:t>
      </w:r>
    </w:p>
    <w:p w:rsidR="00BB2F45" w:rsidRPr="00BB2F45" w:rsidRDefault="00BB2F45" w:rsidP="00BB2F45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B2F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Преимущества и недостатки каждого типа:</w:t>
      </w:r>
    </w:p>
    <w:p w:rsidR="00BB2F45" w:rsidRPr="009D2717" w:rsidRDefault="00BB2F45" w:rsidP="00BB2F4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14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Pr="00802A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чем недостаток?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(нужная и полезная для человека информация отвергается, до него не достучаться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таких случаях обычно говорят: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же тебя предупреждали, ну мы же тебе говорили…»</w:t>
      </w:r>
    </w:p>
    <w:p w:rsidR="00BB2F45" w:rsidRPr="00AF14EE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7"/>
        </w:rPr>
      </w:pPr>
      <w:r w:rsidRPr="00802AEF">
        <w:rPr>
          <w:b/>
          <w:bCs/>
          <w:color w:val="000000"/>
          <w:sz w:val="28"/>
          <w:szCs w:val="27"/>
        </w:rPr>
        <w:t>- а есть ли плюсы?</w:t>
      </w:r>
      <w:r>
        <w:rPr>
          <w:bCs/>
          <w:color w:val="000000"/>
          <w:sz w:val="28"/>
          <w:szCs w:val="27"/>
        </w:rPr>
        <w:t xml:space="preserve"> </w:t>
      </w:r>
      <w:r w:rsidRPr="00C25983">
        <w:rPr>
          <w:b/>
          <w:bCs/>
          <w:color w:val="000000"/>
          <w:sz w:val="28"/>
          <w:szCs w:val="27"/>
        </w:rPr>
        <w:t>«Ты неудачник, у тебя ничего никогда не получится!!!!»</w:t>
      </w:r>
      <w:r>
        <w:rPr>
          <w:bCs/>
          <w:color w:val="000000"/>
          <w:sz w:val="28"/>
          <w:szCs w:val="27"/>
        </w:rPr>
        <w:t xml:space="preserve">   Это своеобразная защита себя … от оскорблений, унижений, защита от людей, которые в тебя не верят, постоянно критикуют, это как раз тот вариант, когда человек </w:t>
      </w:r>
      <w:r w:rsidRPr="00AF14EE">
        <w:rPr>
          <w:bCs/>
          <w:color w:val="000000"/>
          <w:sz w:val="28"/>
          <w:szCs w:val="27"/>
        </w:rPr>
        <w:t>прислушиваются к себе, а не к тому, что говорят окружающие. Эти люди напоминают нам, что важно просто верить</w:t>
      </w:r>
      <w:r>
        <w:rPr>
          <w:bCs/>
          <w:color w:val="000000"/>
          <w:sz w:val="28"/>
          <w:szCs w:val="27"/>
        </w:rPr>
        <w:t xml:space="preserve"> в себя, и тогда «невозможное» будет «возможно».</w:t>
      </w:r>
    </w:p>
    <w:p w:rsidR="00BB2F45" w:rsidRPr="00AF14EE" w:rsidRDefault="00BB2F45" w:rsidP="00BB2F45">
      <w:pPr>
        <w:pStyle w:val="ab"/>
        <w:shd w:val="clear" w:color="auto" w:fill="FFFFFF"/>
        <w:tabs>
          <w:tab w:val="left" w:pos="4050"/>
        </w:tabs>
        <w:spacing w:before="0" w:beforeAutospacing="0" w:after="0" w:afterAutospacing="0"/>
        <w:jc w:val="both"/>
        <w:rPr>
          <w:bCs/>
          <w:color w:val="000000"/>
          <w:sz w:val="28"/>
          <w:szCs w:val="27"/>
        </w:rPr>
      </w:pPr>
      <w:r w:rsidRPr="00AF14EE">
        <w:rPr>
          <w:bCs/>
          <w:color w:val="000000"/>
          <w:sz w:val="28"/>
          <w:szCs w:val="27"/>
        </w:rPr>
        <w:tab/>
      </w:r>
    </w:p>
    <w:p w:rsidR="00BB2F45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02AEF">
        <w:rPr>
          <w:b/>
          <w:bCs/>
          <w:color w:val="000000"/>
          <w:sz w:val="28"/>
          <w:szCs w:val="27"/>
        </w:rPr>
        <w:t>2</w:t>
      </w:r>
      <w:r>
        <w:rPr>
          <w:bCs/>
          <w:color w:val="000000"/>
          <w:sz w:val="28"/>
          <w:szCs w:val="27"/>
        </w:rPr>
        <w:t xml:space="preserve"> – </w:t>
      </w:r>
      <w:r>
        <w:rPr>
          <w:color w:val="000000"/>
          <w:sz w:val="28"/>
        </w:rPr>
        <w:t>недостаток вроде бы понятен, надолго у человека информация не задерживается, и если он на время прислушивается к тому, что говорят, то потом все возвращается на круги своя</w:t>
      </w:r>
      <w:proofErr w:type="gramStart"/>
      <w:r>
        <w:rPr>
          <w:color w:val="000000"/>
          <w:sz w:val="28"/>
        </w:rPr>
        <w:t>… Н</w:t>
      </w:r>
      <w:proofErr w:type="gramEnd"/>
      <w:r>
        <w:rPr>
          <w:color w:val="000000"/>
          <w:sz w:val="28"/>
        </w:rPr>
        <w:t>а своих ошибках не учится.</w:t>
      </w:r>
    </w:p>
    <w:p w:rsidR="00BB2F45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BB2F45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02AEF">
        <w:rPr>
          <w:b/>
          <w:color w:val="000000"/>
          <w:sz w:val="28"/>
        </w:rPr>
        <w:t>А есть ли тогда плюсы?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Негативная информация долго не задерживается. Есть время на обдумывание каких-то сомнительных предложений…и принятия решений. Опять же способ не обострять ситуацию… сделали вид, что выслушали, чтобы не обидеть человека, а потом ваше право делать это или нет…</w:t>
      </w:r>
    </w:p>
    <w:p w:rsidR="00BB2F45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BB2F45" w:rsidRPr="00802AEF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E063BC">
        <w:rPr>
          <w:b/>
          <w:color w:val="000000"/>
          <w:sz w:val="28"/>
        </w:rPr>
        <w:t>3</w:t>
      </w:r>
      <w:r>
        <w:rPr>
          <w:color w:val="000000"/>
          <w:sz w:val="28"/>
        </w:rPr>
        <w:t xml:space="preserve"> – вливать в этого человека можно все, что угодно: и светлую, чистую информацию, и он будет прислушиваться к советам, поступать в соответствии с рекомендациями… но эта информация может быть и не такой чистой, такой человек слишком открыт и доступен для </w:t>
      </w:r>
      <w:proofErr w:type="gramStart"/>
      <w:r>
        <w:rPr>
          <w:color w:val="000000"/>
          <w:sz w:val="28"/>
        </w:rPr>
        <w:t>всего</w:t>
      </w:r>
      <w:proofErr w:type="gramEnd"/>
      <w:r>
        <w:rPr>
          <w:color w:val="000000"/>
          <w:sz w:val="28"/>
        </w:rPr>
        <w:t xml:space="preserve"> в том числе и для негатива…первый раз не смогли отказаться от воровства </w:t>
      </w:r>
      <w:r w:rsidRPr="00BB2F45">
        <w:rPr>
          <w:b/>
          <w:color w:val="000000"/>
          <w:sz w:val="28"/>
        </w:rPr>
        <w:t>(педагог капает в чистую воду грязную)</w:t>
      </w:r>
      <w:r>
        <w:rPr>
          <w:color w:val="000000"/>
          <w:sz w:val="28"/>
        </w:rPr>
        <w:t>, затем второй… и в итоге посмотрите, что произошло? Вода в этом сосуде отравлена, грязная…</w:t>
      </w:r>
    </w:p>
    <w:p w:rsidR="00BB2F45" w:rsidRDefault="00BB2F45" w:rsidP="00BB2F45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7"/>
        </w:rPr>
      </w:pPr>
      <w:r w:rsidRPr="0017253D">
        <w:rPr>
          <w:bCs/>
          <w:color w:val="000000"/>
          <w:sz w:val="28"/>
          <w:szCs w:val="27"/>
        </w:rPr>
        <w:t>Есть ли выход?</w:t>
      </w:r>
      <w:r>
        <w:rPr>
          <w:bCs/>
          <w:color w:val="000000"/>
          <w:sz w:val="28"/>
          <w:szCs w:val="27"/>
        </w:rPr>
        <w:t xml:space="preserve">..  Или человек уже обречен?  Да, совершая, как можно добрых и хороших поступков, отказываясь от соблазнов украсть, поднять руку на кого-то, вы тем самым очищаетесь, становитесь лучше </w:t>
      </w:r>
      <w:r w:rsidRPr="00BB2F45">
        <w:rPr>
          <w:b/>
          <w:bCs/>
          <w:color w:val="000000"/>
          <w:sz w:val="28"/>
          <w:szCs w:val="27"/>
        </w:rPr>
        <w:t>(вливается чистая вода)</w:t>
      </w:r>
      <w:r>
        <w:rPr>
          <w:b/>
          <w:bCs/>
          <w:color w:val="000000"/>
          <w:sz w:val="28"/>
          <w:szCs w:val="27"/>
        </w:rPr>
        <w:t>.</w:t>
      </w:r>
    </w:p>
    <w:p w:rsidR="00A0671F" w:rsidRDefault="00A0671F" w:rsidP="00A0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A3C7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</w:p>
    <w:p w:rsidR="00A0671F" w:rsidRPr="00397DE7" w:rsidRDefault="00A0671F" w:rsidP="00A0671F">
      <w:pPr>
        <w:spacing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Упражнение «Что вокруг»</w:t>
      </w:r>
    </w:p>
    <w:p w:rsidR="00A0671F" w:rsidRDefault="00A0671F" w:rsidP="00A0671F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7BD1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Инструкция:</w:t>
      </w:r>
      <w:r w:rsidRPr="000310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C008F4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вам </w:t>
      </w:r>
      <w:r w:rsidRPr="00C008F4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предлагаю обратить внимание на эту категорию людей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(н</w:t>
      </w:r>
      <w:r w:rsidRPr="000310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листе написаны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слова: </w:t>
      </w:r>
      <w:r w:rsidRPr="00C008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родители, друзья,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 Вспомните родителей, своих друзей, учителей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каждой категории подберите сосуд, который бы напоминал вам о том, как вы общались, на что это было похоже?</w:t>
      </w:r>
    </w:p>
    <w:p w:rsidR="00A0671F" w:rsidRDefault="00A0671F" w:rsidP="00A0671F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10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 можете расположить сосуд так, как вам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r w:rsidRPr="000310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хочется, можно и вверх дном,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</w:t>
      </w:r>
      <w:r w:rsidRPr="000310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боком... Всё зависит от того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0310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вы слуша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</w:t>
      </w:r>
      <w:r w:rsidRPr="000310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людей каждой категории. </w:t>
      </w:r>
    </w:p>
    <w:p w:rsidR="00A0671F" w:rsidRDefault="00A0671F" w:rsidP="00A0671F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После этого, придайте вашему общению характер и подберите фон.</w:t>
      </w:r>
    </w:p>
    <w:p w:rsidR="00A0671F" w:rsidRDefault="00A0671F" w:rsidP="00A0671F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Далее определите </w:t>
      </w:r>
      <w:r w:rsidRPr="00317B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уровень </w:t>
      </w:r>
      <w:r w:rsidRPr="0031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слушания, </w:t>
      </w:r>
      <w:r w:rsidRPr="0031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всегда внимательно слушали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31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кувшин будет заполнен</w:t>
      </w:r>
      <w:r w:rsidRPr="00317BD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полностью, если нет, то насколько он был полон…на половину или меньше? </w:t>
      </w:r>
    </w:p>
    <w:p w:rsidR="001B3E4D" w:rsidRDefault="001B3E4D" w:rsidP="00513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13482" w:rsidRDefault="00387FD0" w:rsidP="005134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</w:t>
      </w:r>
      <w:r w:rsidR="00513482" w:rsidRPr="00DA3C76">
        <w:rPr>
          <w:rFonts w:ascii="Times New Roman" w:hAnsi="Times New Roman" w:cs="Times New Roman"/>
          <w:b/>
          <w:sz w:val="28"/>
          <w:szCs w:val="28"/>
        </w:rPr>
        <w:t>тература</w:t>
      </w:r>
      <w:r w:rsidR="00513482">
        <w:rPr>
          <w:rFonts w:ascii="Times New Roman" w:hAnsi="Times New Roman" w:cs="Times New Roman"/>
          <w:b/>
          <w:sz w:val="28"/>
          <w:szCs w:val="28"/>
        </w:rPr>
        <w:t>:</w:t>
      </w:r>
      <w:r w:rsidR="00513482" w:rsidRPr="00DA3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FD0" w:rsidRDefault="003824ED" w:rsidP="003824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Буравцова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 Использование ассоциативных карт в работе с детьми и подростками.- Новосибирск, 2017.- 200с.</w:t>
      </w:r>
    </w:p>
    <w:p w:rsidR="003824ED" w:rsidRDefault="003824ED" w:rsidP="003824ED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Дмитриева Н.В.,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Буравцова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 Метафорические карты в пространстве консультирования и психотерапии. – Новосибирск, 20215.-228с.</w:t>
      </w:r>
    </w:p>
    <w:p w:rsidR="00AD18D6" w:rsidRPr="00AD18D6" w:rsidRDefault="00AD18D6" w:rsidP="003824ED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D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D18D6">
        <w:rPr>
          <w:rFonts w:ascii="Times New Roman" w:hAnsi="Times New Roman" w:cs="Times New Roman"/>
          <w:b/>
          <w:sz w:val="28"/>
          <w:szCs w:val="28"/>
        </w:rPr>
        <w:t>Кац</w:t>
      </w:r>
      <w:proofErr w:type="spellEnd"/>
      <w:r w:rsidRPr="00AD18D6">
        <w:rPr>
          <w:rFonts w:ascii="Times New Roman" w:hAnsi="Times New Roman" w:cs="Times New Roman"/>
          <w:b/>
          <w:sz w:val="28"/>
          <w:szCs w:val="28"/>
        </w:rPr>
        <w:t xml:space="preserve"> Г., </w:t>
      </w:r>
      <w:proofErr w:type="spellStart"/>
      <w:r w:rsidRPr="00AD18D6">
        <w:rPr>
          <w:rFonts w:ascii="Times New Roman" w:hAnsi="Times New Roman" w:cs="Times New Roman"/>
          <w:b/>
          <w:sz w:val="28"/>
          <w:szCs w:val="28"/>
        </w:rPr>
        <w:t>Мухаматулина</w:t>
      </w:r>
      <w:proofErr w:type="spellEnd"/>
      <w:r w:rsidRPr="00AD18D6">
        <w:rPr>
          <w:rFonts w:ascii="Times New Roman" w:hAnsi="Times New Roman" w:cs="Times New Roman"/>
          <w:b/>
          <w:sz w:val="28"/>
          <w:szCs w:val="28"/>
        </w:rPr>
        <w:t xml:space="preserve"> Е. метафорические карты: Руководство для психолога. </w:t>
      </w:r>
      <w:r>
        <w:rPr>
          <w:rFonts w:ascii="Times New Roman" w:hAnsi="Times New Roman" w:cs="Times New Roman"/>
          <w:b/>
          <w:sz w:val="28"/>
          <w:szCs w:val="28"/>
        </w:rPr>
        <w:t xml:space="preserve">– 6-е изд.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М.:Генезис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2016.- 160с.</w:t>
      </w:r>
    </w:p>
    <w:p w:rsidR="003824ED" w:rsidRPr="00794523" w:rsidRDefault="00AD18D6" w:rsidP="003824ED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94523" w:rsidRPr="00AD18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4523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proofErr w:type="spellStart"/>
      <w:r w:rsidR="00794523">
        <w:rPr>
          <w:rFonts w:ascii="Times New Roman" w:hAnsi="Times New Roman" w:cs="Times New Roman"/>
          <w:b/>
          <w:sz w:val="28"/>
          <w:szCs w:val="28"/>
          <w:lang w:val="en-US"/>
        </w:rPr>
        <w:t>PsyCards</w:t>
      </w:r>
      <w:proofErr w:type="spellEnd"/>
      <w:r w:rsidR="0079452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9452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9452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794523">
        <w:rPr>
          <w:rFonts w:ascii="Times New Roman" w:hAnsi="Times New Roman" w:cs="Times New Roman"/>
          <w:b/>
          <w:sz w:val="28"/>
          <w:szCs w:val="28"/>
          <w:lang w:val="en-US"/>
        </w:rPr>
        <w:t>tehniki</w:t>
      </w:r>
      <w:proofErr w:type="spellEnd"/>
    </w:p>
    <w:sectPr w:rsidR="003824ED" w:rsidRPr="00794523" w:rsidSect="005134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439"/>
    <w:multiLevelType w:val="hybridMultilevel"/>
    <w:tmpl w:val="2C1CAD8A"/>
    <w:lvl w:ilvl="0" w:tplc="FAE24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B4ACB"/>
    <w:multiLevelType w:val="hybridMultilevel"/>
    <w:tmpl w:val="7BA01108"/>
    <w:lvl w:ilvl="0" w:tplc="940E82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97CC4"/>
    <w:multiLevelType w:val="hybridMultilevel"/>
    <w:tmpl w:val="A52CF7A0"/>
    <w:lvl w:ilvl="0" w:tplc="6D108E34">
      <w:start w:val="5"/>
      <w:numFmt w:val="decimal"/>
      <w:lvlText w:val="%1."/>
      <w:lvlJc w:val="left"/>
      <w:pPr>
        <w:ind w:left="720" w:hanging="360"/>
      </w:pPr>
      <w:rPr>
        <w:rFonts w:eastAsia="Batang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7791"/>
    <w:multiLevelType w:val="hybridMultilevel"/>
    <w:tmpl w:val="7E8C2DE4"/>
    <w:lvl w:ilvl="0" w:tplc="AFFE40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FAB"/>
    <w:multiLevelType w:val="hybridMultilevel"/>
    <w:tmpl w:val="A47CADF4"/>
    <w:lvl w:ilvl="0" w:tplc="1E32DB46">
      <w:start w:val="1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A238C1"/>
    <w:multiLevelType w:val="hybridMultilevel"/>
    <w:tmpl w:val="1F323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72694"/>
    <w:multiLevelType w:val="hybridMultilevel"/>
    <w:tmpl w:val="BE6A947C"/>
    <w:lvl w:ilvl="0" w:tplc="1C94E4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515905"/>
    <w:multiLevelType w:val="hybridMultilevel"/>
    <w:tmpl w:val="A84A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50D2D"/>
    <w:multiLevelType w:val="hybridMultilevel"/>
    <w:tmpl w:val="57F0EC6C"/>
    <w:lvl w:ilvl="0" w:tplc="1E9003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B5704B"/>
    <w:multiLevelType w:val="hybridMultilevel"/>
    <w:tmpl w:val="F5FC7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6B2491"/>
    <w:multiLevelType w:val="hybridMultilevel"/>
    <w:tmpl w:val="BE6A947C"/>
    <w:lvl w:ilvl="0" w:tplc="1C94E4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266292C"/>
    <w:multiLevelType w:val="hybridMultilevel"/>
    <w:tmpl w:val="BE6A947C"/>
    <w:lvl w:ilvl="0" w:tplc="1C94E4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3E27DBD"/>
    <w:multiLevelType w:val="hybridMultilevel"/>
    <w:tmpl w:val="DC229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A459C"/>
    <w:multiLevelType w:val="hybridMultilevel"/>
    <w:tmpl w:val="76A0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82"/>
    <w:rsid w:val="00026100"/>
    <w:rsid w:val="000A3C7B"/>
    <w:rsid w:val="001B2FE6"/>
    <w:rsid w:val="001B3E4D"/>
    <w:rsid w:val="001C513A"/>
    <w:rsid w:val="0024115D"/>
    <w:rsid w:val="002D4B35"/>
    <w:rsid w:val="002F66EE"/>
    <w:rsid w:val="00373F02"/>
    <w:rsid w:val="003824ED"/>
    <w:rsid w:val="00387FD0"/>
    <w:rsid w:val="003A3C22"/>
    <w:rsid w:val="003A4222"/>
    <w:rsid w:val="005045E8"/>
    <w:rsid w:val="00513482"/>
    <w:rsid w:val="005358D9"/>
    <w:rsid w:val="0055461E"/>
    <w:rsid w:val="005D6DF2"/>
    <w:rsid w:val="00677354"/>
    <w:rsid w:val="006B09D3"/>
    <w:rsid w:val="007030D6"/>
    <w:rsid w:val="00794523"/>
    <w:rsid w:val="00897551"/>
    <w:rsid w:val="00975402"/>
    <w:rsid w:val="00981FB5"/>
    <w:rsid w:val="00A0671F"/>
    <w:rsid w:val="00A15A37"/>
    <w:rsid w:val="00AD18D6"/>
    <w:rsid w:val="00AE4727"/>
    <w:rsid w:val="00B8288A"/>
    <w:rsid w:val="00BB2F45"/>
    <w:rsid w:val="00BE70C7"/>
    <w:rsid w:val="00BF5DE5"/>
    <w:rsid w:val="00D02638"/>
    <w:rsid w:val="00D34FD2"/>
    <w:rsid w:val="00D67AC9"/>
    <w:rsid w:val="00DA1992"/>
    <w:rsid w:val="00E701CB"/>
    <w:rsid w:val="00EB3C81"/>
    <w:rsid w:val="00EE2B55"/>
    <w:rsid w:val="00EF1A82"/>
    <w:rsid w:val="00F56769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82"/>
    <w:pPr>
      <w:ind w:left="720"/>
      <w:contextualSpacing/>
    </w:pPr>
  </w:style>
  <w:style w:type="character" w:customStyle="1" w:styleId="apple-converted-space">
    <w:name w:val="apple-converted-space"/>
    <w:basedOn w:val="a0"/>
    <w:rsid w:val="00513482"/>
  </w:style>
  <w:style w:type="table" w:customStyle="1" w:styleId="1">
    <w:name w:val="Сетка таблицы1"/>
    <w:basedOn w:val="a1"/>
    <w:next w:val="a4"/>
    <w:uiPriority w:val="59"/>
    <w:rsid w:val="005134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c2">
    <w:name w:val="c0 c2"/>
    <w:basedOn w:val="a0"/>
    <w:rsid w:val="00513482"/>
  </w:style>
  <w:style w:type="table" w:styleId="a4">
    <w:name w:val="Table Grid"/>
    <w:basedOn w:val="a1"/>
    <w:uiPriority w:val="59"/>
    <w:rsid w:val="0051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482"/>
  </w:style>
  <w:style w:type="paragraph" w:styleId="a7">
    <w:name w:val="footer"/>
    <w:basedOn w:val="a"/>
    <w:link w:val="a8"/>
    <w:uiPriority w:val="99"/>
    <w:unhideWhenUsed/>
    <w:rsid w:val="0051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482"/>
  </w:style>
  <w:style w:type="paragraph" w:styleId="a9">
    <w:name w:val="Balloon Text"/>
    <w:basedOn w:val="a"/>
    <w:link w:val="aa"/>
    <w:uiPriority w:val="99"/>
    <w:semiHidden/>
    <w:unhideWhenUsed/>
    <w:rsid w:val="005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48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82"/>
    <w:pPr>
      <w:ind w:left="720"/>
      <w:contextualSpacing/>
    </w:pPr>
  </w:style>
  <w:style w:type="character" w:customStyle="1" w:styleId="apple-converted-space">
    <w:name w:val="apple-converted-space"/>
    <w:basedOn w:val="a0"/>
    <w:rsid w:val="00513482"/>
  </w:style>
  <w:style w:type="table" w:customStyle="1" w:styleId="1">
    <w:name w:val="Сетка таблицы1"/>
    <w:basedOn w:val="a1"/>
    <w:next w:val="a4"/>
    <w:uiPriority w:val="59"/>
    <w:rsid w:val="005134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c2">
    <w:name w:val="c0 c2"/>
    <w:basedOn w:val="a0"/>
    <w:rsid w:val="00513482"/>
  </w:style>
  <w:style w:type="table" w:styleId="a4">
    <w:name w:val="Table Grid"/>
    <w:basedOn w:val="a1"/>
    <w:uiPriority w:val="59"/>
    <w:rsid w:val="0051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482"/>
  </w:style>
  <w:style w:type="paragraph" w:styleId="a7">
    <w:name w:val="footer"/>
    <w:basedOn w:val="a"/>
    <w:link w:val="a8"/>
    <w:uiPriority w:val="99"/>
    <w:unhideWhenUsed/>
    <w:rsid w:val="0051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482"/>
  </w:style>
  <w:style w:type="paragraph" w:styleId="a9">
    <w:name w:val="Balloon Text"/>
    <w:basedOn w:val="a"/>
    <w:link w:val="aa"/>
    <w:uiPriority w:val="99"/>
    <w:semiHidden/>
    <w:unhideWhenUsed/>
    <w:rsid w:val="005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48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2021-02-02T08:01:00Z</dcterms:created>
  <dcterms:modified xsi:type="dcterms:W3CDTF">2021-02-02T08:01:00Z</dcterms:modified>
</cp:coreProperties>
</file>