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4B" w:rsidRPr="009B4E4B" w:rsidRDefault="009B4E4B" w:rsidP="009B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ДЕПАРТАМЕНТ ОБРАЗОВАНИЯ АДМИНИСТРАЦИИ </w:t>
      </w:r>
    </w:p>
    <w:p w:rsidR="009B4E4B" w:rsidRPr="009B4E4B" w:rsidRDefault="009B4E4B" w:rsidP="009B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ГОРОДА НОВЫЙ УРЕНГОЙ</w:t>
      </w:r>
    </w:p>
    <w:p w:rsidR="009B4E4B" w:rsidRPr="009B4E4B" w:rsidRDefault="009B4E4B" w:rsidP="009B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4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B4E4B" w:rsidRPr="009B4E4B" w:rsidRDefault="009B4E4B" w:rsidP="009B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4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школа № 12»</w:t>
      </w:r>
    </w:p>
    <w:p w:rsidR="009B4E4B" w:rsidRPr="009B4E4B" w:rsidRDefault="009B4E4B" w:rsidP="009B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4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(МБОУ «СШ № 12»)</w:t>
      </w:r>
    </w:p>
    <w:p w:rsidR="009B4E4B" w:rsidRPr="009B4E4B" w:rsidRDefault="009B4E4B" w:rsidP="009B4E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8240"/>
      </w:tblGrid>
      <w:tr w:rsidR="009B4E4B" w:rsidRPr="009B4E4B" w:rsidTr="009B4E4B">
        <w:trPr>
          <w:trHeight w:val="2448"/>
        </w:trPr>
        <w:tc>
          <w:tcPr>
            <w:tcW w:w="3402" w:type="dxa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методического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объединения: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___________/__________/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Протокол № ______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«</w:t>
            </w:r>
            <w:proofErr w:type="gramEnd"/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__» ________20 ___г.</w:t>
            </w:r>
          </w:p>
        </w:tc>
        <w:tc>
          <w:tcPr>
            <w:tcW w:w="326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Согласовано:</w:t>
            </w: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___________/_____________/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«__»__________ 20 ___г. </w:t>
            </w:r>
          </w:p>
        </w:tc>
        <w:tc>
          <w:tcPr>
            <w:tcW w:w="8240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Принято решением                                  Утверждено:</w:t>
            </w: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Педагогического совета                           </w:t>
            </w: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МБОУ «СШ № 12» 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Протокол № ______                                  ___________/____________/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«</w:t>
            </w:r>
            <w:proofErr w:type="gramEnd"/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__» ________20 ___г.                       Приказ № _______________</w:t>
            </w:r>
            <w:r w:rsidRPr="009B4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proofErr w:type="gramStart"/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«</w:t>
            </w:r>
            <w:proofErr w:type="gramEnd"/>
            <w:r w:rsidRPr="009B4E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_____» ________20 ___г.</w:t>
            </w:r>
          </w:p>
        </w:tc>
      </w:tr>
      <w:tr w:rsidR="009B4E4B" w:rsidRPr="009B4E4B" w:rsidTr="009B4E4B">
        <w:trPr>
          <w:trHeight w:val="950"/>
        </w:trPr>
        <w:tc>
          <w:tcPr>
            <w:tcW w:w="3402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40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B4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</w:p>
          <w:p w:rsidR="009B4E4B" w:rsidRPr="009B4E4B" w:rsidRDefault="009B4E4B" w:rsidP="009B4E4B">
            <w:pPr>
              <w:tabs>
                <w:tab w:val="left" w:pos="9288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B4E4B" w:rsidRPr="009B4E4B" w:rsidRDefault="009B4E4B" w:rsidP="009B4E4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B4E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 ПРОГРАММА</w:t>
      </w:r>
      <w:proofErr w:type="gramEnd"/>
      <w:r w:rsidRPr="009B4E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 ТЕХНОЛОГИ</w:t>
      </w:r>
    </w:p>
    <w:p w:rsidR="009B4E4B" w:rsidRPr="009B4E4B" w:rsidRDefault="009B4E4B" w:rsidP="009B4E4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для 5</w:t>
      </w:r>
      <w:r w:rsidRPr="009B4E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класса</w:t>
      </w:r>
    </w:p>
    <w:p w:rsidR="009B4E4B" w:rsidRPr="009B4E4B" w:rsidRDefault="009B4E4B" w:rsidP="009B4E4B">
      <w:pPr>
        <w:tabs>
          <w:tab w:val="left" w:pos="82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B4E4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Составитель: Пошитый Сергей Валентинович,</w:t>
      </w:r>
    </w:p>
    <w:p w:rsidR="009B4E4B" w:rsidRPr="009B4E4B" w:rsidRDefault="009B4E4B" w:rsidP="009B4E4B">
      <w:pPr>
        <w:tabs>
          <w:tab w:val="left" w:pos="82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B4E4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учитель технологии</w:t>
      </w:r>
    </w:p>
    <w:p w:rsidR="009B4E4B" w:rsidRPr="009B4E4B" w:rsidRDefault="009B4E4B" w:rsidP="009B4E4B">
      <w:pPr>
        <w:tabs>
          <w:tab w:val="left" w:pos="82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B4E4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первой квалификационной категории</w:t>
      </w:r>
    </w:p>
    <w:p w:rsidR="009B4E4B" w:rsidRPr="009B4E4B" w:rsidRDefault="009B4E4B" w:rsidP="009B4E4B">
      <w:pPr>
        <w:tabs>
          <w:tab w:val="left" w:pos="82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B4E4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Сроки реализации программы: 2020-2021 </w:t>
      </w:r>
      <w:proofErr w:type="spellStart"/>
      <w:r w:rsidRPr="009B4E4B">
        <w:rPr>
          <w:rFonts w:ascii="Times New Roman" w:eastAsia="Calibri" w:hAnsi="Times New Roman" w:cs="Times New Roman"/>
          <w:sz w:val="24"/>
          <w:szCs w:val="28"/>
        </w:rPr>
        <w:t>г.г</w:t>
      </w:r>
      <w:proofErr w:type="spellEnd"/>
      <w:r w:rsidRPr="009B4E4B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B4E4B" w:rsidRPr="009B4E4B" w:rsidRDefault="009B4E4B" w:rsidP="009B4E4B">
      <w:pPr>
        <w:tabs>
          <w:tab w:val="left" w:pos="82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B4E4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Количеств</w:t>
      </w:r>
      <w:r>
        <w:rPr>
          <w:rFonts w:ascii="Times New Roman" w:eastAsia="Calibri" w:hAnsi="Times New Roman" w:cs="Times New Roman"/>
          <w:sz w:val="24"/>
          <w:szCs w:val="28"/>
        </w:rPr>
        <w:t>о часов в неделю/год: 5</w:t>
      </w:r>
      <w:r w:rsidRPr="009B4E4B">
        <w:rPr>
          <w:rFonts w:ascii="Times New Roman" w:eastAsia="Calibri" w:hAnsi="Times New Roman" w:cs="Times New Roman"/>
          <w:sz w:val="24"/>
          <w:szCs w:val="28"/>
        </w:rPr>
        <w:t xml:space="preserve"> класс – 2/70</w:t>
      </w:r>
    </w:p>
    <w:p w:rsidR="009B4E4B" w:rsidRPr="009B4E4B" w:rsidRDefault="009B4E4B" w:rsidP="009B4E4B">
      <w:pPr>
        <w:tabs>
          <w:tab w:val="left" w:pos="82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B4E4B" w:rsidRPr="009B4E4B" w:rsidRDefault="009B4E4B" w:rsidP="009B4E4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B4E4B" w:rsidRPr="009B4E4B" w:rsidRDefault="009B4E4B" w:rsidP="009B4E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E4B" w:rsidRPr="009B4E4B" w:rsidRDefault="009B4E4B" w:rsidP="009B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составлена на основе </w:t>
      </w:r>
      <w:r w:rsidRPr="009B4E4B">
        <w:rPr>
          <w:rFonts w:ascii="Times New Roman" w:eastAsia="Calibri" w:hAnsi="Times New Roman" w:cs="Times New Roman"/>
          <w:color w:val="000000"/>
          <w:sz w:val="24"/>
          <w:szCs w:val="24"/>
        </w:rPr>
        <w:t>ФГОС НОО, в соответствии с учебным планом МБОУ «СШ №12» на 2020-2021 учебный год,</w:t>
      </w:r>
      <w:r w:rsidRPr="009B4E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4E4B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авторской программы по предмету для общеобразовательных учреждений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Е.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B4E4B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End"/>
      <w:r w:rsidRPr="009B4E4B">
        <w:rPr>
          <w:rFonts w:ascii="Times New Roman" w:hAnsi="Times New Roman" w:cs="Times New Roman"/>
          <w:sz w:val="24"/>
          <w:szCs w:val="24"/>
        </w:rPr>
        <w:t xml:space="preserve"> : Дрофа</w:t>
      </w:r>
      <w:r w:rsidRPr="009B4E4B">
        <w:rPr>
          <w:rFonts w:ascii="Times New Roman" w:eastAsia="Calibri" w:hAnsi="Times New Roman" w:cs="Times New Roman"/>
          <w:sz w:val="24"/>
          <w:szCs w:val="24"/>
        </w:rPr>
        <w:t>), рекомендованной министерством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РФ, для 5-9</w:t>
      </w:r>
      <w:r w:rsidRPr="009B4E4B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Pr="009B4E4B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общеобразовательных учреждений.</w:t>
      </w:r>
    </w:p>
    <w:p w:rsidR="00A26E80" w:rsidRDefault="009B4E4B" w:rsidP="009B4E4B">
      <w:pPr>
        <w:rPr>
          <w:rFonts w:ascii="Times New Roman" w:hAnsi="Times New Roman" w:cs="Times New Roman"/>
          <w:sz w:val="24"/>
          <w:szCs w:val="24"/>
        </w:rPr>
      </w:pPr>
      <w:r w:rsidRPr="009B4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Учебник:</w:t>
      </w:r>
      <w:r w:rsidRPr="009B4E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Технология 5</w:t>
      </w:r>
      <w:r w:rsidRPr="009B4E4B">
        <w:rPr>
          <w:rFonts w:ascii="Times New Roman" w:eastAsia="Calibri" w:hAnsi="Times New Roman" w:cs="Times New Roman"/>
          <w:sz w:val="24"/>
          <w:szCs w:val="24"/>
        </w:rPr>
        <w:t xml:space="preserve"> класс. Учебник для общеобразовательных учреждений </w:t>
      </w:r>
      <w:r w:rsidRPr="00BA76C9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BA76C9" w:rsidRPr="00BA76C9">
        <w:rPr>
          <w:rFonts w:ascii="Times New Roman" w:hAnsi="Times New Roman" w:cs="Times New Roman"/>
          <w:sz w:val="24"/>
          <w:szCs w:val="24"/>
        </w:rPr>
        <w:t xml:space="preserve">Е. С. </w:t>
      </w:r>
      <w:proofErr w:type="spellStart"/>
      <w:r w:rsidR="00BA76C9" w:rsidRPr="00BA76C9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="00BA76C9" w:rsidRPr="00BA76C9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="00BA76C9" w:rsidRPr="00BA76C9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="00BA76C9" w:rsidRPr="00BA76C9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="00BA76C9" w:rsidRPr="00BA76C9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="00BA76C9">
        <w:rPr>
          <w:rFonts w:ascii="Times New Roman" w:hAnsi="Times New Roman" w:cs="Times New Roman"/>
          <w:sz w:val="24"/>
          <w:szCs w:val="24"/>
        </w:rPr>
        <w:t>.</w:t>
      </w:r>
    </w:p>
    <w:p w:rsidR="00BA76C9" w:rsidRDefault="00BA76C9" w:rsidP="00BA76C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7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Планируемые предметные результаты освоения учебного предмета.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познавательной сфере: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классификация видов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назначения методов получения и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уяснение социальных и экологических последствий развития технологий промышленного и сельскохозяйственного</w:t>
      </w:r>
      <w:r w:rsidRPr="00FA72E2">
        <w:rPr>
          <w:rFonts w:ascii="Times New Roman" w:hAnsi="Times New Roman" w:cs="Times New Roman"/>
          <w:sz w:val="24"/>
          <w:szCs w:val="24"/>
        </w:rPr>
        <w:t xml:space="preserve">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и дополнительной технической и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технологической информации для проектирования и создания объектов труда;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овладение средствами и формами графического отображения объектов или процессов, правилами выполнения графической документации, владение методами чтения технической, технологической и инструктивной информации;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цикла в процессе подготовки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осуществления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технологических про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цессов для обоснования и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аргументации рациональности деятельности; применение элементов экономики при обосновании технологий и проек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>тов;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учётом требований технологии и материально-энергети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>ческих ресурсов;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BA2166" w:rsidRPr="00FA72E2" w:rsidRDefault="00BA2166" w:rsidP="00FA7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правления;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документирование результатов труда и проектной деятельности; расчёт себестоимости продукта труда; примерная экономическая оценка во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>зможной прибыли с учётом сложив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шейся ситуации на рынке товаров и услуг;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мотивационной сфере:</w:t>
      </w:r>
    </w:p>
    <w:p w:rsidR="00BA2166" w:rsidRPr="00FA72E2" w:rsidRDefault="00FA72E2" w:rsidP="00FA7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BA2166"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A2166" w:rsidRPr="00FA72E2" w:rsidRDefault="00FA72E2" w:rsidP="00FA7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BA2166"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выраженная готовность к труду в сфере материального производства или сфере услу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г; оценивание своей способности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готовности к предпринимательской деятельности;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2166" w:rsidRPr="00FA72E2" w:rsidRDefault="00FA72E2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эстетической сфере: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>зультата труда;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рациональный выбор рабочего костюма и опрятное содержание рабочей одежды;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участие в оформлении класса и школы, озеленении пришкольного участка, стремление внести красоту в домашний быт;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2166" w:rsidRPr="00FA72E2" w:rsidRDefault="00FA72E2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коммуникативной сфере: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практическое освоение умений, составляющих основу коммуникативной компетентности: действовать с учётом позиции другого и уметь согласовыва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свои действия; устанавливать и </w:t>
      </w: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ф</w:t>
      </w:r>
      <w:r w:rsidR="00FA72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изиолого-психологической сфере: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</w:t>
      </w:r>
      <w:r w:rsidR="00FA72E2">
        <w:rPr>
          <w:rFonts w:ascii="Times New Roman" w:eastAsia="Calibri" w:hAnsi="Times New Roman" w:cs="Times New Roman"/>
          <w:sz w:val="24"/>
          <w:szCs w:val="24"/>
          <w:lang w:eastAsia="ru-RU"/>
        </w:rPr>
        <w:t>ций;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соблюдение необходимой величины усилий, прикладываемых к инструментам, с учётом технологических требований;</w:t>
      </w:r>
    </w:p>
    <w:p w:rsidR="00BA2166" w:rsidRPr="00FA72E2" w:rsidRDefault="00BA2166" w:rsidP="00FA72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E2">
        <w:rPr>
          <w:rFonts w:ascii="Times New Roman" w:eastAsia="Calibri" w:hAnsi="Times New Roman" w:cs="Times New Roman"/>
          <w:sz w:val="24"/>
          <w:szCs w:val="24"/>
          <w:lang w:eastAsia="ru-RU"/>
        </w:rPr>
        <w:t>— сочетание образного и логического мышления в проектной деятельности.</w:t>
      </w:r>
    </w:p>
    <w:p w:rsidR="00BA2166" w:rsidRPr="00BA2166" w:rsidRDefault="00BA2166" w:rsidP="00BA216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76C9" w:rsidRPr="00BA76C9" w:rsidRDefault="00BA76C9" w:rsidP="00BA76C9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72E2" w:rsidRPr="00FA72E2" w:rsidRDefault="00FA72E2" w:rsidP="00FA7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72E2">
        <w:rPr>
          <w:rFonts w:ascii="Times New Roman" w:eastAsia="Calibri" w:hAnsi="Times New Roman" w:cs="Times New Roman"/>
          <w:b/>
          <w:sz w:val="28"/>
          <w:szCs w:val="32"/>
        </w:rPr>
        <w:t xml:space="preserve">Содержание учебного предмета c указанием форм организации учебных занятий, </w:t>
      </w:r>
    </w:p>
    <w:p w:rsidR="00FA72E2" w:rsidRPr="00FA72E2" w:rsidRDefault="00FA72E2" w:rsidP="00FA7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72E2">
        <w:rPr>
          <w:rFonts w:ascii="Times New Roman" w:eastAsia="Calibri" w:hAnsi="Times New Roman" w:cs="Times New Roman"/>
          <w:b/>
          <w:sz w:val="28"/>
          <w:szCs w:val="32"/>
        </w:rPr>
        <w:t>основных видов учебной деятельности.</w:t>
      </w:r>
      <w:bookmarkStart w:id="0" w:name="page3"/>
      <w:bookmarkEnd w:id="0"/>
    </w:p>
    <w:p w:rsidR="00904C91" w:rsidRPr="00B07529" w:rsidRDefault="00904C91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proofErr w:type="gramStart"/>
      <w:r w:rsidRPr="00B07529">
        <w:rPr>
          <w:rFonts w:ascii="Times New Roman" w:hAnsi="Times New Roman" w:cs="Times New Roman"/>
          <w:b/>
          <w:sz w:val="24"/>
          <w:szCs w:val="24"/>
        </w:rPr>
        <w:t>технологию</w:t>
      </w:r>
      <w:r w:rsidR="00DB4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1B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07529">
        <w:rPr>
          <w:rFonts w:ascii="Times New Roman" w:hAnsi="Times New Roman" w:cs="Times New Roman"/>
          <w:b/>
          <w:sz w:val="24"/>
          <w:szCs w:val="24"/>
        </w:rPr>
        <w:t>6часов)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Преобразующая деятельность человека и технологии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Потребности. Исследоват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ельская и преобразующая деятель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ность. Технология. Техническая сфера (</w:t>
      </w:r>
      <w:proofErr w:type="spellStart"/>
      <w:r w:rsidRPr="00B07529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B07529">
        <w:rPr>
          <w:rFonts w:ascii="Times New Roman" w:eastAsia="Times New Roman" w:hAnsi="Times New Roman" w:cs="Times New Roman"/>
          <w:sz w:val="24"/>
          <w:szCs w:val="24"/>
        </w:rPr>
        <w:t>). Техника. Технологическая система. Стандарт. Реклама.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Проектная деятельность и проектная культура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Проект. Проектирован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ие. Творческий проект. Индивиду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альный и коллективный проекты. Эстетика. Дизайн. Проектная культура. Этапы проектирования: поисково-исследовательский, конструкторско-технологический, заключительный.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графической грамоты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Графика. Чертёж. Масштаб. Набросок. Эскиз. Технический рисунок. Правила выполнени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я и оформления графической доку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ментации. Основные составляющие учебног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о задания и учебно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го проекта. Основы графической грамоты. Сборочные чертежи. Основы дизайна.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Техника и техническое творчество (4 часа)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понятия о машине, механизмах, деталях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Машина. Энергетические машины. Рабочие, транспортные, транспортирующие, бытовые, информационные машины. Виды механизмов. Виды соединений деталей. Условные обозначения на кинематических схемах. Типовые детали.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Техническое конструирование и моделирование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Конструирование. Техническое моделирование. Модель в технике. Модели-копии. Технологическая карта.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Технологии получения и преобразования древесины и искусственных древесных материалов (12 часов)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Столярно-механическая мастерская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Столярный верстак. О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сновные правила пользования сто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лярным верстаком.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Характеристика дерева и древесины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Древесина, дерево. Стро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ение древесины. Текстура и поро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ки древесины.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Пиломатериалы и искусственные древесные материалы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Пиломатериалы. Деревообрабатывающие пред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приятия. Шпон, фанера, древесно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волокнистые и древесно-стружечные плиты, древесно-слоистый пластик. Знакомство с профессиями: вальщик леса, станочник-распиловщик.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Технологический процесс конструирования изделий из древесины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Технологические процессы и операции. Технологическая карта.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Разметка, пиление и отделка заготовок из древесины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Разметка. Контрольно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-измерительные и разметочные ин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струменты. Последовательност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ь разметки заготовок из древеси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 xml:space="preserve">ны. Пиление древесины. Столярные инструменты: ножовка, рашпили, напильники, надфили. </w:t>
      </w:r>
      <w:proofErr w:type="spellStart"/>
      <w:r w:rsidRPr="00B07529">
        <w:rPr>
          <w:rFonts w:ascii="Times New Roman" w:eastAsia="Times New Roman" w:hAnsi="Times New Roman" w:cs="Times New Roman"/>
          <w:sz w:val="24"/>
          <w:szCs w:val="24"/>
        </w:rPr>
        <w:t>Стусло</w:t>
      </w:r>
      <w:proofErr w:type="spellEnd"/>
      <w:r w:rsidRPr="00B07529">
        <w:rPr>
          <w:rFonts w:ascii="Times New Roman" w:eastAsia="Times New Roman" w:hAnsi="Times New Roman" w:cs="Times New Roman"/>
          <w:sz w:val="24"/>
          <w:szCs w:val="24"/>
        </w:rPr>
        <w:t>. Отделка изделий из древесины. Правила безопасной работы при пилении и отделке изделий из древесины.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i/>
          <w:iCs/>
          <w:sz w:val="24"/>
          <w:szCs w:val="24"/>
        </w:rPr>
        <w:t>Строгание, сверление и соединение заготовок из древесины</w:t>
      </w:r>
    </w:p>
    <w:p w:rsidR="00904C91" w:rsidRPr="00B07529" w:rsidRDefault="00904C91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eastAsia="Times New Roman" w:hAnsi="Times New Roman" w:cs="Times New Roman"/>
          <w:sz w:val="24"/>
          <w:szCs w:val="24"/>
        </w:rPr>
        <w:t>Строгание. Инструменты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 xml:space="preserve"> для ручного строгания: деревян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ные и металлические рубанки, шерхебели, фуганки. Приёмы и последовательность действий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 xml:space="preserve"> при строгании. Правила безопас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ной работы при строгании дре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весины. Сверление. Сверло, свер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ло-буравчик, коловорот, ручная и электрическая дрели. Правила безопасной работы при све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рлении древесины ручными инстру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 xml:space="preserve">ментами. Гвозди, шурупы, </w:t>
      </w:r>
      <w:proofErr w:type="spellStart"/>
      <w:r w:rsidRPr="00B07529">
        <w:rPr>
          <w:rFonts w:ascii="Times New Roman" w:eastAsia="Times New Roman" w:hAnsi="Times New Roman" w:cs="Times New Roman"/>
          <w:sz w:val="24"/>
          <w:szCs w:val="24"/>
        </w:rPr>
        <w:t>саморезы</w:t>
      </w:r>
      <w:proofErr w:type="spellEnd"/>
      <w:r w:rsidRPr="00B07529">
        <w:rPr>
          <w:rFonts w:ascii="Times New Roman" w:eastAsia="Times New Roman" w:hAnsi="Times New Roman" w:cs="Times New Roman"/>
          <w:sz w:val="24"/>
          <w:szCs w:val="24"/>
        </w:rPr>
        <w:t>, клей. Соединение деталей из древесины. Физические, механические и технологические свойства древесины. Правил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а безопасной работы при соедине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нии изделий из древесины. Пр</w:t>
      </w:r>
      <w:r w:rsidR="00DB41B3">
        <w:rPr>
          <w:rFonts w:ascii="Times New Roman" w:eastAsia="Times New Roman" w:hAnsi="Times New Roman" w:cs="Times New Roman"/>
          <w:sz w:val="24"/>
          <w:szCs w:val="24"/>
        </w:rPr>
        <w:t>офессии: кузнец-</w:t>
      </w:r>
      <w:proofErr w:type="spellStart"/>
      <w:r w:rsidR="00DB41B3">
        <w:rPr>
          <w:rFonts w:ascii="Times New Roman" w:eastAsia="Times New Roman" w:hAnsi="Times New Roman" w:cs="Times New Roman"/>
          <w:sz w:val="24"/>
          <w:szCs w:val="24"/>
        </w:rPr>
        <w:t>гвоздочник</w:t>
      </w:r>
      <w:proofErr w:type="spellEnd"/>
      <w:r w:rsidR="00DB41B3">
        <w:rPr>
          <w:rFonts w:ascii="Times New Roman" w:eastAsia="Times New Roman" w:hAnsi="Times New Roman" w:cs="Times New Roman"/>
          <w:sz w:val="24"/>
          <w:szCs w:val="24"/>
        </w:rPr>
        <w:t>, сто</w:t>
      </w:r>
      <w:r w:rsidRPr="00B07529">
        <w:rPr>
          <w:rFonts w:ascii="Times New Roman" w:eastAsia="Times New Roman" w:hAnsi="Times New Roman" w:cs="Times New Roman"/>
          <w:sz w:val="24"/>
          <w:szCs w:val="24"/>
        </w:rPr>
        <w:t>ляр, станочник строгальных станков.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Технологии получения и преобразования металлов и искусственных материалов (12 часов)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Слесарно-механическая мастерская.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 заготовок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Слесарный верстак. Правила</w:t>
      </w:r>
      <w:r w:rsidR="00DB41B3">
        <w:rPr>
          <w:rFonts w:ascii="Times New Roman" w:hAnsi="Times New Roman" w:cs="Times New Roman"/>
          <w:sz w:val="24"/>
          <w:szCs w:val="24"/>
        </w:rPr>
        <w:t xml:space="preserve"> безопасной организации рабо</w:t>
      </w:r>
      <w:r w:rsidRPr="00B07529">
        <w:rPr>
          <w:rFonts w:ascii="Times New Roman" w:hAnsi="Times New Roman" w:cs="Times New Roman"/>
          <w:sz w:val="24"/>
          <w:szCs w:val="24"/>
        </w:rPr>
        <w:t>чего места. Слесарные тиски. Разметка металлов и пластмасс. Инструменты: чертилка, кернер. Шаблон. Последовательность действий при разметке заготов</w:t>
      </w:r>
      <w:r w:rsidR="00DB41B3">
        <w:rPr>
          <w:rFonts w:ascii="Times New Roman" w:hAnsi="Times New Roman" w:cs="Times New Roman"/>
          <w:sz w:val="24"/>
          <w:szCs w:val="24"/>
        </w:rPr>
        <w:t>ок из металла и пластмассы. Пра</w:t>
      </w:r>
      <w:r w:rsidRPr="00B07529">
        <w:rPr>
          <w:rFonts w:ascii="Times New Roman" w:hAnsi="Times New Roman" w:cs="Times New Roman"/>
          <w:sz w:val="24"/>
          <w:szCs w:val="24"/>
        </w:rPr>
        <w:t xml:space="preserve">вила </w:t>
      </w:r>
      <w:r w:rsidR="00B07529">
        <w:rPr>
          <w:rFonts w:ascii="Times New Roman" w:hAnsi="Times New Roman" w:cs="Times New Roman"/>
          <w:sz w:val="24"/>
          <w:szCs w:val="24"/>
        </w:rPr>
        <w:t>безопасной работы при разметке.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Приёмы раб</w:t>
      </w:r>
      <w:r w:rsidR="00B07529">
        <w:rPr>
          <w:rFonts w:ascii="Times New Roman" w:hAnsi="Times New Roman" w:cs="Times New Roman"/>
          <w:sz w:val="24"/>
          <w:szCs w:val="24"/>
        </w:rPr>
        <w:t>оты с проволокой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Проволока. Волочение, волочильная доска, волочильный стан. Прокатка, прокатный стан. Монтажные инструменты для работы с проволокой: плоскогу</w:t>
      </w:r>
      <w:r w:rsidR="00DB41B3">
        <w:rPr>
          <w:rFonts w:ascii="Times New Roman" w:hAnsi="Times New Roman" w:cs="Times New Roman"/>
          <w:sz w:val="24"/>
          <w:szCs w:val="24"/>
        </w:rPr>
        <w:t>бцы, круглогубцы, пассатижи, ку</w:t>
      </w:r>
      <w:r w:rsidRPr="00B07529">
        <w:rPr>
          <w:rFonts w:ascii="Times New Roman" w:hAnsi="Times New Roman" w:cs="Times New Roman"/>
          <w:sz w:val="24"/>
          <w:szCs w:val="24"/>
        </w:rPr>
        <w:t xml:space="preserve">сачки, </w:t>
      </w:r>
      <w:proofErr w:type="spellStart"/>
      <w:r w:rsidRPr="00B07529">
        <w:rPr>
          <w:rFonts w:ascii="Times New Roman" w:hAnsi="Times New Roman" w:cs="Times New Roman"/>
          <w:sz w:val="24"/>
          <w:szCs w:val="24"/>
        </w:rPr>
        <w:t>бокорезы</w:t>
      </w:r>
      <w:proofErr w:type="spellEnd"/>
      <w:r w:rsidRPr="00B07529">
        <w:rPr>
          <w:rFonts w:ascii="Times New Roman" w:hAnsi="Times New Roman" w:cs="Times New Roman"/>
          <w:sz w:val="24"/>
          <w:szCs w:val="24"/>
        </w:rPr>
        <w:t xml:space="preserve">. Правка и гибка проволоки. Приспособления </w:t>
      </w:r>
      <w:proofErr w:type="gramStart"/>
      <w:r w:rsidRPr="00B07529">
        <w:rPr>
          <w:rFonts w:ascii="Times New Roman" w:hAnsi="Times New Roman" w:cs="Times New Roman"/>
          <w:sz w:val="24"/>
          <w:szCs w:val="24"/>
        </w:rPr>
        <w:t>для гибки проволоки</w:t>
      </w:r>
      <w:proofErr w:type="gramEnd"/>
      <w:r w:rsidRPr="00B07529">
        <w:rPr>
          <w:rFonts w:ascii="Times New Roman" w:hAnsi="Times New Roman" w:cs="Times New Roman"/>
          <w:sz w:val="24"/>
          <w:szCs w:val="24"/>
        </w:rPr>
        <w:t>. Откусывание проволоки. Правила б</w:t>
      </w:r>
      <w:r w:rsidR="00DB41B3">
        <w:rPr>
          <w:rFonts w:ascii="Times New Roman" w:hAnsi="Times New Roman" w:cs="Times New Roman"/>
          <w:sz w:val="24"/>
          <w:szCs w:val="24"/>
        </w:rPr>
        <w:t>езо</w:t>
      </w:r>
      <w:r w:rsidR="00B07529">
        <w:rPr>
          <w:rFonts w:ascii="Times New Roman" w:hAnsi="Times New Roman" w:cs="Times New Roman"/>
          <w:sz w:val="24"/>
          <w:szCs w:val="24"/>
        </w:rPr>
        <w:t>пасной работы с проволокой.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Приёмы работы с тонколистовыми металлами и искусственными материалами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lastRenderedPageBreak/>
        <w:t>Металлы. Чёрные и цв</w:t>
      </w:r>
      <w:r w:rsidR="00DB41B3">
        <w:rPr>
          <w:rFonts w:ascii="Times New Roman" w:hAnsi="Times New Roman" w:cs="Times New Roman"/>
          <w:sz w:val="24"/>
          <w:szCs w:val="24"/>
        </w:rPr>
        <w:t>етные металлы. Тонколистовые ме</w:t>
      </w:r>
      <w:r w:rsidRPr="00B07529">
        <w:rPr>
          <w:rFonts w:ascii="Times New Roman" w:hAnsi="Times New Roman" w:cs="Times New Roman"/>
          <w:sz w:val="24"/>
          <w:szCs w:val="24"/>
        </w:rPr>
        <w:t xml:space="preserve">таллы. Искусственные материалы. Ручные и </w:t>
      </w:r>
      <w:proofErr w:type="spellStart"/>
      <w:r w:rsidRPr="00B07529">
        <w:rPr>
          <w:rFonts w:ascii="Times New Roman" w:hAnsi="Times New Roman" w:cs="Times New Roman"/>
          <w:sz w:val="24"/>
          <w:szCs w:val="24"/>
        </w:rPr>
        <w:t>электрофи-цированные</w:t>
      </w:r>
      <w:proofErr w:type="spellEnd"/>
      <w:r w:rsidRPr="00B07529">
        <w:rPr>
          <w:rFonts w:ascii="Times New Roman" w:hAnsi="Times New Roman" w:cs="Times New Roman"/>
          <w:sz w:val="24"/>
          <w:szCs w:val="24"/>
        </w:rPr>
        <w:t xml:space="preserve"> слесарные н</w:t>
      </w:r>
      <w:r w:rsidR="00DB41B3">
        <w:rPr>
          <w:rFonts w:ascii="Times New Roman" w:hAnsi="Times New Roman" w:cs="Times New Roman"/>
          <w:sz w:val="24"/>
          <w:szCs w:val="24"/>
        </w:rPr>
        <w:t>ожницы. Рычажные ножницы. Гильо</w:t>
      </w:r>
      <w:r w:rsidRPr="00B07529">
        <w:rPr>
          <w:rFonts w:ascii="Times New Roman" w:hAnsi="Times New Roman" w:cs="Times New Roman"/>
          <w:sz w:val="24"/>
          <w:szCs w:val="24"/>
        </w:rPr>
        <w:t>тинная резка. Слесарные операции: разметка, правка, гибка, резание. Правила безоп</w:t>
      </w:r>
      <w:r w:rsidR="00DB41B3">
        <w:rPr>
          <w:rFonts w:ascii="Times New Roman" w:hAnsi="Times New Roman" w:cs="Times New Roman"/>
          <w:sz w:val="24"/>
          <w:szCs w:val="24"/>
        </w:rPr>
        <w:t xml:space="preserve">асной работы </w:t>
      </w:r>
      <w:proofErr w:type="gramStart"/>
      <w:r w:rsidR="00DB41B3">
        <w:rPr>
          <w:rFonts w:ascii="Times New Roman" w:hAnsi="Times New Roman" w:cs="Times New Roman"/>
          <w:sz w:val="24"/>
          <w:szCs w:val="24"/>
        </w:rPr>
        <w:t>о слесарными ножни</w:t>
      </w:r>
      <w:r w:rsidRPr="00B07529">
        <w:rPr>
          <w:rFonts w:ascii="Times New Roman" w:hAnsi="Times New Roman" w:cs="Times New Roman"/>
          <w:sz w:val="24"/>
          <w:szCs w:val="24"/>
        </w:rPr>
        <w:t>цами</w:t>
      </w:r>
      <w:proofErr w:type="gramEnd"/>
      <w:r w:rsidRPr="00B07529">
        <w:rPr>
          <w:rFonts w:ascii="Times New Roman" w:hAnsi="Times New Roman" w:cs="Times New Roman"/>
          <w:sz w:val="24"/>
          <w:szCs w:val="24"/>
        </w:rPr>
        <w:t>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Устройство сверлильных станков. Приёмы работы н</w:t>
      </w:r>
      <w:r w:rsidR="00B07529">
        <w:rPr>
          <w:rFonts w:ascii="Times New Roman" w:hAnsi="Times New Roman" w:cs="Times New Roman"/>
          <w:sz w:val="24"/>
          <w:szCs w:val="24"/>
        </w:rPr>
        <w:t>а настольном сверлильном станке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Сверлильные станки. Све</w:t>
      </w:r>
      <w:r w:rsidR="00DB41B3">
        <w:rPr>
          <w:rFonts w:ascii="Times New Roman" w:hAnsi="Times New Roman" w:cs="Times New Roman"/>
          <w:sz w:val="24"/>
          <w:szCs w:val="24"/>
        </w:rPr>
        <w:t>рление металла. Настольный и на</w:t>
      </w:r>
      <w:r w:rsidRPr="00B07529">
        <w:rPr>
          <w:rFonts w:ascii="Times New Roman" w:hAnsi="Times New Roman" w:cs="Times New Roman"/>
          <w:sz w:val="24"/>
          <w:szCs w:val="24"/>
        </w:rPr>
        <w:t>польный сверлильные станки. Спиральные свёрла. Правила б</w:t>
      </w:r>
      <w:r w:rsidR="00B07529">
        <w:rPr>
          <w:rFonts w:ascii="Times New Roman" w:hAnsi="Times New Roman" w:cs="Times New Roman"/>
          <w:sz w:val="24"/>
          <w:szCs w:val="24"/>
        </w:rPr>
        <w:t>езопасной работы при сверлении.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Техноло</w:t>
      </w:r>
      <w:r w:rsidR="00B07529">
        <w:rPr>
          <w:rFonts w:ascii="Times New Roman" w:hAnsi="Times New Roman" w:cs="Times New Roman"/>
          <w:sz w:val="24"/>
          <w:szCs w:val="24"/>
        </w:rPr>
        <w:t>гический процесс сборки деталей</w:t>
      </w:r>
    </w:p>
    <w:p w:rsidR="00BA76C9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Технологический проце</w:t>
      </w:r>
      <w:r w:rsidR="00DB41B3">
        <w:rPr>
          <w:rFonts w:ascii="Times New Roman" w:hAnsi="Times New Roman" w:cs="Times New Roman"/>
          <w:sz w:val="24"/>
          <w:szCs w:val="24"/>
        </w:rPr>
        <w:t>сс. Процесс сборки деталей. Сбо</w:t>
      </w:r>
      <w:r w:rsidRPr="00B07529">
        <w:rPr>
          <w:rFonts w:ascii="Times New Roman" w:hAnsi="Times New Roman" w:cs="Times New Roman"/>
          <w:sz w:val="24"/>
          <w:szCs w:val="24"/>
        </w:rPr>
        <w:t>рочные единицы. Виды со</w:t>
      </w:r>
      <w:r w:rsidR="00DB41B3">
        <w:rPr>
          <w:rFonts w:ascii="Times New Roman" w:hAnsi="Times New Roman" w:cs="Times New Roman"/>
          <w:sz w:val="24"/>
          <w:szCs w:val="24"/>
        </w:rPr>
        <w:t>единений. Слесарно-монтажный ин</w:t>
      </w:r>
      <w:r w:rsidRPr="00B07529">
        <w:rPr>
          <w:rFonts w:ascii="Times New Roman" w:hAnsi="Times New Roman" w:cs="Times New Roman"/>
          <w:sz w:val="24"/>
          <w:szCs w:val="24"/>
        </w:rPr>
        <w:t>струмент. Крепёжные детали: болты, гайки, шайбы, шплинты. Правила безопасной работы при сборке деталей.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Технологии получения (2 часа)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и преобр</w:t>
      </w:r>
      <w:r w:rsidR="00B07529">
        <w:rPr>
          <w:rFonts w:ascii="Times New Roman" w:hAnsi="Times New Roman" w:cs="Times New Roman"/>
          <w:sz w:val="24"/>
          <w:szCs w:val="24"/>
        </w:rPr>
        <w:t>азования текстильных материалов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Текстильные волокна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Текстильные волокна: на</w:t>
      </w:r>
      <w:r w:rsidR="00DB41B3">
        <w:rPr>
          <w:rFonts w:ascii="Times New Roman" w:hAnsi="Times New Roman" w:cs="Times New Roman"/>
          <w:sz w:val="24"/>
          <w:szCs w:val="24"/>
        </w:rPr>
        <w:t>туральные и химические. Хлопчат</w:t>
      </w:r>
      <w:r w:rsidRPr="00B07529">
        <w:rPr>
          <w:rFonts w:ascii="Times New Roman" w:hAnsi="Times New Roman" w:cs="Times New Roman"/>
          <w:sz w:val="24"/>
          <w:szCs w:val="24"/>
        </w:rPr>
        <w:t>ник. Лён. Признаки определения хло</w:t>
      </w:r>
      <w:r w:rsidR="00B07529">
        <w:rPr>
          <w:rFonts w:ascii="Times New Roman" w:hAnsi="Times New Roman" w:cs="Times New Roman"/>
          <w:sz w:val="24"/>
          <w:szCs w:val="24"/>
        </w:rPr>
        <w:t>пчатобумажных и льняных тканей.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ткани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Пряжа и её получение. Нити основы и утка, кромка ткани. Ткацкие переплетения. Пол</w:t>
      </w:r>
      <w:r w:rsidR="00DB41B3">
        <w:rPr>
          <w:rFonts w:ascii="Times New Roman" w:hAnsi="Times New Roman" w:cs="Times New Roman"/>
          <w:sz w:val="24"/>
          <w:szCs w:val="24"/>
        </w:rPr>
        <w:t>отняное переплетение нитей. Тех</w:t>
      </w:r>
      <w:r w:rsidRPr="00B07529">
        <w:rPr>
          <w:rFonts w:ascii="Times New Roman" w:hAnsi="Times New Roman" w:cs="Times New Roman"/>
          <w:sz w:val="24"/>
          <w:szCs w:val="24"/>
        </w:rPr>
        <w:t xml:space="preserve">нология производства тканей. Ткачество. Гладкокрашеная и </w:t>
      </w:r>
      <w:proofErr w:type="spellStart"/>
      <w:r w:rsidRPr="00B07529">
        <w:rPr>
          <w:rFonts w:ascii="Times New Roman" w:hAnsi="Times New Roman" w:cs="Times New Roman"/>
          <w:sz w:val="24"/>
          <w:szCs w:val="24"/>
        </w:rPr>
        <w:t>пёстротканая</w:t>
      </w:r>
      <w:proofErr w:type="spellEnd"/>
      <w:r w:rsidRPr="00B07529">
        <w:rPr>
          <w:rFonts w:ascii="Times New Roman" w:hAnsi="Times New Roman" w:cs="Times New Roman"/>
          <w:sz w:val="24"/>
          <w:szCs w:val="24"/>
        </w:rPr>
        <w:t xml:space="preserve"> ткань. Отделка тканей.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 xml:space="preserve">Технологии обработки пищевых продуктов </w:t>
      </w:r>
      <w:proofErr w:type="gramStart"/>
      <w:r w:rsidRPr="00B07529">
        <w:rPr>
          <w:rFonts w:ascii="Times New Roman" w:hAnsi="Times New Roman" w:cs="Times New Roman"/>
          <w:b/>
          <w:sz w:val="24"/>
          <w:szCs w:val="24"/>
        </w:rPr>
        <w:t>( 10</w:t>
      </w:r>
      <w:proofErr w:type="gramEnd"/>
      <w:r w:rsidRPr="00B0752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Кухонная и столовая посуда. Правила санитарии, гигие</w:t>
      </w:r>
      <w:r w:rsidR="00B07529">
        <w:rPr>
          <w:rFonts w:ascii="Times New Roman" w:hAnsi="Times New Roman" w:cs="Times New Roman"/>
          <w:sz w:val="24"/>
          <w:szCs w:val="24"/>
        </w:rPr>
        <w:t>ны и безопасной работы на кухне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Кухонная посуда. Кухонные инструменты. Столовая посуда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E7546" w:rsidRPr="00B07529">
        <w:rPr>
          <w:rFonts w:ascii="Times New Roman" w:hAnsi="Times New Roman" w:cs="Times New Roman"/>
          <w:sz w:val="24"/>
          <w:szCs w:val="24"/>
        </w:rPr>
        <w:t xml:space="preserve">уход за ней. Правила санитарии и гигиены. Правила работы в кулинарной мастерской. Санитарно-гигиенические требования при подготовке продуктов к </w:t>
      </w:r>
      <w:r w:rsidR="00DB41B3">
        <w:rPr>
          <w:rFonts w:ascii="Times New Roman" w:hAnsi="Times New Roman" w:cs="Times New Roman"/>
          <w:sz w:val="24"/>
          <w:szCs w:val="24"/>
        </w:rPr>
        <w:t>приготовлению пищи. Правила хра</w:t>
      </w:r>
      <w:r w:rsidR="009E7546" w:rsidRPr="00B07529">
        <w:rPr>
          <w:rFonts w:ascii="Times New Roman" w:hAnsi="Times New Roman" w:cs="Times New Roman"/>
          <w:sz w:val="24"/>
          <w:szCs w:val="24"/>
        </w:rPr>
        <w:t>нения пищевых продуктов. Правила б</w:t>
      </w:r>
      <w:r w:rsidR="00DB41B3">
        <w:rPr>
          <w:rFonts w:ascii="Times New Roman" w:hAnsi="Times New Roman" w:cs="Times New Roman"/>
          <w:sz w:val="24"/>
          <w:szCs w:val="24"/>
        </w:rPr>
        <w:t>езопасной работы с элек</w:t>
      </w:r>
      <w:r w:rsidR="009E7546" w:rsidRPr="00B07529">
        <w:rPr>
          <w:rFonts w:ascii="Times New Roman" w:hAnsi="Times New Roman" w:cs="Times New Roman"/>
          <w:sz w:val="24"/>
          <w:szCs w:val="24"/>
        </w:rPr>
        <w:t>троприборами. Правила без</w:t>
      </w:r>
      <w:r w:rsidR="00DB41B3">
        <w:rPr>
          <w:rFonts w:ascii="Times New Roman" w:hAnsi="Times New Roman" w:cs="Times New Roman"/>
          <w:sz w:val="24"/>
          <w:szCs w:val="24"/>
        </w:rPr>
        <w:t>опасной работы с горячими жидко</w:t>
      </w:r>
      <w:r w:rsidR="009E7546" w:rsidRPr="00B07529">
        <w:rPr>
          <w:rFonts w:ascii="Times New Roman" w:hAnsi="Times New Roman" w:cs="Times New Roman"/>
          <w:sz w:val="24"/>
          <w:szCs w:val="24"/>
        </w:rPr>
        <w:t>стями. Пищевые отрав</w:t>
      </w:r>
      <w:r>
        <w:rPr>
          <w:rFonts w:ascii="Times New Roman" w:hAnsi="Times New Roman" w:cs="Times New Roman"/>
          <w:sz w:val="24"/>
          <w:szCs w:val="24"/>
        </w:rPr>
        <w:t>ления и меры их предупреждения.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рационального питания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Питание. Физиология пит</w:t>
      </w:r>
      <w:r w:rsidR="00DB41B3">
        <w:rPr>
          <w:rFonts w:ascii="Times New Roman" w:hAnsi="Times New Roman" w:cs="Times New Roman"/>
          <w:sz w:val="24"/>
          <w:szCs w:val="24"/>
        </w:rPr>
        <w:t>ания. Белки, жиры, углеводы, ми</w:t>
      </w:r>
      <w:r w:rsidRPr="00B07529">
        <w:rPr>
          <w:rFonts w:ascii="Times New Roman" w:hAnsi="Times New Roman" w:cs="Times New Roman"/>
          <w:sz w:val="24"/>
          <w:szCs w:val="24"/>
        </w:rPr>
        <w:t>неральные вещества, витамины. Рациональ</w:t>
      </w:r>
      <w:r w:rsidR="00DB41B3">
        <w:rPr>
          <w:rFonts w:ascii="Times New Roman" w:hAnsi="Times New Roman" w:cs="Times New Roman"/>
          <w:sz w:val="24"/>
          <w:szCs w:val="24"/>
        </w:rPr>
        <w:t>ное питание. Пище</w:t>
      </w:r>
      <w:r w:rsidR="00B07529">
        <w:rPr>
          <w:rFonts w:ascii="Times New Roman" w:hAnsi="Times New Roman" w:cs="Times New Roman"/>
          <w:sz w:val="24"/>
          <w:szCs w:val="24"/>
        </w:rPr>
        <w:t>вая пирамида.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Пищевая промышленность.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Основн</w:t>
      </w:r>
      <w:r w:rsidR="00B07529">
        <w:rPr>
          <w:rFonts w:ascii="Times New Roman" w:hAnsi="Times New Roman" w:cs="Times New Roman"/>
          <w:sz w:val="24"/>
          <w:szCs w:val="24"/>
        </w:rPr>
        <w:t>ые сведения о пищевых продуктах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Пищевая промышленнос</w:t>
      </w:r>
      <w:r w:rsidR="00DB41B3">
        <w:rPr>
          <w:rFonts w:ascii="Times New Roman" w:hAnsi="Times New Roman" w:cs="Times New Roman"/>
          <w:sz w:val="24"/>
          <w:szCs w:val="24"/>
        </w:rPr>
        <w:t>ть. Знакомство с профессией тех</w:t>
      </w:r>
      <w:r w:rsidRPr="00B07529">
        <w:rPr>
          <w:rFonts w:ascii="Times New Roman" w:hAnsi="Times New Roman" w:cs="Times New Roman"/>
          <w:sz w:val="24"/>
          <w:szCs w:val="24"/>
        </w:rPr>
        <w:t>нолога пищевой промышленности. Рациональ</w:t>
      </w:r>
      <w:r w:rsidR="00DB41B3">
        <w:rPr>
          <w:rFonts w:ascii="Times New Roman" w:hAnsi="Times New Roman" w:cs="Times New Roman"/>
          <w:sz w:val="24"/>
          <w:szCs w:val="24"/>
        </w:rPr>
        <w:t>ное питание. Пи</w:t>
      </w:r>
      <w:r w:rsidR="00B07529">
        <w:rPr>
          <w:rFonts w:ascii="Times New Roman" w:hAnsi="Times New Roman" w:cs="Times New Roman"/>
          <w:sz w:val="24"/>
          <w:szCs w:val="24"/>
        </w:rPr>
        <w:t>щевая пирамида.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Основные способы кулинарной обраб</w:t>
      </w:r>
      <w:r w:rsidR="00B07529">
        <w:rPr>
          <w:rFonts w:ascii="Times New Roman" w:hAnsi="Times New Roman" w:cs="Times New Roman"/>
          <w:sz w:val="24"/>
          <w:szCs w:val="24"/>
        </w:rPr>
        <w:t>отки пищевых продуктов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Признаки различия гото</w:t>
      </w:r>
      <w:r w:rsidR="00DB41B3">
        <w:rPr>
          <w:rFonts w:ascii="Times New Roman" w:hAnsi="Times New Roman" w:cs="Times New Roman"/>
          <w:sz w:val="24"/>
          <w:szCs w:val="24"/>
        </w:rPr>
        <w:t>вых блюд. Технология приготовле</w:t>
      </w:r>
      <w:r w:rsidRPr="00B07529">
        <w:rPr>
          <w:rFonts w:ascii="Times New Roman" w:hAnsi="Times New Roman" w:cs="Times New Roman"/>
          <w:sz w:val="24"/>
          <w:szCs w:val="24"/>
        </w:rPr>
        <w:t>ния пищевых продуктов. Механическая обработка продуктов. Основные показатели качес</w:t>
      </w:r>
      <w:r w:rsidR="00DB41B3">
        <w:rPr>
          <w:rFonts w:ascii="Times New Roman" w:hAnsi="Times New Roman" w:cs="Times New Roman"/>
          <w:sz w:val="24"/>
          <w:szCs w:val="24"/>
        </w:rPr>
        <w:t>тва пищевого продукта. Формы на</w:t>
      </w:r>
      <w:r w:rsidRPr="00B07529">
        <w:rPr>
          <w:rFonts w:ascii="Times New Roman" w:hAnsi="Times New Roman" w:cs="Times New Roman"/>
          <w:sz w:val="24"/>
          <w:szCs w:val="24"/>
        </w:rPr>
        <w:t>резки продуктов. Виды тепловой обработки пищевых продуктов. Основные, вспомогатель</w:t>
      </w:r>
      <w:r w:rsidR="00DB41B3">
        <w:rPr>
          <w:rFonts w:ascii="Times New Roman" w:hAnsi="Times New Roman" w:cs="Times New Roman"/>
          <w:sz w:val="24"/>
          <w:szCs w:val="24"/>
        </w:rPr>
        <w:t>ные и комбинированные приёмы те</w:t>
      </w:r>
      <w:r w:rsidRPr="00B07529">
        <w:rPr>
          <w:rFonts w:ascii="Times New Roman" w:hAnsi="Times New Roman" w:cs="Times New Roman"/>
          <w:sz w:val="24"/>
          <w:szCs w:val="24"/>
        </w:rPr>
        <w:t>пловой обработки. Заготовка п</w:t>
      </w:r>
      <w:r w:rsidR="00DB41B3">
        <w:rPr>
          <w:rFonts w:ascii="Times New Roman" w:hAnsi="Times New Roman" w:cs="Times New Roman"/>
          <w:sz w:val="24"/>
          <w:szCs w:val="24"/>
        </w:rPr>
        <w:t>родуктов: засолка, квашение, мо</w:t>
      </w:r>
      <w:r w:rsidRPr="00B07529">
        <w:rPr>
          <w:rFonts w:ascii="Times New Roman" w:hAnsi="Times New Roman" w:cs="Times New Roman"/>
          <w:sz w:val="24"/>
          <w:szCs w:val="24"/>
        </w:rPr>
        <w:t>чение, маринование, сушка, уваривание с сахаром, протирание с сахаром, пастеризация, стери</w:t>
      </w:r>
      <w:r w:rsidR="00DB41B3">
        <w:rPr>
          <w:rFonts w:ascii="Times New Roman" w:hAnsi="Times New Roman" w:cs="Times New Roman"/>
          <w:sz w:val="24"/>
          <w:szCs w:val="24"/>
        </w:rPr>
        <w:t>лизация, охлаждение, заморажива</w:t>
      </w:r>
      <w:r w:rsidRPr="00B07529">
        <w:rPr>
          <w:rFonts w:ascii="Times New Roman" w:hAnsi="Times New Roman" w:cs="Times New Roman"/>
          <w:sz w:val="24"/>
          <w:szCs w:val="24"/>
        </w:rPr>
        <w:t>ние. Технология заморажива</w:t>
      </w:r>
      <w:r w:rsidR="00DB41B3">
        <w:rPr>
          <w:rFonts w:ascii="Times New Roman" w:hAnsi="Times New Roman" w:cs="Times New Roman"/>
          <w:sz w:val="24"/>
          <w:szCs w:val="24"/>
        </w:rPr>
        <w:t>ния продуктов. Знакомство с про</w:t>
      </w:r>
      <w:r w:rsidRPr="00B07529">
        <w:rPr>
          <w:rFonts w:ascii="Times New Roman" w:hAnsi="Times New Roman" w:cs="Times New Roman"/>
          <w:sz w:val="24"/>
          <w:szCs w:val="24"/>
        </w:rPr>
        <w:t>фессиями повара и кулинара.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lastRenderedPageBreak/>
        <w:t>Технология приготовления блюд из яиц.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Сервировка стола к завтраку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Яйца. Правила приготовления варёных яиц. Требования к качеству блюд из яиц. Сервиров</w:t>
      </w:r>
      <w:r w:rsidR="00DB41B3">
        <w:rPr>
          <w:rFonts w:ascii="Times New Roman" w:hAnsi="Times New Roman" w:cs="Times New Roman"/>
          <w:sz w:val="24"/>
          <w:szCs w:val="24"/>
        </w:rPr>
        <w:t>ка стола. Сервировка стола к за</w:t>
      </w:r>
      <w:r w:rsidRPr="00B07529">
        <w:rPr>
          <w:rFonts w:ascii="Times New Roman" w:hAnsi="Times New Roman" w:cs="Times New Roman"/>
          <w:sz w:val="24"/>
          <w:szCs w:val="24"/>
        </w:rPr>
        <w:t>втраку. Правила и порядок се</w:t>
      </w:r>
      <w:r w:rsidR="00DB41B3">
        <w:rPr>
          <w:rFonts w:ascii="Times New Roman" w:hAnsi="Times New Roman" w:cs="Times New Roman"/>
          <w:sz w:val="24"/>
          <w:szCs w:val="24"/>
        </w:rPr>
        <w:t>рвировки. Салфетки. Правила упо</w:t>
      </w:r>
      <w:r w:rsidRPr="00B07529">
        <w:rPr>
          <w:rFonts w:ascii="Times New Roman" w:hAnsi="Times New Roman" w:cs="Times New Roman"/>
          <w:sz w:val="24"/>
          <w:szCs w:val="24"/>
        </w:rPr>
        <w:t>требления блюд. Правила пов</w:t>
      </w:r>
      <w:r w:rsidR="00DB41B3">
        <w:rPr>
          <w:rFonts w:ascii="Times New Roman" w:hAnsi="Times New Roman" w:cs="Times New Roman"/>
          <w:sz w:val="24"/>
          <w:szCs w:val="24"/>
        </w:rPr>
        <w:t>едения за столом. Этикет. Прави</w:t>
      </w:r>
      <w:r w:rsidRPr="00B07529">
        <w:rPr>
          <w:rFonts w:ascii="Times New Roman" w:hAnsi="Times New Roman" w:cs="Times New Roman"/>
          <w:sz w:val="24"/>
          <w:szCs w:val="24"/>
        </w:rPr>
        <w:t>ла поведения за столом. Правила по</w:t>
      </w:r>
      <w:r w:rsidR="00B07529">
        <w:rPr>
          <w:rFonts w:ascii="Times New Roman" w:hAnsi="Times New Roman" w:cs="Times New Roman"/>
          <w:sz w:val="24"/>
          <w:szCs w:val="24"/>
        </w:rPr>
        <w:t>л</w:t>
      </w:r>
      <w:r w:rsidR="00DB41B3">
        <w:rPr>
          <w:rFonts w:ascii="Times New Roman" w:hAnsi="Times New Roman" w:cs="Times New Roman"/>
          <w:sz w:val="24"/>
          <w:szCs w:val="24"/>
        </w:rPr>
        <w:t>ьзования столовыми при</w:t>
      </w:r>
      <w:r w:rsidR="00B07529">
        <w:rPr>
          <w:rFonts w:ascii="Times New Roman" w:hAnsi="Times New Roman" w:cs="Times New Roman"/>
          <w:sz w:val="24"/>
          <w:szCs w:val="24"/>
        </w:rPr>
        <w:t>борами.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Технология приготовления</w:t>
      </w:r>
      <w:r w:rsidR="00B07529">
        <w:rPr>
          <w:rFonts w:ascii="Times New Roman" w:hAnsi="Times New Roman" w:cs="Times New Roman"/>
          <w:sz w:val="24"/>
          <w:szCs w:val="24"/>
        </w:rPr>
        <w:t xml:space="preserve"> бутербродов и горячих напитков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Виды бутербродов. Откр</w:t>
      </w:r>
      <w:r w:rsidR="00DB41B3">
        <w:rPr>
          <w:rFonts w:ascii="Times New Roman" w:hAnsi="Times New Roman" w:cs="Times New Roman"/>
          <w:sz w:val="24"/>
          <w:szCs w:val="24"/>
        </w:rPr>
        <w:t>ытые бутерброды. Закрытые бутер</w:t>
      </w:r>
      <w:r w:rsidRPr="00B07529">
        <w:rPr>
          <w:rFonts w:ascii="Times New Roman" w:hAnsi="Times New Roman" w:cs="Times New Roman"/>
          <w:sz w:val="24"/>
          <w:szCs w:val="24"/>
        </w:rPr>
        <w:t>броды. Закусочные бутерброды. Технология приготовления бутербродов. Правила приготовления бутербродов и приёмы безопасной работы. Требова</w:t>
      </w:r>
      <w:r w:rsidR="00DB41B3">
        <w:rPr>
          <w:rFonts w:ascii="Times New Roman" w:hAnsi="Times New Roman" w:cs="Times New Roman"/>
          <w:sz w:val="24"/>
          <w:szCs w:val="24"/>
        </w:rPr>
        <w:t>ния к качеству и оформлению бут</w:t>
      </w:r>
      <w:r w:rsidRPr="00B07529">
        <w:rPr>
          <w:rFonts w:ascii="Times New Roman" w:hAnsi="Times New Roman" w:cs="Times New Roman"/>
          <w:sz w:val="24"/>
          <w:szCs w:val="24"/>
        </w:rPr>
        <w:t>ербродов. Горячие напитки: ч</w:t>
      </w:r>
      <w:r w:rsidR="00DB41B3">
        <w:rPr>
          <w:rFonts w:ascii="Times New Roman" w:hAnsi="Times New Roman" w:cs="Times New Roman"/>
          <w:sz w:val="24"/>
          <w:szCs w:val="24"/>
        </w:rPr>
        <w:t>ай, кофе, какао. Технология при</w:t>
      </w:r>
      <w:r w:rsidRPr="00B07529">
        <w:rPr>
          <w:rFonts w:ascii="Times New Roman" w:hAnsi="Times New Roman" w:cs="Times New Roman"/>
          <w:sz w:val="24"/>
          <w:szCs w:val="24"/>
        </w:rPr>
        <w:t>готовления чая. Подача чая. Технология приготовления кофе. Подача кофе. Технология приготовления какао. Подача какао. Правила и с</w:t>
      </w:r>
      <w:r w:rsidR="00B07529">
        <w:rPr>
          <w:rFonts w:ascii="Times New Roman" w:hAnsi="Times New Roman" w:cs="Times New Roman"/>
          <w:sz w:val="24"/>
          <w:szCs w:val="24"/>
        </w:rPr>
        <w:t>роки хранения чая, кофе, какао.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Значение овощей в питании человека. Технология приготовления блюд из овощей.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Технология приготовле</w:t>
      </w:r>
      <w:r w:rsidR="00DB41B3">
        <w:rPr>
          <w:rFonts w:ascii="Times New Roman" w:hAnsi="Times New Roman" w:cs="Times New Roman"/>
          <w:sz w:val="24"/>
          <w:szCs w:val="24"/>
        </w:rPr>
        <w:t>ния блюд из сырых овощей. Приго</w:t>
      </w:r>
      <w:r w:rsidRPr="00B07529">
        <w:rPr>
          <w:rFonts w:ascii="Times New Roman" w:hAnsi="Times New Roman" w:cs="Times New Roman"/>
          <w:sz w:val="24"/>
          <w:szCs w:val="24"/>
        </w:rPr>
        <w:t>товление блюд из варёных о</w:t>
      </w:r>
      <w:r w:rsidR="00DB41B3">
        <w:rPr>
          <w:rFonts w:ascii="Times New Roman" w:hAnsi="Times New Roman" w:cs="Times New Roman"/>
          <w:sz w:val="24"/>
          <w:szCs w:val="24"/>
        </w:rPr>
        <w:t>вощей. Правила тепловой обработ</w:t>
      </w:r>
      <w:r w:rsidRPr="00B07529">
        <w:rPr>
          <w:rFonts w:ascii="Times New Roman" w:hAnsi="Times New Roman" w:cs="Times New Roman"/>
          <w:sz w:val="24"/>
          <w:szCs w:val="24"/>
        </w:rPr>
        <w:t>ки овощей. Технология приготовлен</w:t>
      </w:r>
      <w:r w:rsidR="00DB41B3">
        <w:rPr>
          <w:rFonts w:ascii="Times New Roman" w:hAnsi="Times New Roman" w:cs="Times New Roman"/>
          <w:sz w:val="24"/>
          <w:szCs w:val="24"/>
        </w:rPr>
        <w:t>ия салатов из овощей. Пра</w:t>
      </w:r>
      <w:r w:rsidRPr="00B07529">
        <w:rPr>
          <w:rFonts w:ascii="Times New Roman" w:hAnsi="Times New Roman" w:cs="Times New Roman"/>
          <w:sz w:val="24"/>
          <w:szCs w:val="24"/>
        </w:rPr>
        <w:t>вила приготовления салатов. Оформление блюд. Правила оформления блюд. Идеи творческих проектов.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 xml:space="preserve">Технологии художественно-прикладной обработки материалов </w:t>
      </w:r>
      <w:proofErr w:type="gramStart"/>
      <w:r w:rsidRPr="00B07529">
        <w:rPr>
          <w:rFonts w:ascii="Times New Roman" w:hAnsi="Times New Roman" w:cs="Times New Roman"/>
          <w:b/>
          <w:sz w:val="24"/>
          <w:szCs w:val="24"/>
        </w:rPr>
        <w:t>( 6</w:t>
      </w:r>
      <w:proofErr w:type="gramEnd"/>
      <w:r w:rsidRPr="00B0752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Значение цвета в изделиях декоративно-прикладного творчества. Композ</w:t>
      </w:r>
      <w:r w:rsidR="00B07529">
        <w:rPr>
          <w:rFonts w:ascii="Times New Roman" w:hAnsi="Times New Roman" w:cs="Times New Roman"/>
          <w:sz w:val="24"/>
          <w:szCs w:val="24"/>
        </w:rPr>
        <w:t>иция. Орнамент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Композиция. Цветовое решение. Контраст. Значение цвета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7546" w:rsidRPr="00B07529">
        <w:rPr>
          <w:rFonts w:ascii="Times New Roman" w:hAnsi="Times New Roman" w:cs="Times New Roman"/>
          <w:sz w:val="24"/>
          <w:szCs w:val="24"/>
        </w:rPr>
        <w:t>изделиях декоративно-прикладного творчества. Цвето</w:t>
      </w:r>
      <w:r>
        <w:rPr>
          <w:rFonts w:ascii="Times New Roman" w:hAnsi="Times New Roman" w:cs="Times New Roman"/>
          <w:sz w:val="24"/>
          <w:szCs w:val="24"/>
        </w:rPr>
        <w:t>вой круг. Орнамент. Стилизация.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выжигание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 xml:space="preserve">Выжигание. Плоское </w:t>
      </w:r>
      <w:r w:rsidR="00DB41B3">
        <w:rPr>
          <w:rFonts w:ascii="Times New Roman" w:hAnsi="Times New Roman" w:cs="Times New Roman"/>
          <w:sz w:val="24"/>
          <w:szCs w:val="24"/>
        </w:rPr>
        <w:t>и глубокое выжигание. Электриче</w:t>
      </w:r>
      <w:r w:rsidRPr="00B07529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Pr="00B07529">
        <w:rPr>
          <w:rFonts w:ascii="Times New Roman" w:hAnsi="Times New Roman" w:cs="Times New Roman"/>
          <w:sz w:val="24"/>
          <w:szCs w:val="24"/>
        </w:rPr>
        <w:t>выжигатель</w:t>
      </w:r>
      <w:proofErr w:type="spellEnd"/>
      <w:r w:rsidRPr="00B07529">
        <w:rPr>
          <w:rFonts w:ascii="Times New Roman" w:hAnsi="Times New Roman" w:cs="Times New Roman"/>
          <w:sz w:val="24"/>
          <w:szCs w:val="24"/>
        </w:rPr>
        <w:t xml:space="preserve">. Приёмы </w:t>
      </w:r>
      <w:r w:rsidR="00DB41B3">
        <w:rPr>
          <w:rFonts w:ascii="Times New Roman" w:hAnsi="Times New Roman" w:cs="Times New Roman"/>
          <w:sz w:val="24"/>
          <w:szCs w:val="24"/>
        </w:rPr>
        <w:t>выполнения работ. Последователь</w:t>
      </w:r>
      <w:r w:rsidRPr="00B07529">
        <w:rPr>
          <w:rFonts w:ascii="Times New Roman" w:hAnsi="Times New Roman" w:cs="Times New Roman"/>
          <w:sz w:val="24"/>
          <w:szCs w:val="24"/>
        </w:rPr>
        <w:t>ность действий при художес</w:t>
      </w:r>
      <w:r w:rsidR="00DB41B3">
        <w:rPr>
          <w:rFonts w:ascii="Times New Roman" w:hAnsi="Times New Roman" w:cs="Times New Roman"/>
          <w:sz w:val="24"/>
          <w:szCs w:val="24"/>
        </w:rPr>
        <w:t>твенном выжигании. Правила безо</w:t>
      </w:r>
      <w:r w:rsidRPr="00B07529">
        <w:rPr>
          <w:rFonts w:ascii="Times New Roman" w:hAnsi="Times New Roman" w:cs="Times New Roman"/>
          <w:sz w:val="24"/>
          <w:szCs w:val="24"/>
        </w:rPr>
        <w:t>пасн</w:t>
      </w:r>
      <w:r w:rsidR="00B07529">
        <w:rPr>
          <w:rFonts w:ascii="Times New Roman" w:hAnsi="Times New Roman" w:cs="Times New Roman"/>
          <w:sz w:val="24"/>
          <w:szCs w:val="24"/>
        </w:rPr>
        <w:t xml:space="preserve">ой работы с </w:t>
      </w:r>
      <w:proofErr w:type="spellStart"/>
      <w:r w:rsidR="00B07529">
        <w:rPr>
          <w:rFonts w:ascii="Times New Roman" w:hAnsi="Times New Roman" w:cs="Times New Roman"/>
          <w:sz w:val="24"/>
          <w:szCs w:val="24"/>
        </w:rPr>
        <w:t>электровыжигателем</w:t>
      </w:r>
      <w:proofErr w:type="spellEnd"/>
      <w:r w:rsidR="00B07529">
        <w:rPr>
          <w:rFonts w:ascii="Times New Roman" w:hAnsi="Times New Roman" w:cs="Times New Roman"/>
          <w:sz w:val="24"/>
          <w:szCs w:val="24"/>
        </w:rPr>
        <w:t>.</w:t>
      </w:r>
    </w:p>
    <w:p w:rsidR="009E7546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резьба</w:t>
      </w:r>
    </w:p>
    <w:p w:rsidR="009E7546" w:rsidRPr="00B07529" w:rsidRDefault="009E7546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 xml:space="preserve">Домовая </w:t>
      </w:r>
      <w:proofErr w:type="spellStart"/>
      <w:r w:rsidRPr="00B07529">
        <w:rPr>
          <w:rFonts w:ascii="Times New Roman" w:hAnsi="Times New Roman" w:cs="Times New Roman"/>
          <w:sz w:val="24"/>
          <w:szCs w:val="24"/>
        </w:rPr>
        <w:t>пропильная</w:t>
      </w:r>
      <w:proofErr w:type="spellEnd"/>
      <w:r w:rsidRPr="00B07529">
        <w:rPr>
          <w:rFonts w:ascii="Times New Roman" w:hAnsi="Times New Roman" w:cs="Times New Roman"/>
          <w:sz w:val="24"/>
          <w:szCs w:val="24"/>
        </w:rPr>
        <w:t xml:space="preserve"> резьба. Материалы, инструменты, приспособления для выпиливания лобзиком. Организация рабочего места. Последовательность действий при подготовке лобзика к работе. Основ</w:t>
      </w:r>
      <w:r w:rsidR="00DB41B3">
        <w:rPr>
          <w:rFonts w:ascii="Times New Roman" w:hAnsi="Times New Roman" w:cs="Times New Roman"/>
          <w:sz w:val="24"/>
          <w:szCs w:val="24"/>
        </w:rPr>
        <w:t>ные правила работы с ручным лоб</w:t>
      </w:r>
      <w:r w:rsidRPr="00B07529">
        <w:rPr>
          <w:rFonts w:ascii="Times New Roman" w:hAnsi="Times New Roman" w:cs="Times New Roman"/>
          <w:sz w:val="24"/>
          <w:szCs w:val="24"/>
        </w:rPr>
        <w:t>зиком. Правила безопасн</w:t>
      </w:r>
      <w:r w:rsidR="00DB41B3">
        <w:rPr>
          <w:rFonts w:ascii="Times New Roman" w:hAnsi="Times New Roman" w:cs="Times New Roman"/>
          <w:sz w:val="24"/>
          <w:szCs w:val="24"/>
        </w:rPr>
        <w:t>ой работы при выпиливании лобзи</w:t>
      </w:r>
      <w:r w:rsidRPr="00B07529">
        <w:rPr>
          <w:rFonts w:ascii="Times New Roman" w:hAnsi="Times New Roman" w:cs="Times New Roman"/>
          <w:sz w:val="24"/>
          <w:szCs w:val="24"/>
        </w:rPr>
        <w:t>ком.</w:t>
      </w:r>
    </w:p>
    <w:p w:rsidR="00481B2A" w:rsidRPr="00B07529" w:rsidRDefault="00481B2A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Технологии ведения дома (4 часа)</w:t>
      </w:r>
    </w:p>
    <w:p w:rsidR="00481B2A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интерьере.</w:t>
      </w:r>
    </w:p>
    <w:p w:rsidR="00481B2A" w:rsidRPr="00B07529" w:rsidRDefault="00481B2A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Ос</w:t>
      </w:r>
      <w:r w:rsidR="00B07529">
        <w:rPr>
          <w:rFonts w:ascii="Times New Roman" w:hAnsi="Times New Roman" w:cs="Times New Roman"/>
          <w:sz w:val="24"/>
          <w:szCs w:val="24"/>
        </w:rPr>
        <w:t>новные вопросы планировки кухни</w:t>
      </w:r>
    </w:p>
    <w:p w:rsidR="00481B2A" w:rsidRPr="00B07529" w:rsidRDefault="00481B2A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Интерьер. Современная кухня. «Рабочий тре</w:t>
      </w:r>
      <w:r w:rsidR="00DB41B3">
        <w:rPr>
          <w:rFonts w:ascii="Times New Roman" w:hAnsi="Times New Roman" w:cs="Times New Roman"/>
          <w:sz w:val="24"/>
          <w:szCs w:val="24"/>
        </w:rPr>
        <w:t>угольник». Ос</w:t>
      </w:r>
      <w:r w:rsidRPr="00B07529">
        <w:rPr>
          <w:rFonts w:ascii="Times New Roman" w:hAnsi="Times New Roman" w:cs="Times New Roman"/>
          <w:sz w:val="24"/>
          <w:szCs w:val="24"/>
        </w:rPr>
        <w:t>новные варианты планировки кухни: линейная, параллельная, Г-образная, П-образная, линейная с ос</w:t>
      </w:r>
      <w:r w:rsidR="00DB41B3">
        <w:rPr>
          <w:rFonts w:ascii="Times New Roman" w:hAnsi="Times New Roman" w:cs="Times New Roman"/>
          <w:sz w:val="24"/>
          <w:szCs w:val="24"/>
        </w:rPr>
        <w:t>тровком. Правила плани</w:t>
      </w:r>
      <w:r w:rsidR="00B07529">
        <w:rPr>
          <w:rFonts w:ascii="Times New Roman" w:hAnsi="Times New Roman" w:cs="Times New Roman"/>
          <w:sz w:val="24"/>
          <w:szCs w:val="24"/>
        </w:rPr>
        <w:t>рования.</w:t>
      </w:r>
    </w:p>
    <w:p w:rsidR="00481B2A" w:rsidRPr="00B07529" w:rsidRDefault="00481B2A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Оформление кухни</w:t>
      </w:r>
    </w:p>
    <w:p w:rsidR="00481B2A" w:rsidRPr="00B07529" w:rsidRDefault="00481B2A" w:rsidP="00B075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546" w:rsidRPr="00B07529" w:rsidRDefault="00481B2A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lastRenderedPageBreak/>
        <w:t>Знакомство с професси</w:t>
      </w:r>
      <w:r w:rsidR="00DB41B3">
        <w:rPr>
          <w:rFonts w:ascii="Times New Roman" w:hAnsi="Times New Roman" w:cs="Times New Roman"/>
          <w:sz w:val="24"/>
          <w:szCs w:val="24"/>
        </w:rPr>
        <w:t>ей дизайнера интерьеров. Освеще</w:t>
      </w:r>
      <w:r w:rsidRPr="00B07529">
        <w:rPr>
          <w:rFonts w:ascii="Times New Roman" w:hAnsi="Times New Roman" w:cs="Times New Roman"/>
          <w:sz w:val="24"/>
          <w:szCs w:val="24"/>
        </w:rPr>
        <w:t>ние кухни. Пол в кухне. Отделка стен. Цвето</w:t>
      </w:r>
      <w:r w:rsidR="00DB41B3">
        <w:rPr>
          <w:rFonts w:ascii="Times New Roman" w:hAnsi="Times New Roman" w:cs="Times New Roman"/>
          <w:sz w:val="24"/>
          <w:szCs w:val="24"/>
        </w:rPr>
        <w:t>вое решение инте</w:t>
      </w:r>
      <w:r w:rsidRPr="00B07529">
        <w:rPr>
          <w:rFonts w:ascii="Times New Roman" w:hAnsi="Times New Roman" w:cs="Times New Roman"/>
          <w:sz w:val="24"/>
          <w:szCs w:val="24"/>
        </w:rPr>
        <w:t>рьера кухни. Мебель для кухни.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Современный и перспективные технологии (4 часа)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Промышленные и производственные технологии.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Технологии машиностроения и технологии получения материалов с заданными свойствами.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Электротехнические работы. (4 часа)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робототехнику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</w:t>
      </w:r>
      <w:r>
        <w:rPr>
          <w:rFonts w:ascii="Times New Roman" w:hAnsi="Times New Roman" w:cs="Times New Roman"/>
          <w:sz w:val="24"/>
          <w:szCs w:val="24"/>
        </w:rPr>
        <w:t>. Понятие об электрическом токе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Электрическая энерги</w:t>
      </w:r>
      <w:r w:rsidR="00DB41B3">
        <w:rPr>
          <w:rFonts w:ascii="Times New Roman" w:hAnsi="Times New Roman" w:cs="Times New Roman"/>
          <w:sz w:val="24"/>
          <w:szCs w:val="24"/>
        </w:rPr>
        <w:t>я. Источники тока. Виды электро</w:t>
      </w:r>
      <w:r w:rsidRPr="00B07529">
        <w:rPr>
          <w:rFonts w:ascii="Times New Roman" w:hAnsi="Times New Roman" w:cs="Times New Roman"/>
          <w:sz w:val="24"/>
          <w:szCs w:val="24"/>
        </w:rPr>
        <w:t>станций. Электрогенераторы. Потребители. Электрический</w:t>
      </w:r>
      <w:r>
        <w:rPr>
          <w:rFonts w:ascii="Times New Roman" w:hAnsi="Times New Roman" w:cs="Times New Roman"/>
          <w:sz w:val="24"/>
          <w:szCs w:val="24"/>
        </w:rPr>
        <w:t xml:space="preserve"> ток. Проводники и диэлектрики.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Электрическая цепь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Электрическая цепь. Эле</w:t>
      </w:r>
      <w:r w:rsidR="00DB41B3">
        <w:rPr>
          <w:rFonts w:ascii="Times New Roman" w:hAnsi="Times New Roman" w:cs="Times New Roman"/>
          <w:sz w:val="24"/>
          <w:szCs w:val="24"/>
        </w:rPr>
        <w:t>ктрическая схема. Элементы элек</w:t>
      </w:r>
      <w:r w:rsidRPr="00B07529">
        <w:rPr>
          <w:rFonts w:ascii="Times New Roman" w:hAnsi="Times New Roman" w:cs="Times New Roman"/>
          <w:sz w:val="24"/>
          <w:szCs w:val="24"/>
        </w:rPr>
        <w:t xml:space="preserve">трической цепи. Провода. </w:t>
      </w:r>
      <w:proofErr w:type="spellStart"/>
      <w:r w:rsidRPr="00B07529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B07529">
        <w:rPr>
          <w:rFonts w:ascii="Times New Roman" w:hAnsi="Times New Roman" w:cs="Times New Roman"/>
          <w:sz w:val="24"/>
          <w:szCs w:val="24"/>
        </w:rPr>
        <w:t xml:space="preserve"> проводов. Правила безопасной работы при вып</w:t>
      </w:r>
      <w:r>
        <w:rPr>
          <w:rFonts w:ascii="Times New Roman" w:hAnsi="Times New Roman" w:cs="Times New Roman"/>
          <w:sz w:val="24"/>
          <w:szCs w:val="24"/>
        </w:rPr>
        <w:t>олнении электромонтажных работ.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Роботы. Пон</w:t>
      </w:r>
      <w:r>
        <w:rPr>
          <w:rFonts w:ascii="Times New Roman" w:hAnsi="Times New Roman" w:cs="Times New Roman"/>
          <w:sz w:val="24"/>
          <w:szCs w:val="24"/>
        </w:rPr>
        <w:t>ятие о принципах работы роботов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Чип-микропроцессор. Р</w:t>
      </w:r>
      <w:r w:rsidR="00DB41B3">
        <w:rPr>
          <w:rFonts w:ascii="Times New Roman" w:hAnsi="Times New Roman" w:cs="Times New Roman"/>
          <w:sz w:val="24"/>
          <w:szCs w:val="24"/>
        </w:rPr>
        <w:t>обот. Центральный процессор. По</w:t>
      </w:r>
      <w:r w:rsidRPr="00B07529">
        <w:rPr>
          <w:rFonts w:ascii="Times New Roman" w:hAnsi="Times New Roman" w:cs="Times New Roman"/>
          <w:sz w:val="24"/>
          <w:szCs w:val="24"/>
        </w:rPr>
        <w:t>стоянная память. Оперативн</w:t>
      </w:r>
      <w:r w:rsidR="00DB41B3">
        <w:rPr>
          <w:rFonts w:ascii="Times New Roman" w:hAnsi="Times New Roman" w:cs="Times New Roman"/>
          <w:sz w:val="24"/>
          <w:szCs w:val="24"/>
        </w:rPr>
        <w:t>ая память. Контроллер. Микропро</w:t>
      </w:r>
      <w:r w:rsidRPr="00B07529">
        <w:rPr>
          <w:rFonts w:ascii="Times New Roman" w:hAnsi="Times New Roman" w:cs="Times New Roman"/>
          <w:sz w:val="24"/>
          <w:szCs w:val="24"/>
        </w:rPr>
        <w:t>цессор.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Электроника в робототехнике.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логикой.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Выключатели. Светодиод. Устройство контрол</w:t>
      </w:r>
      <w:r w:rsidR="00DB41B3">
        <w:rPr>
          <w:rFonts w:ascii="Times New Roman" w:hAnsi="Times New Roman" w:cs="Times New Roman"/>
          <w:sz w:val="24"/>
          <w:szCs w:val="24"/>
        </w:rPr>
        <w:t>лера. Логи</w:t>
      </w:r>
      <w:r w:rsidRPr="00B07529">
        <w:rPr>
          <w:rFonts w:ascii="Times New Roman" w:hAnsi="Times New Roman" w:cs="Times New Roman"/>
          <w:sz w:val="24"/>
          <w:szCs w:val="24"/>
        </w:rPr>
        <w:t>ка. Суждение. Отрицание (операция НЕ). Сложные суждения. Операция ИЛИ. Операция И.</w:t>
      </w:r>
    </w:p>
    <w:p w:rsidR="00B07529" w:rsidRPr="00B07529" w:rsidRDefault="00B07529" w:rsidP="00B075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7529">
        <w:rPr>
          <w:rFonts w:ascii="Times New Roman" w:hAnsi="Times New Roman" w:cs="Times New Roman"/>
          <w:b/>
          <w:sz w:val="24"/>
          <w:szCs w:val="24"/>
        </w:rPr>
        <w:t>Творческие проекты (6 часов)</w:t>
      </w:r>
    </w:p>
    <w:p w:rsidR="00B07529" w:rsidRDefault="00B07529" w:rsidP="00B0752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9">
        <w:rPr>
          <w:rFonts w:ascii="Times New Roman" w:hAnsi="Times New Roman" w:cs="Times New Roman"/>
          <w:sz w:val="24"/>
          <w:szCs w:val="24"/>
        </w:rPr>
        <w:t>Постановка проблемы. Изучение проблемы. Цель проекта. Первоначальные идеи. Дизайн-исследование. Окончательная идея. Оформление проекта. Ис</w:t>
      </w:r>
      <w:r w:rsidR="00DB41B3">
        <w:rPr>
          <w:rFonts w:ascii="Times New Roman" w:hAnsi="Times New Roman" w:cs="Times New Roman"/>
          <w:sz w:val="24"/>
          <w:szCs w:val="24"/>
        </w:rPr>
        <w:t>следование размера изделия. Тех</w:t>
      </w:r>
      <w:r w:rsidRPr="00B07529">
        <w:rPr>
          <w:rFonts w:ascii="Times New Roman" w:hAnsi="Times New Roman" w:cs="Times New Roman"/>
          <w:sz w:val="24"/>
          <w:szCs w:val="24"/>
        </w:rPr>
        <w:t>нология изготовления. Анализ проекта.</w:t>
      </w:r>
    </w:p>
    <w:p w:rsidR="00DB41B3" w:rsidRPr="00DB41B3" w:rsidRDefault="00DB41B3" w:rsidP="00DB41B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70 часов, 2 часа в неделю</w:t>
      </w:r>
    </w:p>
    <w:p w:rsidR="00DB41B3" w:rsidRPr="00B07529" w:rsidRDefault="00DB41B3" w:rsidP="00B075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529" w:rsidRDefault="00B07529" w:rsidP="00B07529">
      <w:pPr>
        <w:rPr>
          <w:rFonts w:ascii="Times New Roman" w:hAnsi="Times New Roman" w:cs="Times New Roman"/>
          <w:sz w:val="24"/>
          <w:szCs w:val="24"/>
        </w:rPr>
      </w:pPr>
    </w:p>
    <w:p w:rsidR="00DB41B3" w:rsidRPr="00DB41B3" w:rsidRDefault="00DB41B3" w:rsidP="00DB41B3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41B3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Рабочая программа предусматривает следующие формы организации образовательного процесса: традиционные и нетрадиционные уроки, комбинированные уроки, конференции, лекции, собеседования, консультации.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Основные виды учебной деятельности: фронтальная, групповая, индивидуальная, работа в парах.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lastRenderedPageBreak/>
        <w:t>Групповые, парные формы обучения: групповая работа на уроке, групповые творческие работы.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Индивидуальные формы работы в классе и дома: работа с литературой или электронными источниками информации, письменные упражнения, выполнение индивидуальных заданий, использование информационно – коммуникационных технологий.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Используются следующие методы обучения: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Словесные: лекция, рассказ, беседа.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Наглядные: иллюстрации, демонстрации, с применением ИКТ.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Практические: выполнение практических работ, выполнение творческого проекта.</w:t>
      </w:r>
    </w:p>
    <w:p w:rsidR="00DB41B3" w:rsidRPr="00DB41B3" w:rsidRDefault="00DB41B3" w:rsidP="00DB41B3">
      <w:pPr>
        <w:spacing w:after="20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 xml:space="preserve">На первый план выдвигается раскрытие и использование познавательных возможностей учащегося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</w:t>
      </w:r>
    </w:p>
    <w:p w:rsidR="00DB41B3" w:rsidRPr="00DB41B3" w:rsidRDefault="00DB41B3" w:rsidP="00DB41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 xml:space="preserve">работу с источниками информации с использованием современных средств коммуникации (включая ресурсы Интернета); </w:t>
      </w:r>
    </w:p>
    <w:p w:rsidR="00DB41B3" w:rsidRPr="00DB41B3" w:rsidRDefault="00DB41B3" w:rsidP="00DB41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 xml:space="preserve">решение познавательных и практических задач; </w:t>
      </w:r>
    </w:p>
    <w:p w:rsidR="00DB41B3" w:rsidRPr="00DB41B3" w:rsidRDefault="00DB41B3" w:rsidP="00DB41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</w:t>
      </w:r>
    </w:p>
    <w:p w:rsidR="00DB41B3" w:rsidRPr="00DB41B3" w:rsidRDefault="00DB41B3" w:rsidP="00DB41B3">
      <w:pPr>
        <w:numPr>
          <w:ilvl w:val="0"/>
          <w:numId w:val="3"/>
        </w:numPr>
        <w:tabs>
          <w:tab w:val="left" w:pos="54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1B3">
        <w:rPr>
          <w:rFonts w:ascii="Times New Roman" w:eastAsia="Calibri" w:hAnsi="Times New Roman" w:cs="Times New Roman"/>
          <w:color w:val="000000"/>
          <w:sz w:val="24"/>
          <w:szCs w:val="24"/>
        </w:rPr>
        <w:t>устный/письменный ответ,</w:t>
      </w:r>
    </w:p>
    <w:p w:rsidR="00DB41B3" w:rsidRPr="00DB41B3" w:rsidRDefault="00DB41B3" w:rsidP="00DB41B3">
      <w:pPr>
        <w:numPr>
          <w:ilvl w:val="0"/>
          <w:numId w:val="3"/>
        </w:numPr>
        <w:tabs>
          <w:tab w:val="left" w:pos="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1B3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составление/заполнение таблицы,</w:t>
      </w:r>
    </w:p>
    <w:p w:rsidR="00DB41B3" w:rsidRPr="00DB41B3" w:rsidRDefault="00DB41B3" w:rsidP="00DB41B3">
      <w:pPr>
        <w:numPr>
          <w:ilvl w:val="0"/>
          <w:numId w:val="3"/>
        </w:numPr>
        <w:tabs>
          <w:tab w:val="left" w:pos="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1B3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работа.</w:t>
      </w:r>
    </w:p>
    <w:p w:rsidR="00DB41B3" w:rsidRPr="00DB41B3" w:rsidRDefault="00DB41B3" w:rsidP="00DB41B3">
      <w:pPr>
        <w:shd w:val="clear" w:color="auto" w:fill="FFFFFF"/>
        <w:spacing w:after="200" w:line="276" w:lineRule="auto"/>
        <w:ind w:firstLine="720"/>
        <w:rPr>
          <w:rFonts w:ascii="Calibri" w:eastAsia="Calibri" w:hAnsi="Calibri" w:cs="Times New Roman"/>
          <w:b/>
        </w:rPr>
      </w:pPr>
      <w:r w:rsidRPr="00DB41B3">
        <w:rPr>
          <w:rFonts w:ascii="Times New Roman" w:eastAsia="Calibri" w:hAnsi="Times New Roman" w:cs="Times New Roman"/>
          <w:sz w:val="24"/>
          <w:szCs w:val="24"/>
        </w:rPr>
        <w:t>Для формирования познавательной активности и сознательности учащегося в уроки включены сведения из истории технологии как предмета, развитие ремесленных дел и их роль в жизни человека</w:t>
      </w:r>
    </w:p>
    <w:p w:rsidR="00DB41B3" w:rsidRPr="00DB41B3" w:rsidRDefault="00DB41B3" w:rsidP="00DB41B3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1B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851"/>
        <w:gridCol w:w="1701"/>
        <w:gridCol w:w="1701"/>
      </w:tblGrid>
      <w:tr w:rsidR="00DB41B3" w:rsidRPr="00DB41B3" w:rsidTr="00DB41B3">
        <w:tc>
          <w:tcPr>
            <w:tcW w:w="959" w:type="dxa"/>
          </w:tcPr>
          <w:p w:rsidR="00DB41B3" w:rsidRPr="00DB41B3" w:rsidRDefault="00DB41B3" w:rsidP="00DB41B3">
            <w:pPr>
              <w:jc w:val="center"/>
              <w:rPr>
                <w:b/>
                <w:sz w:val="24"/>
                <w:szCs w:val="24"/>
              </w:rPr>
            </w:pPr>
            <w:r w:rsidRPr="00DB41B3">
              <w:rPr>
                <w:b/>
                <w:sz w:val="24"/>
                <w:szCs w:val="24"/>
              </w:rPr>
              <w:t xml:space="preserve">№ </w:t>
            </w:r>
          </w:p>
          <w:p w:rsidR="00DB41B3" w:rsidRPr="00DB41B3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DB41B3">
              <w:rPr>
                <w:rFonts w:eastAsia="Calibri"/>
                <w:b/>
                <w:sz w:val="24"/>
                <w:szCs w:val="24"/>
              </w:rPr>
              <w:t>урока п/п</w:t>
            </w:r>
          </w:p>
        </w:tc>
        <w:tc>
          <w:tcPr>
            <w:tcW w:w="8221" w:type="dxa"/>
          </w:tcPr>
          <w:p w:rsidR="00DB41B3" w:rsidRPr="00DB41B3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DB41B3">
              <w:rPr>
                <w:rFonts w:eastAsia="Calibri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1" w:type="dxa"/>
          </w:tcPr>
          <w:p w:rsidR="00DB41B3" w:rsidRPr="00DB41B3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DB41B3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DB41B3" w:rsidRPr="00DB41B3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DB41B3">
              <w:rPr>
                <w:rFonts w:eastAsia="Calibri"/>
                <w:b/>
                <w:sz w:val="24"/>
                <w:szCs w:val="24"/>
              </w:rPr>
              <w:t>Сроки проведения урока</w:t>
            </w:r>
          </w:p>
        </w:tc>
        <w:tc>
          <w:tcPr>
            <w:tcW w:w="1701" w:type="dxa"/>
          </w:tcPr>
          <w:p w:rsidR="00DB41B3" w:rsidRPr="00DB41B3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DB41B3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DB41B3" w:rsidRPr="00DB41B3" w:rsidTr="00DB41B3">
        <w:tc>
          <w:tcPr>
            <w:tcW w:w="13433" w:type="dxa"/>
            <w:gridSpan w:val="5"/>
          </w:tcPr>
          <w:p w:rsidR="00DB41B3" w:rsidRPr="00DB41B3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DB41B3">
              <w:rPr>
                <w:b/>
                <w:bCs/>
                <w:iCs/>
                <w:sz w:val="24"/>
                <w:szCs w:val="24"/>
              </w:rPr>
              <w:lastRenderedPageBreak/>
              <w:t>Введение в технологию</w:t>
            </w: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1-2</w:t>
            </w:r>
          </w:p>
        </w:tc>
        <w:tc>
          <w:tcPr>
            <w:tcW w:w="822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Преобразующая деятельность человека и технологий 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3-4</w:t>
            </w:r>
          </w:p>
        </w:tc>
        <w:tc>
          <w:tcPr>
            <w:tcW w:w="822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Проектная деятельность и проектная культура 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5-6</w:t>
            </w:r>
          </w:p>
        </w:tc>
        <w:tc>
          <w:tcPr>
            <w:tcW w:w="8221" w:type="dxa"/>
          </w:tcPr>
          <w:p w:rsidR="00DB41B3" w:rsidRPr="00AA6BB8" w:rsidRDefault="00DB41B3" w:rsidP="00DB41B3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13433" w:type="dxa"/>
            <w:gridSpan w:val="5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</w:rPr>
            </w:pPr>
            <w:bookmarkStart w:id="1" w:name="_GoBack"/>
            <w:r w:rsidRPr="00AA6BB8">
              <w:rPr>
                <w:b/>
                <w:bCs/>
                <w:iCs/>
                <w:sz w:val="24"/>
                <w:szCs w:val="24"/>
              </w:rPr>
              <w:t>Техника и техническое творчество</w:t>
            </w:r>
            <w:bookmarkEnd w:id="1"/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7-8</w:t>
            </w:r>
          </w:p>
        </w:tc>
        <w:tc>
          <w:tcPr>
            <w:tcW w:w="822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Основные понятия о машине, механизмах и деталях 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9-10</w:t>
            </w:r>
          </w:p>
        </w:tc>
        <w:tc>
          <w:tcPr>
            <w:tcW w:w="8221" w:type="dxa"/>
          </w:tcPr>
          <w:p w:rsidR="00DB41B3" w:rsidRPr="00AA6BB8" w:rsidRDefault="00DB41B3" w:rsidP="00DB41B3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Техническое конструирование и моделирование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13433" w:type="dxa"/>
            <w:gridSpan w:val="5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Технологии получения и преобразования древесины и искус-</w:t>
            </w:r>
          </w:p>
          <w:p w:rsidR="00DB41B3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6BB8">
              <w:rPr>
                <w:b/>
                <w:bCs/>
                <w:iCs/>
                <w:sz w:val="24"/>
                <w:szCs w:val="24"/>
              </w:rPr>
              <w:t>ственных</w:t>
            </w:r>
            <w:proofErr w:type="spellEnd"/>
            <w:r w:rsidRPr="00AA6BB8">
              <w:rPr>
                <w:b/>
                <w:bCs/>
                <w:iCs/>
                <w:sz w:val="24"/>
                <w:szCs w:val="24"/>
              </w:rPr>
              <w:t xml:space="preserve"> древесных материалов</w:t>
            </w: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11-12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Столярно-механическая мастерская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13-14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Характеристика дерева и древесины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15-16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Пиломатериалы и искусственные древесные материалы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17-18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Технологический процесс конструирования изделий из древесины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19-20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Разметка, пиление и зачистка заготовок из древесины</w:t>
            </w:r>
            <w:r w:rsidRPr="00AA6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21-22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Строгание, сверление и соединение заготовок из древесины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0D3929">
        <w:tc>
          <w:tcPr>
            <w:tcW w:w="13433" w:type="dxa"/>
            <w:gridSpan w:val="5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Технологии получения и преобразования металлов и искус-</w:t>
            </w:r>
          </w:p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AA6BB8">
              <w:rPr>
                <w:b/>
                <w:bCs/>
                <w:iCs/>
                <w:sz w:val="24"/>
                <w:szCs w:val="24"/>
              </w:rPr>
              <w:t>ственных</w:t>
            </w:r>
            <w:proofErr w:type="spellEnd"/>
            <w:r w:rsidRPr="00AA6BB8">
              <w:rPr>
                <w:b/>
                <w:bCs/>
                <w:iCs/>
                <w:sz w:val="24"/>
                <w:szCs w:val="24"/>
              </w:rPr>
              <w:t xml:space="preserve"> материалов</w:t>
            </w: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23-24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Слесарно-механическая мастерская. Разметка заготовок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25-26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Приемы работы с проволокой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lastRenderedPageBreak/>
              <w:t>27-30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Приемы работы с тонколистовыми металлами и искусственны</w:t>
            </w:r>
            <w:r w:rsidRPr="00AA6BB8">
              <w:rPr>
                <w:sz w:val="24"/>
                <w:szCs w:val="24"/>
              </w:rPr>
              <w:t>ми материалами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31-32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Устройство сверлильных станков. Приемы работы на настоль-</w:t>
            </w:r>
          </w:p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ном сверлильном станке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33-34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Технологический процесс сборки деталей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13433" w:type="dxa"/>
            <w:gridSpan w:val="5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 xml:space="preserve">Технологии получения и преобразования текстильных </w:t>
            </w:r>
            <w:proofErr w:type="spellStart"/>
            <w:r w:rsidRPr="00AA6BB8">
              <w:rPr>
                <w:b/>
                <w:bCs/>
                <w:iCs/>
                <w:sz w:val="24"/>
                <w:szCs w:val="24"/>
              </w:rPr>
              <w:t>ма</w:t>
            </w:r>
            <w:proofErr w:type="spellEnd"/>
            <w:r w:rsidRPr="00AA6BB8">
              <w:rPr>
                <w:b/>
                <w:bCs/>
                <w:iCs/>
                <w:sz w:val="24"/>
                <w:szCs w:val="24"/>
              </w:rPr>
              <w:t>-</w:t>
            </w:r>
          </w:p>
          <w:p w:rsidR="00DB41B3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6BB8">
              <w:rPr>
                <w:b/>
                <w:bCs/>
                <w:iCs/>
                <w:sz w:val="24"/>
                <w:szCs w:val="24"/>
              </w:rPr>
              <w:t>териалов</w:t>
            </w:r>
            <w:proofErr w:type="spellEnd"/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FF4D71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Текстильные волокна 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A05582" w:rsidRPr="00AA6BB8" w:rsidTr="00DB41B3">
        <w:tc>
          <w:tcPr>
            <w:tcW w:w="959" w:type="dxa"/>
          </w:tcPr>
          <w:p w:rsidR="00A05582" w:rsidRPr="00AA6BB8" w:rsidRDefault="00FF4D71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Производство ткани</w:t>
            </w:r>
          </w:p>
        </w:tc>
        <w:tc>
          <w:tcPr>
            <w:tcW w:w="85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13433" w:type="dxa"/>
            <w:gridSpan w:val="5"/>
          </w:tcPr>
          <w:p w:rsidR="00DB41B3" w:rsidRPr="00AA6BB8" w:rsidRDefault="00A05582" w:rsidP="00DB41B3">
            <w:pPr>
              <w:jc w:val="center"/>
              <w:rPr>
                <w:b/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Технология обработки пищевых продуктов</w:t>
            </w: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37-38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Кухонная и столовая посуда. Правила санитарии, гигиены и без-</w:t>
            </w:r>
          </w:p>
          <w:p w:rsidR="00DB41B3" w:rsidRPr="00AA6BB8" w:rsidRDefault="00A05582" w:rsidP="00A05582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опасной работы на кухне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39-40</w:t>
            </w:r>
          </w:p>
        </w:tc>
        <w:tc>
          <w:tcPr>
            <w:tcW w:w="8221" w:type="dxa"/>
          </w:tcPr>
          <w:p w:rsidR="00DB41B3" w:rsidRPr="00AA6BB8" w:rsidRDefault="00A05582" w:rsidP="00DB41B3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41-42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Пищевая промышленность. Основные сведения о пищевых</w:t>
            </w:r>
          </w:p>
          <w:p w:rsidR="00DB41B3" w:rsidRPr="00AA6BB8" w:rsidRDefault="00A05582" w:rsidP="00A05582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продуктах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DB41B3" w:rsidRPr="00AA6BB8" w:rsidRDefault="00A05582" w:rsidP="00DB41B3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Основные способы кулинарной обработки пищевых продуктов</w:t>
            </w:r>
          </w:p>
        </w:tc>
        <w:tc>
          <w:tcPr>
            <w:tcW w:w="851" w:type="dxa"/>
          </w:tcPr>
          <w:p w:rsidR="00DB41B3" w:rsidRPr="00AA6BB8" w:rsidRDefault="00A05582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Технология приготовления блюд из яиц. Сервировка стола</w:t>
            </w:r>
          </w:p>
          <w:p w:rsidR="00DB41B3" w:rsidRPr="00AA6BB8" w:rsidRDefault="00A05582" w:rsidP="00A05582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к завтраку</w:t>
            </w:r>
          </w:p>
        </w:tc>
        <w:tc>
          <w:tcPr>
            <w:tcW w:w="851" w:type="dxa"/>
          </w:tcPr>
          <w:p w:rsidR="00DB41B3" w:rsidRPr="00AA6BB8" w:rsidRDefault="00A05582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:rsidR="00DB41B3" w:rsidRPr="00AA6BB8" w:rsidRDefault="00A05582" w:rsidP="00DB41B3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Технология приготовления бутербродов и горячих напитков</w:t>
            </w:r>
          </w:p>
        </w:tc>
        <w:tc>
          <w:tcPr>
            <w:tcW w:w="851" w:type="dxa"/>
          </w:tcPr>
          <w:p w:rsidR="00DB41B3" w:rsidRPr="00AA6BB8" w:rsidRDefault="00A05582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46</w:t>
            </w:r>
          </w:p>
        </w:tc>
        <w:tc>
          <w:tcPr>
            <w:tcW w:w="8221" w:type="dxa"/>
          </w:tcPr>
          <w:p w:rsidR="00A05582" w:rsidRPr="00AA6BB8" w:rsidRDefault="00A05582" w:rsidP="00A05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Значение овощей в питании человека. Технология </w:t>
            </w:r>
            <w:proofErr w:type="spellStart"/>
            <w:r w:rsidRPr="00AA6BB8">
              <w:rPr>
                <w:sz w:val="24"/>
                <w:szCs w:val="24"/>
              </w:rPr>
              <w:t>приготовле</w:t>
            </w:r>
            <w:proofErr w:type="spellEnd"/>
            <w:r w:rsidRPr="00AA6BB8">
              <w:rPr>
                <w:sz w:val="24"/>
                <w:szCs w:val="24"/>
              </w:rPr>
              <w:t>-</w:t>
            </w:r>
          </w:p>
          <w:p w:rsidR="00DB41B3" w:rsidRPr="00AA6BB8" w:rsidRDefault="00A05582" w:rsidP="00A05582">
            <w:pPr>
              <w:rPr>
                <w:sz w:val="24"/>
                <w:szCs w:val="24"/>
              </w:rPr>
            </w:pPr>
            <w:proofErr w:type="spellStart"/>
            <w:r w:rsidRPr="00AA6BB8">
              <w:rPr>
                <w:sz w:val="24"/>
                <w:szCs w:val="24"/>
              </w:rPr>
              <w:t>ния</w:t>
            </w:r>
            <w:proofErr w:type="spellEnd"/>
            <w:r w:rsidRPr="00AA6BB8">
              <w:rPr>
                <w:sz w:val="24"/>
                <w:szCs w:val="24"/>
              </w:rPr>
              <w:t xml:space="preserve"> блюд из овощей</w:t>
            </w:r>
          </w:p>
        </w:tc>
        <w:tc>
          <w:tcPr>
            <w:tcW w:w="851" w:type="dxa"/>
          </w:tcPr>
          <w:p w:rsidR="00DB41B3" w:rsidRPr="00AA6BB8" w:rsidRDefault="00A05582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2815AC">
        <w:tc>
          <w:tcPr>
            <w:tcW w:w="13433" w:type="dxa"/>
            <w:gridSpan w:val="5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Технологии художественно-прикладной обработки мате-</w:t>
            </w:r>
          </w:p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риалов</w:t>
            </w:r>
          </w:p>
        </w:tc>
      </w:tr>
      <w:tr w:rsidR="00DB41B3" w:rsidRPr="00AA6BB8" w:rsidTr="00DB41B3">
        <w:tc>
          <w:tcPr>
            <w:tcW w:w="959" w:type="dxa"/>
          </w:tcPr>
          <w:p w:rsidR="00DB41B3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 47-48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Значение цвета в изделиях декоративно-прикладного </w:t>
            </w:r>
            <w:proofErr w:type="spellStart"/>
            <w:r w:rsidRPr="00AA6BB8">
              <w:rPr>
                <w:sz w:val="24"/>
                <w:szCs w:val="24"/>
              </w:rPr>
              <w:t>творче</w:t>
            </w:r>
            <w:proofErr w:type="spellEnd"/>
            <w:r w:rsidRPr="00AA6BB8">
              <w:rPr>
                <w:sz w:val="24"/>
                <w:szCs w:val="24"/>
              </w:rPr>
              <w:t>-</w:t>
            </w:r>
          </w:p>
          <w:p w:rsidR="00DB41B3" w:rsidRPr="00AA6BB8" w:rsidRDefault="00FF4D71" w:rsidP="00FF4D71">
            <w:pPr>
              <w:rPr>
                <w:sz w:val="24"/>
                <w:szCs w:val="24"/>
              </w:rPr>
            </w:pPr>
            <w:proofErr w:type="spellStart"/>
            <w:r w:rsidRPr="00AA6BB8">
              <w:rPr>
                <w:sz w:val="24"/>
                <w:szCs w:val="24"/>
              </w:rPr>
              <w:t>ства</w:t>
            </w:r>
            <w:proofErr w:type="spellEnd"/>
            <w:r w:rsidRPr="00AA6BB8">
              <w:rPr>
                <w:sz w:val="24"/>
                <w:szCs w:val="24"/>
              </w:rPr>
              <w:t>. Композиция. Орнамент</w:t>
            </w:r>
          </w:p>
        </w:tc>
        <w:tc>
          <w:tcPr>
            <w:tcW w:w="85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1B3" w:rsidRPr="00AA6BB8" w:rsidRDefault="00DB41B3" w:rsidP="00DB41B3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49-50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Художественное выжигание 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Домовая </w:t>
            </w:r>
            <w:proofErr w:type="spellStart"/>
            <w:r w:rsidRPr="00AA6BB8">
              <w:rPr>
                <w:sz w:val="24"/>
                <w:szCs w:val="24"/>
              </w:rPr>
              <w:t>пропильная</w:t>
            </w:r>
            <w:proofErr w:type="spellEnd"/>
            <w:r w:rsidRPr="00AA6BB8">
              <w:rPr>
                <w:sz w:val="24"/>
                <w:szCs w:val="24"/>
              </w:rPr>
              <w:t xml:space="preserve"> резьба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DB41B3" w:rsidRPr="00AA6BB8" w:rsidTr="00DB41B3">
        <w:tc>
          <w:tcPr>
            <w:tcW w:w="13433" w:type="dxa"/>
            <w:gridSpan w:val="5"/>
          </w:tcPr>
          <w:p w:rsidR="00DB41B3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Технологии ведения дома</w:t>
            </w: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53-54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Понятие об интерьере. Основные варианты планировки кухни 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55-56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Оформление кухни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471DF6">
        <w:tc>
          <w:tcPr>
            <w:tcW w:w="13433" w:type="dxa"/>
            <w:gridSpan w:val="5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Современные и перспективные технологии</w:t>
            </w: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57-58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Промышленные и производственные технологии 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59-60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Технологии машиностроения и технологии получения материа</w:t>
            </w:r>
            <w:r w:rsidRPr="00AA6BB8">
              <w:rPr>
                <w:sz w:val="24"/>
                <w:szCs w:val="24"/>
              </w:rPr>
              <w:t>лов с заданными свойствами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FF4D71" w:rsidRPr="00AA6BB8" w:rsidTr="009B49AC">
        <w:tc>
          <w:tcPr>
            <w:tcW w:w="13433" w:type="dxa"/>
            <w:gridSpan w:val="5"/>
          </w:tcPr>
          <w:p w:rsidR="00FF4D71" w:rsidRPr="00AA6BB8" w:rsidRDefault="00FF4D71" w:rsidP="00FF4D71">
            <w:pPr>
              <w:jc w:val="center"/>
              <w:rPr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Электротехнические работы. Введение в робототехнику</w:t>
            </w: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AA6BB8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61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Источники и потребители электрической энергии. Понятие об</w:t>
            </w:r>
          </w:p>
          <w:p w:rsidR="00FF4D71" w:rsidRPr="00AA6BB8" w:rsidRDefault="00FF4D71" w:rsidP="00FF4D71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электрическом токе</w:t>
            </w:r>
          </w:p>
        </w:tc>
        <w:tc>
          <w:tcPr>
            <w:tcW w:w="851" w:type="dxa"/>
          </w:tcPr>
          <w:p w:rsidR="00FF4D71" w:rsidRPr="00AA6BB8" w:rsidRDefault="00FF4D71" w:rsidP="00DB41B3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4D71" w:rsidRPr="00AA6BB8" w:rsidRDefault="00FF4D71" w:rsidP="00DB41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DB41B3">
            <w:pPr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AA6BB8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62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Электрическая цепь 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AA6BB8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63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 xml:space="preserve">Роботы. Понятие о принципах работы роботов 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AA6BB8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64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Электроника в робототехнике. Знакомство с логикой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</w:tr>
      <w:tr w:rsidR="00FF4D71" w:rsidRPr="00AA6BB8" w:rsidTr="00857F97">
        <w:tc>
          <w:tcPr>
            <w:tcW w:w="13433" w:type="dxa"/>
            <w:gridSpan w:val="5"/>
          </w:tcPr>
          <w:p w:rsidR="00FF4D71" w:rsidRPr="00AA6BB8" w:rsidRDefault="00FF4D71" w:rsidP="00FF4D71">
            <w:pPr>
              <w:jc w:val="center"/>
              <w:rPr>
                <w:sz w:val="24"/>
                <w:szCs w:val="24"/>
              </w:rPr>
            </w:pPr>
            <w:r w:rsidRPr="00AA6BB8">
              <w:rPr>
                <w:b/>
                <w:bCs/>
                <w:iCs/>
                <w:sz w:val="24"/>
                <w:szCs w:val="24"/>
              </w:rPr>
              <w:t>Творческие проекты</w:t>
            </w:r>
          </w:p>
        </w:tc>
      </w:tr>
      <w:tr w:rsidR="00FF4D71" w:rsidRPr="00AA6BB8" w:rsidTr="00DB41B3">
        <w:tc>
          <w:tcPr>
            <w:tcW w:w="959" w:type="dxa"/>
          </w:tcPr>
          <w:p w:rsidR="00FF4D71" w:rsidRPr="00AA6BB8" w:rsidRDefault="00AA6BB8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65-70</w:t>
            </w:r>
          </w:p>
        </w:tc>
        <w:tc>
          <w:tcPr>
            <w:tcW w:w="822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  <w:r w:rsidRPr="00AA6BB8">
              <w:rPr>
                <w:bCs/>
                <w:iCs/>
                <w:sz w:val="24"/>
                <w:szCs w:val="24"/>
              </w:rPr>
              <w:t>Творческие проекты</w:t>
            </w:r>
          </w:p>
        </w:tc>
        <w:tc>
          <w:tcPr>
            <w:tcW w:w="851" w:type="dxa"/>
          </w:tcPr>
          <w:p w:rsidR="00FF4D71" w:rsidRPr="00AA6BB8" w:rsidRDefault="00FF4D71" w:rsidP="00FF4D7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AA6BB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D71" w:rsidRPr="00AA6BB8" w:rsidRDefault="00FF4D71" w:rsidP="00FF4D71">
            <w:pPr>
              <w:rPr>
                <w:sz w:val="24"/>
                <w:szCs w:val="24"/>
              </w:rPr>
            </w:pPr>
          </w:p>
        </w:tc>
      </w:tr>
    </w:tbl>
    <w:p w:rsidR="00DB41B3" w:rsidRPr="00AA6BB8" w:rsidRDefault="00DB41B3" w:rsidP="00B07529">
      <w:pPr>
        <w:rPr>
          <w:rFonts w:ascii="Times New Roman" w:hAnsi="Times New Roman" w:cs="Times New Roman"/>
          <w:sz w:val="24"/>
          <w:szCs w:val="24"/>
        </w:rPr>
      </w:pPr>
    </w:p>
    <w:sectPr w:rsidR="00DB41B3" w:rsidRPr="00AA6BB8" w:rsidSect="009B4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417772"/>
    <w:multiLevelType w:val="hybridMultilevel"/>
    <w:tmpl w:val="300A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4B"/>
    <w:rsid w:val="00481B2A"/>
    <w:rsid w:val="00904C91"/>
    <w:rsid w:val="009B4E4B"/>
    <w:rsid w:val="009E7546"/>
    <w:rsid w:val="00A05582"/>
    <w:rsid w:val="00A26E80"/>
    <w:rsid w:val="00AA6BB8"/>
    <w:rsid w:val="00B07529"/>
    <w:rsid w:val="00BA2166"/>
    <w:rsid w:val="00BA76C9"/>
    <w:rsid w:val="00DB41B3"/>
    <w:rsid w:val="00FA72E2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DB0B-AFC5-435B-B15B-F5BE6C46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91"/>
    <w:pPr>
      <w:ind w:left="720"/>
      <w:contextualSpacing/>
    </w:pPr>
  </w:style>
  <w:style w:type="paragraph" w:styleId="a4">
    <w:name w:val="No Spacing"/>
    <w:uiPriority w:val="1"/>
    <w:qFormat/>
    <w:rsid w:val="00B07529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DB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B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B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Лузин</dc:creator>
  <cp:keywords/>
  <dc:description/>
  <cp:lastModifiedBy>Костя Лузин</cp:lastModifiedBy>
  <cp:revision>2</cp:revision>
  <dcterms:created xsi:type="dcterms:W3CDTF">2020-03-27T03:15:00Z</dcterms:created>
  <dcterms:modified xsi:type="dcterms:W3CDTF">2020-03-27T09:17:00Z</dcterms:modified>
</cp:coreProperties>
</file>