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FA" w:rsidRPr="00291DED" w:rsidRDefault="00291DED" w:rsidP="00291DED">
      <w:pPr>
        <w:spacing w:line="240" w:lineRule="auto"/>
        <w:ind w:firstLine="0"/>
        <w:jc w:val="center"/>
        <w:rPr>
          <w:color w:val="000000"/>
          <w:sz w:val="32"/>
          <w:szCs w:val="32"/>
          <w:shd w:val="clear" w:color="auto" w:fill="FFFFFF"/>
        </w:rPr>
      </w:pPr>
      <w:r w:rsidRPr="00291DED">
        <w:rPr>
          <w:color w:val="000000"/>
          <w:sz w:val="32"/>
          <w:szCs w:val="32"/>
        </w:rPr>
        <w:t>«К</w:t>
      </w:r>
      <w:r w:rsidRPr="00291DED">
        <w:rPr>
          <w:color w:val="000000"/>
          <w:sz w:val="32"/>
          <w:szCs w:val="32"/>
        </w:rPr>
        <w:t xml:space="preserve">оррекционно-развивающие задания </w:t>
      </w:r>
      <w:r w:rsidRPr="00291DED">
        <w:rPr>
          <w:color w:val="000000"/>
          <w:sz w:val="32"/>
          <w:szCs w:val="32"/>
        </w:rPr>
        <w:t>на уроках чтения в младших классах (обучающихся по АООП с интеллектуальными нарушениями)».</w:t>
      </w:r>
    </w:p>
    <w:p w:rsidR="00C452FA" w:rsidRPr="00C452FA" w:rsidRDefault="00C452FA" w:rsidP="00C452FA">
      <w:pPr>
        <w:spacing w:line="240" w:lineRule="auto"/>
        <w:ind w:firstLine="0"/>
      </w:pPr>
    </w:p>
    <w:p w:rsidR="00C452FA" w:rsidRPr="00361E78" w:rsidRDefault="00C452FA" w:rsidP="00C452FA">
      <w:pPr>
        <w:spacing w:line="240" w:lineRule="auto"/>
        <w:jc w:val="right"/>
        <w:rPr>
          <w:b/>
          <w:sz w:val="32"/>
        </w:rPr>
      </w:pPr>
      <w:r w:rsidRPr="00D776A8">
        <w:rPr>
          <w:i/>
          <w:color w:val="000000"/>
          <w:sz w:val="32"/>
          <w:szCs w:val="22"/>
        </w:rPr>
        <w:t>Чтение – вот лучшее учение.</w:t>
      </w:r>
    </w:p>
    <w:p w:rsidR="00C452FA" w:rsidRPr="00D776A8" w:rsidRDefault="00C452FA" w:rsidP="00C452FA">
      <w:pPr>
        <w:pStyle w:val="c8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32"/>
          <w:szCs w:val="22"/>
        </w:rPr>
      </w:pPr>
      <w:r w:rsidRPr="00D776A8">
        <w:rPr>
          <w:i/>
          <w:color w:val="000000"/>
          <w:sz w:val="32"/>
          <w:szCs w:val="22"/>
        </w:rPr>
        <w:t>А.С. Пушкин</w:t>
      </w:r>
    </w:p>
    <w:p w:rsidR="00C452FA" w:rsidRDefault="00C452FA" w:rsidP="00CE4270">
      <w:pPr>
        <w:shd w:val="clear" w:color="auto" w:fill="FFFFFF"/>
        <w:spacing w:line="315" w:lineRule="atLeast"/>
        <w:rPr>
          <w:color w:val="000000"/>
          <w:shd w:val="clear" w:color="auto" w:fill="FFFFFF"/>
        </w:rPr>
      </w:pPr>
    </w:p>
    <w:p w:rsidR="00CE4270" w:rsidRDefault="0016539A" w:rsidP="00CE4270">
      <w:pPr>
        <w:shd w:val="clear" w:color="auto" w:fill="FFFFFF"/>
        <w:spacing w:line="315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Литературное чтение – один из основных предметов в обучении младших школьников. Он формирует </w:t>
      </w:r>
      <w:proofErr w:type="spellStart"/>
      <w:r>
        <w:rPr>
          <w:color w:val="000000"/>
          <w:shd w:val="clear" w:color="auto" w:fill="FFFFFF"/>
        </w:rPr>
        <w:t>общеучебный</w:t>
      </w:r>
      <w:proofErr w:type="spellEnd"/>
      <w:r>
        <w:rPr>
          <w:color w:val="000000"/>
          <w:shd w:val="clear" w:color="auto" w:fill="FFFFFF"/>
        </w:rPr>
        <w:t xml:space="preserve"> навык чтения и умение работать с текстом, пробуждает интерес к чтению художестве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нной литературы и способствует общему развитию ребенка, его духовно нравственному и эстетическому воспитанию. Полноценный навык чтения характеризуется следующими качествами: правильностью, беглостью, выразительностью и осознанностью. </w:t>
      </w:r>
    </w:p>
    <w:p w:rsidR="00CE4270" w:rsidRDefault="0016539A" w:rsidP="00CE4270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Процесс формирования каждого качества у умственно отсталых учащихся достаточно своеобразен. Своеобразие проявляется уже в период </w:t>
      </w:r>
      <w:proofErr w:type="gramStart"/>
      <w:r>
        <w:rPr>
          <w:color w:val="000000"/>
          <w:shd w:val="clear" w:color="auto" w:fill="FFFFFF"/>
        </w:rPr>
        <w:t xml:space="preserve">обучения грамоте: нарушена произносительная сторона речи, дети медленно запоминают буквы, смешивают сходные по начертанию графемы, недостаточно быстро соотносят звук с буквой, длительное время не могут перейти с побуквенного чтения на слоговое, искажают звуковой состав слов, испытывают большие трудности в соотнесении прочитанного слова с предметом, действием, признаком. </w:t>
      </w:r>
      <w:proofErr w:type="gramEnd"/>
    </w:p>
    <w:p w:rsidR="00CE4270" w:rsidRDefault="0016539A" w:rsidP="00CE4270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Бывают случаи, когда детям трудно усвоить похожие по начертанию буквы и правильно их читать. Так, </w:t>
      </w:r>
      <w:proofErr w:type="gramStart"/>
      <w:r>
        <w:rPr>
          <w:color w:val="000000"/>
          <w:shd w:val="clear" w:color="auto" w:fill="FFFFFF"/>
        </w:rPr>
        <w:t>вместо</w:t>
      </w:r>
      <w:proofErr w:type="gramEnd"/>
      <w:r>
        <w:rPr>
          <w:color w:val="000000"/>
          <w:shd w:val="clear" w:color="auto" w:fill="FFFFFF"/>
        </w:rPr>
        <w:t xml:space="preserve"> машина читают </w:t>
      </w:r>
      <w:proofErr w:type="spellStart"/>
      <w:r>
        <w:rPr>
          <w:color w:val="000000"/>
          <w:shd w:val="clear" w:color="auto" w:fill="FFFFFF"/>
        </w:rPr>
        <w:t>матипа</w:t>
      </w:r>
      <w:proofErr w:type="spellEnd"/>
      <w:r>
        <w:rPr>
          <w:color w:val="000000"/>
          <w:shd w:val="clear" w:color="auto" w:fill="FFFFFF"/>
        </w:rPr>
        <w:t xml:space="preserve"> и т.д. Конечно, получаются непонятные слова. Такие затруднения в приобретении навыка чтения встречаются 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color w:val="000000"/>
          <w:shd w:val="clear" w:color="auto" w:fill="FFFFFF"/>
        </w:rPr>
        <w:t xml:space="preserve"> так называемой оптической </w:t>
      </w:r>
      <w:proofErr w:type="spellStart"/>
      <w:r>
        <w:rPr>
          <w:color w:val="000000"/>
          <w:shd w:val="clear" w:color="auto" w:fill="FFFFFF"/>
        </w:rPr>
        <w:t>дислексии</w:t>
      </w:r>
      <w:proofErr w:type="spellEnd"/>
      <w:r>
        <w:rPr>
          <w:color w:val="000000"/>
          <w:shd w:val="clear" w:color="auto" w:fill="FFFFFF"/>
        </w:rPr>
        <w:t>. В основе этих нарушений лежат процессы недоразвития пространственных представлений: ребёнок не может составить образ буквы, написать и прочитать её.</w:t>
      </w:r>
      <w:r w:rsidR="00CE4270">
        <w:rPr>
          <w:color w:val="000000"/>
          <w:shd w:val="clear" w:color="auto" w:fill="FFFFFF"/>
        </w:rPr>
        <w:t xml:space="preserve"> </w:t>
      </w:r>
    </w:p>
    <w:p w:rsidR="00001B6F" w:rsidRPr="00001B6F" w:rsidRDefault="00001B6F" w:rsidP="00001B6F">
      <w:pPr>
        <w:shd w:val="clear" w:color="auto" w:fill="FFFFFF"/>
        <w:spacing w:line="294" w:lineRule="atLeast"/>
        <w:ind w:firstLine="708"/>
        <w:jc w:val="left"/>
        <w:rPr>
          <w:color w:val="000000"/>
          <w:shd w:val="clear" w:color="auto" w:fill="FFFFFF"/>
        </w:rPr>
      </w:pPr>
      <w:r w:rsidRPr="00001B6F">
        <w:rPr>
          <w:color w:val="000000"/>
          <w:shd w:val="clear" w:color="auto" w:fill="FFFFFF"/>
        </w:rPr>
        <w:t>Для достижения ожидаемых результатов в развитии читательской компетентности детей с умственной отсталостью возможны основные направления работы:</w:t>
      </w:r>
    </w:p>
    <w:p w:rsidR="00001B6F" w:rsidRPr="00001B6F" w:rsidRDefault="00001B6F" w:rsidP="00001B6F">
      <w:pPr>
        <w:shd w:val="clear" w:color="auto" w:fill="FFFFFF"/>
        <w:spacing w:line="294" w:lineRule="atLeast"/>
        <w:ind w:firstLine="851"/>
        <w:jc w:val="left"/>
        <w:rPr>
          <w:color w:val="000000"/>
          <w:shd w:val="clear" w:color="auto" w:fill="FFFFFF"/>
        </w:rPr>
      </w:pPr>
      <w:r w:rsidRPr="00001B6F">
        <w:rPr>
          <w:color w:val="000000"/>
          <w:shd w:val="clear" w:color="auto" w:fill="FFFFFF"/>
        </w:rPr>
        <w:t>- развитие потребности в чтении (самостоятельном, инициативном) посредством использования разнообразных форм урочной и внеклассной деятельности;</w:t>
      </w:r>
    </w:p>
    <w:p w:rsidR="00001B6F" w:rsidRPr="00001B6F" w:rsidRDefault="00001B6F" w:rsidP="00001B6F">
      <w:pPr>
        <w:shd w:val="clear" w:color="auto" w:fill="FFFFFF"/>
        <w:spacing w:line="294" w:lineRule="atLeast"/>
        <w:ind w:firstLine="851"/>
        <w:jc w:val="left"/>
        <w:rPr>
          <w:color w:val="000000"/>
          <w:shd w:val="clear" w:color="auto" w:fill="FFFFFF"/>
        </w:rPr>
      </w:pPr>
      <w:r w:rsidRPr="00001B6F">
        <w:rPr>
          <w:color w:val="000000"/>
          <w:shd w:val="clear" w:color="auto" w:fill="FFFFFF"/>
        </w:rPr>
        <w:t>- развитие читательской компетентности учащихся через организацию литературных игр, творческих конкурсов, занятий с элементами театрализации;</w:t>
      </w:r>
    </w:p>
    <w:p w:rsidR="00001B6F" w:rsidRDefault="00001B6F" w:rsidP="00001B6F">
      <w:pPr>
        <w:shd w:val="clear" w:color="auto" w:fill="FFFFFF"/>
        <w:spacing w:line="294" w:lineRule="atLeast"/>
        <w:ind w:firstLine="851"/>
        <w:jc w:val="left"/>
        <w:rPr>
          <w:color w:val="000000"/>
          <w:shd w:val="clear" w:color="auto" w:fill="FFFFFF"/>
        </w:rPr>
      </w:pPr>
      <w:r w:rsidRPr="00001B6F">
        <w:rPr>
          <w:color w:val="000000"/>
          <w:shd w:val="clear" w:color="auto" w:fill="FFFFFF"/>
        </w:rPr>
        <w:t>- стимулирование творчества детей.</w:t>
      </w:r>
    </w:p>
    <w:p w:rsidR="00B430DB" w:rsidRPr="00CE4270" w:rsidRDefault="00B430DB" w:rsidP="00001B6F">
      <w:pPr>
        <w:shd w:val="clear" w:color="auto" w:fill="FFFFFF"/>
        <w:spacing w:line="240" w:lineRule="auto"/>
        <w:rPr>
          <w:color w:val="000000"/>
          <w:shd w:val="clear" w:color="auto" w:fill="FFFFFF"/>
        </w:rPr>
      </w:pPr>
      <w:r w:rsidRPr="00B430DB">
        <w:rPr>
          <w:rFonts w:eastAsia="Times New Roman"/>
          <w:color w:val="000000"/>
          <w:szCs w:val="24"/>
          <w:lang w:eastAsia="ru-RU"/>
        </w:rPr>
        <w:t>Для совершенствования навыка чтения на уроках использую следующие    виды упражнений:</w:t>
      </w:r>
    </w:p>
    <w:p w:rsidR="00B430DB" w:rsidRPr="00B430DB" w:rsidRDefault="00B430DB" w:rsidP="00001B6F">
      <w:pPr>
        <w:pStyle w:val="a7"/>
        <w:numPr>
          <w:ilvl w:val="0"/>
          <w:numId w:val="12"/>
        </w:numPr>
        <w:shd w:val="clear" w:color="auto" w:fill="FFFFFF"/>
        <w:spacing w:line="240" w:lineRule="auto"/>
        <w:rPr>
          <w:rFonts w:eastAsia="Times New Roman"/>
          <w:color w:val="000000"/>
          <w:szCs w:val="24"/>
          <w:lang w:eastAsia="ru-RU"/>
        </w:rPr>
      </w:pPr>
      <w:r w:rsidRPr="00B430DB">
        <w:rPr>
          <w:rFonts w:eastAsia="Times New Roman"/>
          <w:color w:val="000000"/>
          <w:szCs w:val="24"/>
          <w:lang w:eastAsia="ru-RU"/>
        </w:rPr>
        <w:t>упражнения  </w:t>
      </w:r>
      <w:r>
        <w:rPr>
          <w:rFonts w:eastAsia="Times New Roman"/>
          <w:color w:val="000000"/>
          <w:szCs w:val="24"/>
          <w:lang w:eastAsia="ru-RU"/>
        </w:rPr>
        <w:t xml:space="preserve"> в орфоэпическом произношении (</w:t>
      </w:r>
      <w:proofErr w:type="spellStart"/>
      <w:r w:rsidRPr="00B430DB">
        <w:rPr>
          <w:rFonts w:eastAsia="Times New Roman"/>
          <w:color w:val="000000"/>
          <w:szCs w:val="24"/>
          <w:lang w:eastAsia="ru-RU"/>
        </w:rPr>
        <w:t>чистоговорки</w:t>
      </w:r>
      <w:proofErr w:type="spellEnd"/>
      <w:r w:rsidRPr="00B430DB">
        <w:rPr>
          <w:rFonts w:eastAsia="Times New Roman"/>
          <w:color w:val="000000"/>
          <w:szCs w:val="24"/>
          <w:lang w:eastAsia="ru-RU"/>
        </w:rPr>
        <w:t>, скороговорки)</w:t>
      </w:r>
    </w:p>
    <w:p w:rsidR="00B430DB" w:rsidRPr="00B430DB" w:rsidRDefault="00B430DB" w:rsidP="00B430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/>
          <w:color w:val="000000"/>
          <w:szCs w:val="24"/>
          <w:lang w:eastAsia="ru-RU"/>
        </w:rPr>
      </w:pPr>
      <w:r w:rsidRPr="00B430DB">
        <w:rPr>
          <w:rFonts w:eastAsia="Times New Roman"/>
          <w:color w:val="000000"/>
          <w:szCs w:val="24"/>
          <w:lang w:eastAsia="ru-RU"/>
        </w:rPr>
        <w:lastRenderedPageBreak/>
        <w:t xml:space="preserve">упражнения, развивающие оперативное поле зрения и память </w:t>
      </w:r>
      <w:proofErr w:type="gramStart"/>
      <w:r w:rsidRPr="00B430DB">
        <w:rPr>
          <w:rFonts w:eastAsia="Times New Roman"/>
          <w:color w:val="000000"/>
          <w:szCs w:val="24"/>
          <w:lang w:eastAsia="ru-RU"/>
        </w:rPr>
        <w:t xml:space="preserve">( </w:t>
      </w:r>
      <w:proofErr w:type="gramEnd"/>
      <w:r w:rsidRPr="00B430DB">
        <w:rPr>
          <w:rFonts w:eastAsia="Times New Roman"/>
          <w:color w:val="000000"/>
          <w:szCs w:val="24"/>
          <w:lang w:eastAsia="ru-RU"/>
        </w:rPr>
        <w:t>приём жужжащего чтения)</w:t>
      </w:r>
    </w:p>
    <w:p w:rsidR="00B430DB" w:rsidRPr="00B430DB" w:rsidRDefault="00B430DB" w:rsidP="00B430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/>
          <w:color w:val="000000"/>
          <w:szCs w:val="24"/>
          <w:lang w:eastAsia="ru-RU"/>
        </w:rPr>
      </w:pPr>
      <w:r w:rsidRPr="00B430DB">
        <w:rPr>
          <w:rFonts w:eastAsia="Times New Roman"/>
          <w:color w:val="000000"/>
          <w:szCs w:val="24"/>
          <w:lang w:eastAsia="ru-RU"/>
        </w:rPr>
        <w:t>упражнения, развивающие гибкость и скорость чтения вслух и про себя.</w:t>
      </w:r>
    </w:p>
    <w:p w:rsidR="00B430DB" w:rsidRDefault="00B430DB" w:rsidP="00B430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/>
          <w:color w:val="000000"/>
          <w:szCs w:val="24"/>
          <w:lang w:eastAsia="ru-RU"/>
        </w:rPr>
      </w:pPr>
      <w:r w:rsidRPr="00B430DB">
        <w:rPr>
          <w:rFonts w:eastAsia="Times New Roman"/>
          <w:color w:val="000000"/>
          <w:szCs w:val="24"/>
          <w:lang w:eastAsia="ru-RU"/>
        </w:rPr>
        <w:t xml:space="preserve">чтение слоговых </w:t>
      </w:r>
      <w:r>
        <w:rPr>
          <w:rFonts w:eastAsia="Times New Roman"/>
          <w:color w:val="000000"/>
          <w:szCs w:val="24"/>
          <w:lang w:eastAsia="ru-RU"/>
        </w:rPr>
        <w:t>карточек</w:t>
      </w:r>
      <w:r w:rsidRPr="00B430DB">
        <w:rPr>
          <w:rFonts w:eastAsia="Times New Roman"/>
          <w:color w:val="000000"/>
          <w:szCs w:val="24"/>
          <w:lang w:eastAsia="ru-RU"/>
        </w:rPr>
        <w:t>, упражнения на развитие артикуляции.</w:t>
      </w:r>
    </w:p>
    <w:p w:rsidR="00B430DB" w:rsidRDefault="00B430DB" w:rsidP="00B430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/>
          <w:color w:val="000000"/>
          <w:szCs w:val="24"/>
          <w:lang w:eastAsia="ru-RU"/>
        </w:rPr>
      </w:pPr>
      <w:proofErr w:type="spellStart"/>
      <w:r w:rsidRPr="00B430DB">
        <w:rPr>
          <w:rFonts w:eastAsia="Times New Roman"/>
          <w:color w:val="000000"/>
          <w:szCs w:val="24"/>
          <w:lang w:eastAsia="ru-RU"/>
        </w:rPr>
        <w:t>инсценирование</w:t>
      </w:r>
      <w:proofErr w:type="spellEnd"/>
      <w:r w:rsidRPr="00B430DB">
        <w:rPr>
          <w:rFonts w:eastAsia="Times New Roman"/>
          <w:color w:val="000000"/>
          <w:szCs w:val="24"/>
          <w:lang w:eastAsia="ru-RU"/>
        </w:rPr>
        <w:t xml:space="preserve"> и устное словесное рисование.</w:t>
      </w:r>
    </w:p>
    <w:p w:rsidR="00B430DB" w:rsidRDefault="00B430DB" w:rsidP="00B430DB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р</w:t>
      </w:r>
      <w:r w:rsidRPr="00B430DB">
        <w:rPr>
          <w:rFonts w:eastAsia="Times New Roman"/>
          <w:color w:val="000000"/>
          <w:szCs w:val="24"/>
          <w:lang w:eastAsia="ru-RU"/>
        </w:rPr>
        <w:t>абота с иллюстрациями к произведению.</w:t>
      </w:r>
    </w:p>
    <w:p w:rsidR="00B430DB" w:rsidRDefault="00B430DB" w:rsidP="00B430DB">
      <w:pPr>
        <w:pStyle w:val="a7"/>
        <w:shd w:val="clear" w:color="auto" w:fill="FFFFFF"/>
        <w:spacing w:before="100" w:beforeAutospacing="1" w:after="100" w:afterAutospacing="1" w:line="315" w:lineRule="atLeast"/>
        <w:ind w:left="1429" w:firstLine="0"/>
        <w:rPr>
          <w:rFonts w:eastAsia="Times New Roman"/>
          <w:color w:val="000000"/>
          <w:szCs w:val="24"/>
          <w:lang w:eastAsia="ru-RU"/>
        </w:rPr>
      </w:pPr>
    </w:p>
    <w:p w:rsidR="00B430DB" w:rsidRPr="00B430DB" w:rsidRDefault="00B430DB" w:rsidP="00B430DB">
      <w:pPr>
        <w:pStyle w:val="a7"/>
        <w:shd w:val="clear" w:color="auto" w:fill="FFFFFF"/>
        <w:spacing w:line="240" w:lineRule="auto"/>
        <w:ind w:left="1069" w:firstLine="0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Так же использую в работе следующие </w:t>
      </w:r>
      <w:r w:rsidR="0016539A">
        <w:rPr>
          <w:rFonts w:eastAsia="Times New Roman"/>
          <w:color w:val="000000"/>
          <w:szCs w:val="24"/>
          <w:lang w:eastAsia="ru-RU"/>
        </w:rPr>
        <w:t>приёмы</w:t>
      </w:r>
      <w:r>
        <w:rPr>
          <w:rFonts w:eastAsia="Times New Roman"/>
          <w:color w:val="000000"/>
          <w:szCs w:val="24"/>
          <w:lang w:eastAsia="ru-RU"/>
        </w:rPr>
        <w:t>:</w:t>
      </w:r>
    </w:p>
    <w:p w:rsidR="00B430DB" w:rsidRDefault="000956C1" w:rsidP="000956C1">
      <w:pPr>
        <w:shd w:val="clear" w:color="auto" w:fill="FFFFFF"/>
        <w:spacing w:line="240" w:lineRule="auto"/>
        <w:ind w:firstLine="0"/>
        <w:rPr>
          <w:rFonts w:eastAsia="Batang"/>
          <w:b/>
          <w:bCs/>
          <w:color w:val="000000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Pr="000956C1">
        <w:rPr>
          <w:rFonts w:eastAsia="Batang"/>
          <w:b/>
          <w:bCs/>
          <w:color w:val="000000"/>
          <w:szCs w:val="24"/>
          <w:lang w:eastAsia="ru-RU"/>
        </w:rPr>
        <w:t xml:space="preserve">   </w:t>
      </w:r>
    </w:p>
    <w:p w:rsidR="000956C1" w:rsidRPr="000956C1" w:rsidRDefault="000956C1" w:rsidP="000956C1">
      <w:pPr>
        <w:shd w:val="clear" w:color="auto" w:fill="FFFFFF"/>
        <w:spacing w:line="240" w:lineRule="auto"/>
        <w:ind w:firstLine="0"/>
        <w:rPr>
          <w:rFonts w:eastAsia="Batang"/>
          <w:color w:val="000000"/>
          <w:szCs w:val="24"/>
          <w:lang w:eastAsia="ru-RU"/>
        </w:rPr>
      </w:pPr>
      <w:r w:rsidRPr="000956C1">
        <w:rPr>
          <w:rFonts w:eastAsia="Batang"/>
          <w:b/>
          <w:bCs/>
          <w:color w:val="000000"/>
          <w:szCs w:val="24"/>
          <w:lang w:eastAsia="ru-RU"/>
        </w:rPr>
        <w:t xml:space="preserve">    Жужжащее чтение</w:t>
      </w:r>
    </w:p>
    <w:p w:rsidR="000956C1" w:rsidRPr="000956C1" w:rsidRDefault="000956C1" w:rsidP="00B1784A">
      <w:pPr>
        <w:shd w:val="clear" w:color="auto" w:fill="FFFFFF"/>
        <w:spacing w:line="240" w:lineRule="auto"/>
        <w:rPr>
          <w:rFonts w:eastAsia="Batang"/>
          <w:color w:val="000000"/>
          <w:szCs w:val="24"/>
          <w:lang w:eastAsia="ru-RU"/>
        </w:rPr>
      </w:pPr>
      <w:r w:rsidRPr="000956C1">
        <w:rPr>
          <w:rFonts w:eastAsia="Batang"/>
          <w:color w:val="000000"/>
          <w:szCs w:val="24"/>
          <w:lang w:eastAsia="ru-RU"/>
        </w:rPr>
        <w:t>Чем чаще ребенок читает, тем лучше у него это будет получаться. Для тренировки техники чтения катастрофически мало занятий только на уроках. Чтобы достигнуть хорошего результата, рекомендуется проводить пятиминутки чтения на каждом уроке в течение всего школьного дня.</w:t>
      </w:r>
    </w:p>
    <w:p w:rsidR="000956C1" w:rsidRPr="000956C1" w:rsidRDefault="000956C1" w:rsidP="000956C1">
      <w:pPr>
        <w:shd w:val="clear" w:color="auto" w:fill="FFFFFF"/>
        <w:spacing w:line="240" w:lineRule="auto"/>
        <w:ind w:firstLine="0"/>
        <w:rPr>
          <w:rFonts w:eastAsia="Batang"/>
          <w:color w:val="000000"/>
          <w:szCs w:val="24"/>
          <w:lang w:eastAsia="ru-RU"/>
        </w:rPr>
      </w:pPr>
      <w:r w:rsidRPr="000956C1">
        <w:rPr>
          <w:rFonts w:eastAsia="Batang"/>
          <w:color w:val="000000"/>
          <w:szCs w:val="24"/>
          <w:lang w:eastAsia="ru-RU"/>
        </w:rPr>
        <w:t>Такие пятиминутки организовываются в начале урока. У школьников на партах должен быть текст небольшого объёма, который предлагает учитель для дополнительного чтения. По сигналу учителя дети начинают читать в режиме «жужжащего» чтения. Данный прием подразумевает, что все дети читают одновременно. Причём делать это надо вполголоса, чтобы не мешать друг другу. Каждый ребенок читает в своем темпе. Через 5 минут чтение прекращается и дальше идет обычный урок, например математики, рисования или русского языка.</w:t>
      </w:r>
    </w:p>
    <w:p w:rsidR="000956C1" w:rsidRDefault="000956C1" w:rsidP="00B1784A">
      <w:pPr>
        <w:shd w:val="clear" w:color="auto" w:fill="FFFFFF"/>
        <w:spacing w:line="240" w:lineRule="auto"/>
        <w:ind w:firstLine="851"/>
        <w:rPr>
          <w:rFonts w:eastAsia="Batang"/>
          <w:color w:val="000000"/>
          <w:szCs w:val="24"/>
          <w:lang w:eastAsia="ru-RU"/>
        </w:rPr>
      </w:pPr>
      <w:r w:rsidRPr="000956C1">
        <w:rPr>
          <w:rFonts w:eastAsia="Batang"/>
          <w:color w:val="000000"/>
          <w:szCs w:val="24"/>
          <w:lang w:eastAsia="ru-RU"/>
        </w:rPr>
        <w:t>Никакого контроля или обсуждения содержания прочитанного не проводится. Этот приём используется только с целью увеличения времени для ежедневного чтения. Таким образом, на тренировку затрачивается не менее 30 минут, тогда как в обычном режиме каждый школьник читает в общей сложности около 10 – 15 минут за весь учебный день.</w:t>
      </w:r>
    </w:p>
    <w:p w:rsidR="000956C1" w:rsidRPr="000956C1" w:rsidRDefault="00B1784A" w:rsidP="00B1784A">
      <w:pPr>
        <w:shd w:val="clear" w:color="auto" w:fill="FFFFFF"/>
        <w:spacing w:line="240" w:lineRule="auto"/>
        <w:ind w:firstLine="851"/>
        <w:rPr>
          <w:rFonts w:eastAsia="Batang"/>
          <w:b/>
          <w:color w:val="000000"/>
          <w:szCs w:val="24"/>
          <w:lang w:eastAsia="ru-RU"/>
        </w:rPr>
      </w:pPr>
      <w:r w:rsidRPr="00B1784A">
        <w:rPr>
          <w:rFonts w:eastAsia="Batang"/>
          <w:b/>
          <w:color w:val="000000"/>
          <w:szCs w:val="24"/>
          <w:lang w:eastAsia="ru-RU"/>
        </w:rPr>
        <w:t>Работа по карточкам со слогами</w:t>
      </w:r>
    </w:p>
    <w:p w:rsidR="000956C1" w:rsidRDefault="00B1784A" w:rsidP="00B1784A">
      <w:pPr>
        <w:spacing w:line="240" w:lineRule="auto"/>
        <w:ind w:firstLine="851"/>
        <w:jc w:val="left"/>
        <w:rPr>
          <w:color w:val="000000"/>
        </w:rPr>
      </w:pPr>
      <w:r w:rsidRPr="00B1784A">
        <w:t xml:space="preserve">Карточки со слогами для обучения в картинках – методика Николая Александровича Зайцева. </w:t>
      </w:r>
      <w:r w:rsidRPr="00B1784A">
        <w:rPr>
          <w:color w:val="444444"/>
          <w:shd w:val="clear" w:color="auto" w:fill="FFFFFF"/>
        </w:rPr>
        <w:t> </w:t>
      </w:r>
      <w:r w:rsidRPr="00B430DB">
        <w:rPr>
          <w:shd w:val="clear" w:color="auto" w:fill="FFFFFF"/>
        </w:rPr>
        <w:t xml:space="preserve">С помощью этих карточек можно научить ребенка читать по слогам, составляя из карточек-слогов слова. Каждое слово сопровождается картинкой, что способствует более быстрому сбору слова из слогов. </w:t>
      </w:r>
      <w:r w:rsidRPr="00B430DB">
        <w:t xml:space="preserve">Данные карточки помогут ребенку закрепить навыки чтения, </w:t>
      </w:r>
      <w:r w:rsidRPr="00B1784A">
        <w:rPr>
          <w:color w:val="000000"/>
        </w:rPr>
        <w:t>формировать навык деления слов на слоги, узнать правописание новых слов, обогатить словарный запас и расширить кругозор, а также будут способствовать развитию внимания.</w:t>
      </w:r>
    </w:p>
    <w:p w:rsidR="00B1784A" w:rsidRPr="00BE54C9" w:rsidRDefault="00B1784A" w:rsidP="00B1784A">
      <w:pPr>
        <w:spacing w:line="240" w:lineRule="auto"/>
        <w:ind w:firstLine="851"/>
        <w:jc w:val="left"/>
        <w:rPr>
          <w:b/>
          <w:color w:val="000000"/>
        </w:rPr>
      </w:pPr>
      <w:r w:rsidRPr="00BE54C9">
        <w:rPr>
          <w:b/>
          <w:color w:val="000000"/>
        </w:rPr>
        <w:t>Прочитай по первым буквам</w:t>
      </w:r>
    </w:p>
    <w:p w:rsidR="00BE54C9" w:rsidRPr="00B430DB" w:rsidRDefault="00BE54C9" w:rsidP="00BE54C9">
      <w:pPr>
        <w:shd w:val="clear" w:color="auto" w:fill="FFFFFF"/>
        <w:spacing w:line="240" w:lineRule="auto"/>
        <w:ind w:firstLine="993"/>
        <w:jc w:val="left"/>
        <w:rPr>
          <w:color w:val="000000"/>
        </w:rPr>
      </w:pPr>
      <w:r w:rsidRPr="00B430DB">
        <w:rPr>
          <w:color w:val="000000"/>
        </w:rPr>
        <w:t>Это самые простые ребусы. В игровом приёме используются карточки с картинками. Правила игры предусматривают прочтение слов по первым буквам картинок и составление этих слов устно или из набора букв, а если ребенок уже умеет печатать или писать буквы, то можно выполнять на листе бумаги. Каждую картинку называем, выделяем, с какой буквы</w:t>
      </w:r>
      <w:r w:rsidRPr="00BE54C9">
        <w:rPr>
          <w:rFonts w:eastAsia="Times New Roman"/>
          <w:color w:val="333333"/>
          <w:lang w:eastAsia="ru-RU"/>
        </w:rPr>
        <w:t xml:space="preserve"> </w:t>
      </w:r>
      <w:r w:rsidRPr="00B430DB">
        <w:rPr>
          <w:color w:val="000000"/>
        </w:rPr>
        <w:lastRenderedPageBreak/>
        <w:t>начинается название, и собираем из этих букв слово, ставя их по порядку слева направо.</w:t>
      </w:r>
    </w:p>
    <w:p w:rsidR="0069229B" w:rsidRPr="00001B6F" w:rsidRDefault="00BE54C9" w:rsidP="00001B6F">
      <w:pPr>
        <w:shd w:val="clear" w:color="auto" w:fill="FFFFFF"/>
        <w:spacing w:line="240" w:lineRule="auto"/>
        <w:ind w:firstLine="993"/>
        <w:jc w:val="left"/>
        <w:rPr>
          <w:color w:val="000000"/>
        </w:rPr>
      </w:pPr>
      <w:r w:rsidRPr="00B430DB">
        <w:rPr>
          <w:color w:val="000000"/>
        </w:rPr>
        <w:t>Игра развивает память, внимание, логическое мышление, фонематический слух, а также закрепляет умение выделять первый звук в слове и записывать его с помощью буквы, навы</w:t>
      </w:r>
      <w:r w:rsidR="00001B6F">
        <w:rPr>
          <w:color w:val="000000"/>
        </w:rPr>
        <w:t>к чтения, звукобуквенный анализ.</w:t>
      </w:r>
    </w:p>
    <w:sectPr w:rsidR="0069229B" w:rsidRPr="00001B6F" w:rsidSect="008A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850"/>
    <w:multiLevelType w:val="hybridMultilevel"/>
    <w:tmpl w:val="5C140320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">
    <w:nsid w:val="0D785B3C"/>
    <w:multiLevelType w:val="hybridMultilevel"/>
    <w:tmpl w:val="22E4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EC6"/>
    <w:multiLevelType w:val="hybridMultilevel"/>
    <w:tmpl w:val="48FA0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820A51A">
      <w:numFmt w:val="bullet"/>
      <w:lvlText w:val="·"/>
      <w:lvlJc w:val="left"/>
      <w:pPr>
        <w:ind w:left="2554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D15985"/>
    <w:multiLevelType w:val="hybridMultilevel"/>
    <w:tmpl w:val="0AFE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51E5"/>
    <w:multiLevelType w:val="hybridMultilevel"/>
    <w:tmpl w:val="FAEE27D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256D12C4"/>
    <w:multiLevelType w:val="hybridMultilevel"/>
    <w:tmpl w:val="4AA62B0C"/>
    <w:lvl w:ilvl="0" w:tplc="F440F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C49C4"/>
    <w:multiLevelType w:val="multilevel"/>
    <w:tmpl w:val="410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A5621"/>
    <w:multiLevelType w:val="hybridMultilevel"/>
    <w:tmpl w:val="E4FEA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37748A"/>
    <w:multiLevelType w:val="hybridMultilevel"/>
    <w:tmpl w:val="2E1649D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57116C5E"/>
    <w:multiLevelType w:val="multilevel"/>
    <w:tmpl w:val="5F3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F623C"/>
    <w:multiLevelType w:val="hybridMultilevel"/>
    <w:tmpl w:val="B0B81790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62621779"/>
    <w:multiLevelType w:val="hybridMultilevel"/>
    <w:tmpl w:val="5B544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7A"/>
    <w:rsid w:val="00001B6F"/>
    <w:rsid w:val="0003569F"/>
    <w:rsid w:val="0007113C"/>
    <w:rsid w:val="000956C1"/>
    <w:rsid w:val="001060F2"/>
    <w:rsid w:val="00114463"/>
    <w:rsid w:val="00117DEC"/>
    <w:rsid w:val="00146A0D"/>
    <w:rsid w:val="00154A8E"/>
    <w:rsid w:val="0016539A"/>
    <w:rsid w:val="00237958"/>
    <w:rsid w:val="0025363B"/>
    <w:rsid w:val="00290485"/>
    <w:rsid w:val="00291DED"/>
    <w:rsid w:val="002D3AFA"/>
    <w:rsid w:val="00314B4E"/>
    <w:rsid w:val="00361E78"/>
    <w:rsid w:val="00366F5A"/>
    <w:rsid w:val="003721AF"/>
    <w:rsid w:val="00414F07"/>
    <w:rsid w:val="0041557A"/>
    <w:rsid w:val="00424C5E"/>
    <w:rsid w:val="004415D2"/>
    <w:rsid w:val="00461F61"/>
    <w:rsid w:val="004913EF"/>
    <w:rsid w:val="00502C65"/>
    <w:rsid w:val="005407D7"/>
    <w:rsid w:val="00592BA7"/>
    <w:rsid w:val="005A173E"/>
    <w:rsid w:val="005C6FD9"/>
    <w:rsid w:val="00617180"/>
    <w:rsid w:val="00632DB0"/>
    <w:rsid w:val="00687BBE"/>
    <w:rsid w:val="0069229B"/>
    <w:rsid w:val="006C0ED8"/>
    <w:rsid w:val="006E2A09"/>
    <w:rsid w:val="00711D63"/>
    <w:rsid w:val="007252C3"/>
    <w:rsid w:val="0079570E"/>
    <w:rsid w:val="0084767A"/>
    <w:rsid w:val="00883E08"/>
    <w:rsid w:val="00885E6B"/>
    <w:rsid w:val="008A7283"/>
    <w:rsid w:val="00932AC1"/>
    <w:rsid w:val="00975E59"/>
    <w:rsid w:val="00A07E26"/>
    <w:rsid w:val="00B031BF"/>
    <w:rsid w:val="00B10D0B"/>
    <w:rsid w:val="00B14540"/>
    <w:rsid w:val="00B1784A"/>
    <w:rsid w:val="00B237D4"/>
    <w:rsid w:val="00B430DB"/>
    <w:rsid w:val="00B455D0"/>
    <w:rsid w:val="00B740D1"/>
    <w:rsid w:val="00B86ADF"/>
    <w:rsid w:val="00BB0456"/>
    <w:rsid w:val="00BC1803"/>
    <w:rsid w:val="00BE3BCC"/>
    <w:rsid w:val="00BE54C9"/>
    <w:rsid w:val="00C452FA"/>
    <w:rsid w:val="00C73197"/>
    <w:rsid w:val="00CA61EE"/>
    <w:rsid w:val="00CB1F56"/>
    <w:rsid w:val="00CD4D11"/>
    <w:rsid w:val="00CE4270"/>
    <w:rsid w:val="00CE54A3"/>
    <w:rsid w:val="00CF7374"/>
    <w:rsid w:val="00D500A0"/>
    <w:rsid w:val="00D776A8"/>
    <w:rsid w:val="00DD2EEE"/>
    <w:rsid w:val="00DF35D2"/>
    <w:rsid w:val="00E40AEB"/>
    <w:rsid w:val="00E4576D"/>
    <w:rsid w:val="00EA489D"/>
    <w:rsid w:val="00F915B0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3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E54A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0A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40AEB"/>
  </w:style>
  <w:style w:type="paragraph" w:customStyle="1" w:styleId="c8">
    <w:name w:val="c8"/>
    <w:basedOn w:val="a"/>
    <w:rsid w:val="00E40A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E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54A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02C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2EEE"/>
    <w:rPr>
      <w:color w:val="0000FF"/>
      <w:u w:val="single"/>
    </w:rPr>
  </w:style>
  <w:style w:type="character" w:customStyle="1" w:styleId="c3">
    <w:name w:val="c3"/>
    <w:basedOn w:val="a0"/>
    <w:rsid w:val="00632DB0"/>
  </w:style>
  <w:style w:type="character" w:customStyle="1" w:styleId="c0">
    <w:name w:val="c0"/>
    <w:basedOn w:val="a0"/>
    <w:rsid w:val="00632DB0"/>
  </w:style>
  <w:style w:type="paragraph" w:styleId="a7">
    <w:name w:val="List Paragraph"/>
    <w:basedOn w:val="a"/>
    <w:uiPriority w:val="34"/>
    <w:qFormat/>
    <w:rsid w:val="002D3AFA"/>
    <w:pPr>
      <w:ind w:left="720"/>
      <w:contextualSpacing/>
    </w:pPr>
  </w:style>
  <w:style w:type="paragraph" w:customStyle="1" w:styleId="c2">
    <w:name w:val="c2"/>
    <w:basedOn w:val="a"/>
    <w:rsid w:val="00A07E2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5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63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E54A3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40A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E40AEB"/>
  </w:style>
  <w:style w:type="paragraph" w:customStyle="1" w:styleId="c8">
    <w:name w:val="c8"/>
    <w:basedOn w:val="a"/>
    <w:rsid w:val="00E40AE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0A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AE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E54A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502C65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D2EEE"/>
    <w:rPr>
      <w:color w:val="0000FF"/>
      <w:u w:val="single"/>
    </w:rPr>
  </w:style>
  <w:style w:type="character" w:customStyle="1" w:styleId="c3">
    <w:name w:val="c3"/>
    <w:basedOn w:val="a0"/>
    <w:rsid w:val="00632DB0"/>
  </w:style>
  <w:style w:type="character" w:customStyle="1" w:styleId="c0">
    <w:name w:val="c0"/>
    <w:basedOn w:val="a0"/>
    <w:rsid w:val="00632DB0"/>
  </w:style>
  <w:style w:type="paragraph" w:styleId="a7">
    <w:name w:val="List Paragraph"/>
    <w:basedOn w:val="a"/>
    <w:uiPriority w:val="34"/>
    <w:qFormat/>
    <w:rsid w:val="002D3AFA"/>
    <w:pPr>
      <w:ind w:left="720"/>
      <w:contextualSpacing/>
    </w:pPr>
  </w:style>
  <w:style w:type="paragraph" w:customStyle="1" w:styleId="c2">
    <w:name w:val="c2"/>
    <w:basedOn w:val="a"/>
    <w:rsid w:val="00A07E2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95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</dc:creator>
  <cp:lastModifiedBy>1</cp:lastModifiedBy>
  <cp:revision>2</cp:revision>
  <dcterms:created xsi:type="dcterms:W3CDTF">2021-02-22T13:22:00Z</dcterms:created>
  <dcterms:modified xsi:type="dcterms:W3CDTF">2021-02-22T13:22:00Z</dcterms:modified>
</cp:coreProperties>
</file>