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8" w:rsidRPr="00EA0218" w:rsidRDefault="00EA0218" w:rsidP="00EA021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EA021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</w:t>
      </w:r>
      <w:r w:rsidRPr="00EA021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Тренинг для родителей</w:t>
      </w:r>
    </w:p>
    <w:p w:rsidR="00EA0218" w:rsidRPr="00EA0218" w:rsidRDefault="00EA0218" w:rsidP="00EA021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EA021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"Тропинка родительской любви"</w:t>
      </w:r>
    </w:p>
    <w:p w:rsidR="00EA0218" w:rsidRDefault="00EA0218" w:rsidP="00EA021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A021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Воспитатель Гостева Н.Н. </w:t>
      </w:r>
    </w:p>
    <w:p w:rsidR="00EA0218" w:rsidRDefault="00EA0218" w:rsidP="00EA021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РМБДОУ «Знаменский детский сад «Ромашка»</w:t>
      </w:r>
    </w:p>
    <w:p w:rsidR="00EA0218" w:rsidRPr="00EA0218" w:rsidRDefault="00EA0218" w:rsidP="00EA021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 Знаменка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группа родителей младшей группы 8-15 человек.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тренинга - 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 улучшению детско-родительских отношений и формирование навыков эффективного взаимодействия.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Задача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показать родителям степень понимания своего ребенка, помочь глубже осознать свои отношения с детьми и эмоционально обогатить их.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proofErr w:type="spell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бейджики</w:t>
      </w:r>
      <w:proofErr w:type="spell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кол-ву участников), магнитная доска, проектор, магнитофон, музыкальные записи, бумага ф. А4, карандаши (фломастеры), картинка тропинки, солнышка, ромашка на ватмане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родители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пишут свои имена)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1–1,5 часа.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зал.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тренинга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Звучит легкая музыка. </w:t>
      </w:r>
      <w:proofErr w:type="gramStart"/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Родители  по</w:t>
      </w:r>
      <w:proofErr w:type="gramEnd"/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приходу записывают свои имена на лепестках и  </w:t>
      </w:r>
      <w:r w:rsidRPr="009E70E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рассаживаются по обе стороны </w:t>
      </w:r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(общая визитка)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Добрый день, дорогие родители. Я благодарю вас за то, что вы нашли время, чтобы прийти в детский сад. Сегодня мы с вами пообщаемся в тесном, семейном кругу.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ходе работы нам предстоит друг с другом общаться, поэтому просьба ко всем </w:t>
      </w:r>
      <w:proofErr w:type="gramStart"/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участникам:  прикрепить</w:t>
      </w:r>
      <w:proofErr w:type="gramEnd"/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9E70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визитки-</w:t>
      </w:r>
      <w:proofErr w:type="spellStart"/>
      <w:r w:rsidRPr="009E70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бэйджики</w:t>
      </w:r>
      <w:proofErr w:type="spellEnd"/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чтобы все знали, как к вам обращаться.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Наше сегодняшняя встреча пройдет в форме «тренинга». Тренинг –это такое мероприятие, в ходе которого участники получают не только теоретические знания, но и выполняют практические упражнения.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тренинга: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«Тропинка родительской любви».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Коммуникативная игра с мячом 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сейчас теснее встанем все вместе в круг. Вытяните руки вперед. У меня в руках мяч. Давайте не дадим ему упасть, пусть он прокатиться по нашим ладошкам. Хорошо. А теперь в другую сторону. Спасибо.  Скажите, что вы почувствовали, выполняя это упражнение? Попрошу каждого сказать хотя бы одно предложение. Родители высказываются по кругу: «Я боялась, что мяч у меня выскользнет», </w:t>
      </w:r>
      <w:proofErr w:type="gramStart"/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Интересная</w:t>
      </w:r>
      <w:proofErr w:type="gramEnd"/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игра», « Это достаточно сложно»,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«Мне понравилась такая игра», «Детям, наверное, нравится играть в такую игру», </w:t>
      </w:r>
      <w:proofErr w:type="gramStart"/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Вовремя</w:t>
      </w:r>
      <w:proofErr w:type="gramEnd"/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успела подхватить мяч, и он не упал»…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Какое настроение у вас?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 дружно сработала наша группа!  (приглашаю занять свои места)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 такой доброй и теплой атмосфере, наверное, и следует говорить о самом важном в жизни каждого человека – о родительской любви. Все считают себя любящими родителями, и это вполне естественно. Мы действительно обожаем своих детей, и лучшее подтверждение этому то, что мы чувствуем в душе постоянную любовь. Но детям важно еще одно – как мы проявляем это чувство.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Родительство</w:t>
      </w:r>
      <w:proofErr w:type="spell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наверное, является наиболее глубокой ответственностью, которую только может принять на себя взрослый человек.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Особой ролью родительской деятельности является умение любить и воспитывать своих детей, а также формировать в них чувства высокого самоуважения и уверенности в себе.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Общение и отношения с другими людьми зарождаются и развиваются в детском возрасте.  Для ребенка взрослые являются образцом во всем. Дети хорошо усваивают то, что представлено наглядно, все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 познавать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собственном опыте. Особенно привлекают те действия, которые взрослые пытаются скрыть от детей. Запоминают малыши не все, а только то, что их поразило.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 всегда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стараются подражать взрослым, что порой бывает опасно. Не умея отличать плохое от хорошего, они стремятся делать то, что взрослые запрещают им, но позволяют себе. В связи с этим в присутствии детей нужно воздерживаться от таких действий и поступков, которые не могут послужить для них хорошим примером.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детей лучше развивается в атмосфере любви, спокойствия, когда взрослые внимательно слушают их, общаются с детьми, читают им сказки и обсуждают прочитанное.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не ощущает чуткости и любви со стороны окружающих, то у него возникает недоверчивое отношение к миру, а возможно и ощущение 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страха, которые могут сохраниться на всю жизнь. В процессе развития коммуникативных навыков ребенка, большое внимание необходимо уделять формированию личностных качеств малыша, его чувствам, эмоциям. Когда люди счастливы и находятся в мире с самими собой, они переносят эти чувства на взаимоотношения с окружающими.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с вами должны понять, что родительская любовь принесет ребенку гораздо больше счастья, если он будет постоянно видеть, что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  проявляется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отношениях родителей не только к нему, но и друг к другу, и ребенок должен чувствовать любовь.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«Счастье – это когда тебя любят и понимают», а это понимание не приходит само собой, ему нужно учиться.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давайте пойдем с вами по тропинке родительской любви.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Рассаживаясь по двум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 ,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таким образом поделились на две рабочие группы.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работы в группе.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Чтобы наша встреча была продуктивной, нужно придерживаться определенных правил.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создадим атмосферу безопасности, доверия, открытости. Это позволит вам экспериментировать, не стесняясь ошибок.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напечатаны  и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выведены на экран,  давайте обсудим и выберем те, которые подходят нам для эффективного взаимодействия: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по имени.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давать друг другу оценок, никого не обсуждать.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Слушать, не перебивая.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 участия – я принимаю участие во всех играх.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 спасательного круга – если мне трудно во время тренинга, я могу взять паузу (__раз).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 хорошего настроения.</w:t>
      </w:r>
    </w:p>
    <w:p w:rsidR="00EA0218" w:rsidRPr="009E70E1" w:rsidRDefault="00EA0218" w:rsidP="00EA0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_(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добавлять участники тренинга свои правила).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правила поведения на тренинге мы определили. Возможно, кто-то хочет внести коррективы?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</w:t>
      </w: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Символ</w:t>
      </w:r>
      <w:proofErr w:type="gramEnd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нашей семьи»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Ведущий.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Уважаемые родители! Перед вами </w:t>
      </w:r>
      <w:proofErr w:type="spell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стикеры</w:t>
      </w:r>
      <w:proofErr w:type="spell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вырезанные в форме сердца.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 или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напишите символ, который характеризует Вашу семью. Далее следует озвучить символ и прикрепить к плакату «Тропинка родительской любви», на котором изображена тропинка, протянувшаяся от дома ввысь. </w:t>
      </w:r>
      <w:proofErr w:type="spell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Стикеры</w:t>
      </w:r>
      <w:proofErr w:type="spell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прикрепить в начале пути, около дома.</w:t>
      </w:r>
    </w:p>
    <w:p w:rsidR="00EA0218" w:rsidRPr="009E70E1" w:rsidRDefault="00EA0218" w:rsidP="00EA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8344799" wp14:editId="68AB932B">
            <wp:extent cx="2687320" cy="1717511"/>
            <wp:effectExtent l="0" t="0" r="0" b="0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31" cy="17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«Погружение в детство»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тихая, легкая музыка.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Сядьте поудобнее, ноги поставьте на пол так, чтобы они хорошо чувствовали опору, спиной обопритесь на спинку стула. Закройте глаза, прислушайтесь к своему дыханию: оно ровное и спокойное. Почувствуйте тяжесть в руках, в ногах. Поток времени уносит вас в детство – в то время, когда вы были маленькими. Представьте теплый весенний день, вам три-четыре года. Можно представить себя в том возрасте, в котором вы лучше себя помните. Вы идете по улице.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 ,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вас надето, какая обувь, одежда. Вам весело, вы идете по улице, а рядом с вами близкий человек.  Кто это? Вы берете его за руку и чувствуете ее тепло и надежность. Затем вы отпускаете руку и убегаете весело вперед, но недалеко, ждете своего близкого человека и снова берете его за руку. Вдруг вы слышите смех, поднимаете глаза и видите, что держите за руку совсем другого, незнакомого вам человека. Вы оборачиваетесь и видите, что ваш близкий человек стоит сзади и улыбается. Вы бежите к нему, снова берете за руку, идете дальше и вместе с ним смеетесь над тем, что произошло.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пришло время вернуться обратно в эту комнату. Когда будете готовы, вы откроете глаза.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Удалось ли окунуться в детство?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Почувствовали ли вы надежное плечо, сопровождающее вас в детстве?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для вас значит «надежное плечо»?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чувства у вас были, когда вы потеряли поддержку?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хотелось сделать?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пусть же ваши дети постоянно чувствуют рядом надежное плечо!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«Ролевые игры»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Задание для группы №1.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родитель и ребенок.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имени ребёнка расскажите, как умудрились намочить всё, что только было возможно из своей одежды в единственной весенней луже, в тот момент, когда мама разговорилась с неожиданно подошедшей подругой. Подсказка: рассказывайте от имени ребёнка, озвучивая возможный ход его мыслей.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реакция мамы, когда она увидела промокшего ребенка…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Резюме. Я думаю, напоминание об этой возможности взрослых – проникать в мир детей, поможет грамотнее организовывать процесс воспитания, плодотворнее построить взаимодействие в семье.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Задание для группы №2.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родитель и ребенок.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родителю:   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Вы очень спешите, прибежали в детский сад за своим ребёнком. На улице Вас ждёт машина, а дочь (сын) капризничает, не хочет одеваться.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реакция, действия и т.д.?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Резюме. Данные ролевые игры не только иллюстрируют возможные ситуации, но и позволяют задуматься каждому, а как бы я поступил, реагируя на поведение моего ребёнка, чему бы я смог его научить.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для поднятия настроения, снятие усталости.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Звучит музыка. Родители вместе с ведущим исполняют «Танец Маленьких утят».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Упражнение «Ассоциации»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(3-5 минут)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цель воспитать счастливого ребенка. Кто может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группа - Напишите свои ассоциации, когда вы слышите слово "счастливый ребёнок".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группа - Напишите свои ассоциации, когда вы слышите слово «эффективный родитель»</w:t>
      </w:r>
    </w:p>
    <w:p w:rsidR="00EA0218" w:rsidRPr="009E70E1" w:rsidRDefault="00EA0218" w:rsidP="00EA021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9E70E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любящий, терпеливый, честный, искренний, ненавязчивый,</w:t>
      </w:r>
    </w:p>
    <w:p w:rsidR="00EA0218" w:rsidRPr="009E70E1" w:rsidRDefault="00EA0218" w:rsidP="00EA0218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уверенный в себе, дипломатичный, строгий в сочетании с мягкостью,</w:t>
      </w:r>
    </w:p>
    <w:p w:rsidR="00EA0218" w:rsidRPr="009E70E1" w:rsidRDefault="00EA0218" w:rsidP="00EA0218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тактичный, аккуратный, последовательный, требовательный)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важные учителя для детей – родители. Родительский дом – это первая школа для ребенка. Семья оказывает огромное влияние на то, что малыш 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 предлагаю вашему вниманию посмотреть видеоролик 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«Счастье – это </w:t>
      </w: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просто» 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видеоролика Алиса Пашкова.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Рефлексия.</w:t>
      </w:r>
    </w:p>
    <w:p w:rsidR="00EA0218" w:rsidRPr="009E70E1" w:rsidRDefault="00EA0218" w:rsidP="00EA0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чувства вы испытывали во время просмотра видеоролика?</w:t>
      </w:r>
    </w:p>
    <w:p w:rsidR="00EA0218" w:rsidRPr="009E70E1" w:rsidRDefault="00EA0218" w:rsidP="00EA0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чувствуете сейчас?</w:t>
      </w:r>
    </w:p>
    <w:p w:rsidR="00EA0218" w:rsidRPr="009E70E1" w:rsidRDefault="00EA0218" w:rsidP="00EA0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Захотелось что-нибудь сделать?</w:t>
      </w:r>
    </w:p>
    <w:p w:rsidR="00EA0218" w:rsidRPr="00EA0218" w:rsidRDefault="00EA0218" w:rsidP="00EA0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Изменили ли вы мнение о своих отношениях со своим ребенком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A0218">
        <w:rPr>
          <w:rStyle w:val="c0"/>
          <w:b/>
          <w:sz w:val="28"/>
          <w:szCs w:val="28"/>
        </w:rPr>
        <w:t>Эксперимент.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A0218">
        <w:rPr>
          <w:rStyle w:val="c3"/>
          <w:b/>
          <w:sz w:val="28"/>
          <w:szCs w:val="28"/>
        </w:rPr>
        <w:t>Упражнение – эксперимент </w:t>
      </w:r>
      <w:r w:rsidRPr="00EA0218">
        <w:rPr>
          <w:rStyle w:val="c3"/>
          <w:b/>
          <w:i/>
          <w:iCs/>
          <w:sz w:val="28"/>
          <w:szCs w:val="28"/>
        </w:rPr>
        <w:t>«Душа ребенка»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3"/>
          <w:sz w:val="28"/>
          <w:szCs w:val="28"/>
          <w:u w:val="single"/>
        </w:rPr>
        <w:t>Цель</w:t>
      </w:r>
      <w:r w:rsidRPr="00EA0218">
        <w:rPr>
          <w:rStyle w:val="c0"/>
          <w:sz w:val="28"/>
          <w:szCs w:val="28"/>
        </w:rPr>
        <w:t>: с помощью метафоры обратить внимание родителей на необходимость гуманного отношения к воспитанию ребенка.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3"/>
          <w:sz w:val="28"/>
          <w:szCs w:val="28"/>
          <w:u w:val="single"/>
        </w:rPr>
        <w:t>Материал</w:t>
      </w:r>
      <w:r w:rsidRPr="00EA0218">
        <w:rPr>
          <w:rStyle w:val="c0"/>
          <w:sz w:val="28"/>
          <w:szCs w:val="28"/>
        </w:rPr>
        <w:t>: три стакана с водой, чайная ложка, золотой порошок, ком земли.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3"/>
          <w:sz w:val="28"/>
          <w:szCs w:val="28"/>
          <w:u w:val="single"/>
        </w:rPr>
        <w:t>Инструкция</w:t>
      </w:r>
      <w:r w:rsidRPr="00EA0218">
        <w:rPr>
          <w:rStyle w:val="c0"/>
          <w:sz w:val="28"/>
          <w:szCs w:val="28"/>
        </w:rPr>
        <w:t>: перед Вами три стакана с чистой водой. Представим, что каждый из них - это ребенок, родившийся с чистыми чувствами, в котором еще не сформировалась или только начинаются формироваться взгляды на мир.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0"/>
          <w:sz w:val="28"/>
          <w:szCs w:val="28"/>
        </w:rPr>
        <w:t>Итак, возьмем первый стакан и оставим его неизменным. Что происходит в этом стакане? Мы не знаем наверняка, что может в него попасть без нашего внимания.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0"/>
          <w:sz w:val="28"/>
          <w:szCs w:val="28"/>
        </w:rPr>
        <w:t>Во второй стакан бросим кусочек земли и размешаем его. Что произошло в стакане? Вода стала грязной и темной.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0"/>
          <w:sz w:val="28"/>
          <w:szCs w:val="28"/>
        </w:rPr>
        <w:t>В третьей стакан добавим золотой порошок. Что происходит в этом стакане? Вода заиграла золотыми искорками.</w:t>
      </w:r>
    </w:p>
    <w:p w:rsidR="00EA0218" w:rsidRPr="00EA0218" w:rsidRDefault="00EA0218" w:rsidP="00EA02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218">
        <w:rPr>
          <w:rStyle w:val="c3"/>
          <w:sz w:val="28"/>
          <w:szCs w:val="28"/>
          <w:u w:val="single"/>
        </w:rPr>
        <w:t>Вывод</w:t>
      </w:r>
      <w:r w:rsidRPr="00EA0218">
        <w:rPr>
          <w:rStyle w:val="c3"/>
          <w:sz w:val="28"/>
          <w:szCs w:val="28"/>
        </w:rPr>
        <w:t xml:space="preserve">: Так происходит и в воспитании ребенка. Когда мы оставляем его без должного внимания и надзора, </w:t>
      </w:r>
      <w:r>
        <w:rPr>
          <w:rStyle w:val="c3"/>
          <w:sz w:val="28"/>
          <w:szCs w:val="28"/>
        </w:rPr>
        <w:t xml:space="preserve">он может развиваться и дальше. </w:t>
      </w:r>
      <w:bookmarkStart w:id="0" w:name="_GoBack"/>
      <w:bookmarkEnd w:id="0"/>
      <w:r w:rsidRPr="00EA0218">
        <w:rPr>
          <w:rStyle w:val="c3"/>
          <w:sz w:val="28"/>
          <w:szCs w:val="28"/>
        </w:rPr>
        <w:t>Но в каком направлении? Когда мы вкладываем в ребенка только </w:t>
      </w:r>
      <w:r w:rsidRPr="00EA0218">
        <w:rPr>
          <w:rStyle w:val="c3"/>
          <w:i/>
          <w:iCs/>
          <w:sz w:val="28"/>
          <w:szCs w:val="28"/>
        </w:rPr>
        <w:t>«грязь»</w:t>
      </w:r>
      <w:r w:rsidRPr="00EA0218">
        <w:rPr>
          <w:rStyle w:val="c0"/>
          <w:sz w:val="28"/>
          <w:szCs w:val="28"/>
        </w:rPr>
        <w:t> - крик, нарекания, недовольство ним, то ребенок начинает так же отвечать и нам. Когда мы вкладываем в ребенка внимательность, любовь, уважение, то и ребенок отвечает нам доброжелательностью, нормальным развитием своей личности.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Зачастую мы, взрослые, делая замечания малышам в опасных для их жизни ситуациях, используем неверную тактику. Вместо того чтобы сказать ребенку, что нужно сделать, мы говорим ему, что делать не надо.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ребенок не получает нужной информации, а слова взрослого провоцируют его делать наоборот (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будет делать ребенок на слова: «Не подходи к телевизору!»).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Обращение к ребенку должно быть позитивным, т.е. предполагать ответное действие, а не бездействие.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Упражнение «Недетские запреты»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Выбирается один участник и садится на стул в центре круга. Поочередно из каждой группы по одному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 подходят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«Не кричи!» – завязывается рот, «Не бегай» – завязываются ноги и т.д.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выскажутся все участники, сидящему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«Не кричи – говори спокойно».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Рефлексия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Рефлексия участника, игравшего роль ребенка: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вы чувствовали, когда «родители» сковывали, ограничивали вашу свободу?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Ограничение движения какой части тела вы ощутили наиболее остро?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чувства были у вас, когда вам предложили встать?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хотелось развязать в первую очередь?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вы чувствуете сейчас?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Рефлексия участников, игравших роль взрослого: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вы чувствовали, когда видели обездвиженного ребенка?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вам хотелось сделать?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Легко ли найти слова, позволяющие переформулировать запрет?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чувства вы испытываете сейчас?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Известно, что готовых рецептов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  не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 понять, что испытывает ребенок в том или ином случае.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представления о мире еще не сформированы, а жизненный опыт ничтожно мал. Наша задача – </w:t>
      </w: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взрослых людей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окружающих ребенка, – помочь ориентироваться в еще непонятном для него мире, объяснить, что опасно и непозволительно, а что допустимо и даже необходимо для малыша. Кто, если не взрослый, защитит ребенка, предостережет от опасностей и в то же время научит разбираться в бесконечных “нельзя“ и “можно“! Чтобы научить этому детей, родителям самим нужно отлично в этом разбираться.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«Чему научится ребенок, </w:t>
      </w: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если….</w:t>
      </w:r>
      <w:proofErr w:type="gramEnd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(разделить вопросы между группами)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Если: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ребенка постоянно критикуют, он учится ненавидеть;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ребенка высмеивают, он становится замкнутым;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ребенка хвалят, он учится быть благородным;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ребенка поддерживают, он учится ценить себя;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растет в упреках, он учится жить с чувством вины;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растет в терпимости, он учится понимать других;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растет в честности, он учится быть справедливым;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растет в безопасности, он учится верить в людей;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живет во вражде, он учится быть агрессивным;</w:t>
      </w:r>
    </w:p>
    <w:p w:rsidR="00EA0218" w:rsidRPr="009E70E1" w:rsidRDefault="00EA0218" w:rsidP="00EA02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– ребенок живет в понимании и дружелюбии, он учится находить любовь в этом мире.</w:t>
      </w:r>
    </w:p>
    <w:p w:rsidR="00EA0218" w:rsidRPr="009E70E1" w:rsidRDefault="00EA0218" w:rsidP="00EA0218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сердечного тепла бывает загублено из-за неспособности  понять другого и самого себя. Скольких драм, больших и малых, не происходило бы, обладай их участники и окружающие умением сочувствовать, прощать, любить. Любить тоже надо уметь, и это умение не дается матерью-природой.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большой дефицит, который испытывают наши дети, – это </w:t>
      </w: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дефицит ласки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 порой не находят времени, забывают или, может быть, даже стесняются приласкать ребенка просто так, повинуясь какому-то внутреннему порыву. Боязнь избаловать детей заставляет родителей быть чрезмерно суровыми с ними.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Следующее упражнение   позволит каждому из нас проявить чуть больше ласки, внимания, любви.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 xml:space="preserve"> </w:t>
      </w:r>
      <w:proofErr w:type="gramStart"/>
      <w:r w:rsidRPr="009E70E1">
        <w:rPr>
          <w:color w:val="000000" w:themeColor="text1"/>
          <w:sz w:val="28"/>
          <w:szCs w:val="28"/>
        </w:rPr>
        <w:t xml:space="preserve">Упражнение </w:t>
      </w:r>
      <w:r w:rsidRPr="009E70E1">
        <w:rPr>
          <w:b/>
          <w:color w:val="000000" w:themeColor="text1"/>
          <w:sz w:val="28"/>
          <w:szCs w:val="28"/>
        </w:rPr>
        <w:t xml:space="preserve"> «</w:t>
      </w:r>
      <w:proofErr w:type="gramEnd"/>
      <w:r w:rsidRPr="009E70E1">
        <w:rPr>
          <w:b/>
          <w:color w:val="000000" w:themeColor="text1"/>
          <w:sz w:val="28"/>
          <w:szCs w:val="28"/>
        </w:rPr>
        <w:t xml:space="preserve"> В лучах родительского солнца».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 xml:space="preserve"> На доске нарисовано солнышко без лучиков. 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 xml:space="preserve">Сейчас каждый участник поочередно нарисует к нему лучик и напишет на </w:t>
      </w:r>
      <w:proofErr w:type="gramStart"/>
      <w:r w:rsidRPr="009E70E1">
        <w:rPr>
          <w:color w:val="000000" w:themeColor="text1"/>
          <w:sz w:val="28"/>
          <w:szCs w:val="28"/>
        </w:rPr>
        <w:t>нем  ответ</w:t>
      </w:r>
      <w:proofErr w:type="gramEnd"/>
      <w:r w:rsidRPr="009E70E1">
        <w:rPr>
          <w:color w:val="000000" w:themeColor="text1"/>
          <w:sz w:val="28"/>
          <w:szCs w:val="28"/>
        </w:rPr>
        <w:t xml:space="preserve"> на вопрос  «Чем я согреваю своего ребенка, как солнышко согревает землю?»    Чур, не повторяться!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 xml:space="preserve"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</w:t>
      </w:r>
      <w:proofErr w:type="gramStart"/>
      <w:r w:rsidRPr="009E70E1">
        <w:rPr>
          <w:color w:val="000000" w:themeColor="text1"/>
          <w:sz w:val="28"/>
          <w:szCs w:val="28"/>
        </w:rPr>
        <w:t>каких либо</w:t>
      </w:r>
      <w:proofErr w:type="gramEnd"/>
      <w:r w:rsidRPr="009E70E1">
        <w:rPr>
          <w:color w:val="000000" w:themeColor="text1"/>
          <w:sz w:val="28"/>
          <w:szCs w:val="28"/>
        </w:rPr>
        <w:t xml:space="preserve"> на то условий, безусловно. Предлагаю вам вслушаться в форму</w:t>
      </w:r>
      <w:r>
        <w:rPr>
          <w:color w:val="000000" w:themeColor="text1"/>
          <w:sz w:val="28"/>
          <w:szCs w:val="28"/>
        </w:rPr>
        <w:t>лу</w:t>
      </w:r>
      <w:r w:rsidRPr="009E70E1">
        <w:rPr>
          <w:color w:val="000000" w:themeColor="text1"/>
          <w:sz w:val="28"/>
          <w:szCs w:val="28"/>
        </w:rPr>
        <w:t xml:space="preserve"> любви, выведенную американским психологом Россом </w:t>
      </w:r>
      <w:proofErr w:type="spellStart"/>
      <w:r w:rsidRPr="009E70E1">
        <w:rPr>
          <w:color w:val="000000" w:themeColor="text1"/>
          <w:sz w:val="28"/>
          <w:szCs w:val="28"/>
        </w:rPr>
        <w:t>Кэмпбеллом</w:t>
      </w:r>
      <w:proofErr w:type="spellEnd"/>
      <w:r w:rsidRPr="009E70E1">
        <w:rPr>
          <w:color w:val="000000" w:themeColor="text1"/>
          <w:sz w:val="28"/>
          <w:szCs w:val="28"/>
        </w:rPr>
        <w:t>.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>«Ребенка можно сравнить с зеркалом. Он отражает любовь, но не начинает любить первым. Если детей одаривают любовью, они возвращают ее. Если им ничего не дается, им нечего возвращать».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встреча завершается,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 мне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хочется, чтобы вы поделились со всеми нами: 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Получили ли вы какие либо знания, советы, которые помогут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 продвинуться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тропинке  родительской любви?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да, необходимо переставить </w:t>
      </w:r>
      <w:proofErr w:type="spell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стикеры</w:t>
      </w:r>
      <w:proofErr w:type="spell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тропинке Родительской любви.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сегодня с вами получился очень насыщенный разговор. Вы понимаете, что многие темы мы просто с вами не затронули. Кое – что мы оставили на следующую встречу.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b/>
          <w:bCs/>
          <w:color w:val="000000" w:themeColor="text1"/>
          <w:sz w:val="28"/>
          <w:szCs w:val="28"/>
        </w:rPr>
        <w:t>Решение родительского собрания: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>1.Принять к сведению информацию о способах проявления родительской любви к ребенку, оценивая ее значимость, положительные и отрицательные стороны в процессе воспитания детей.</w:t>
      </w: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>2.Родителям в общении с детьми использовать постоянное внимание и проявление любви.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0E1">
        <w:rPr>
          <w:rFonts w:ascii="Times New Roman" w:hAnsi="Times New Roman" w:cs="Times New Roman"/>
          <w:color w:val="000000" w:themeColor="text1"/>
          <w:sz w:val="28"/>
          <w:szCs w:val="28"/>
        </w:rPr>
        <w:t>3.Родителям выполнять права и обязанности по отношению к воспитанию детей</w:t>
      </w:r>
    </w:p>
    <w:p w:rsidR="00EA0218" w:rsidRPr="009E70E1" w:rsidRDefault="00EA0218" w:rsidP="00EA021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на столах лежат памятки «Азбука воспитания». Возьмите пожалуйста их себе, может каким -  либо из советов </w:t>
      </w:r>
      <w:proofErr w:type="gramStart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-нибудь воспользуетесь.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по тропинке родительской любви не заканчивается, шагайте вместе со своими детьми с любовью, заботой и надеждами.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Видеоролик «Берегите своих детей!»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Счастливого пути!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новых встреч!</w:t>
      </w: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Памятка – советы родителям                    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</w:t>
      </w: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Азбука</w:t>
      </w:r>
      <w:proofErr w:type="gramEnd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воспитания»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1.Никогда не говорите ребенку, что не будете его любить.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 будьте безразличными.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 воспитании не должно быть слишком много строгости.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4.Балуйте детей в меру.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5.Не навязывайте своему ребенку какую – то определенную роль.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6.Хорошее воспитание не зависит от количества денег.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7.Не стройте «наполеоновские планы».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8.Проявляйте ласку к своим детям, демонстрируйте им свою любовь.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9.Воспитание и общение с ребенком не должно зависеть от вашего настроения.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Уделяйте время своему ребенку каждый день, будьте открыты для общения с ребенком.</w:t>
      </w:r>
    </w:p>
    <w:p w:rsidR="00EA0218" w:rsidRPr="009E70E1" w:rsidRDefault="00EA0218" w:rsidP="00EA0218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Памятка – советы родителям                    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</w:t>
      </w:r>
      <w:proofErr w:type="gramStart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Азбука</w:t>
      </w:r>
      <w:proofErr w:type="gramEnd"/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воспитания»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1.Никогда не говорите ребенку, что не будете его любить.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 будьте безразличными.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 воспитании не должно быть слишком много строгости.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4.Балуйте детей в меру.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5.Не навязывайте своему ребенку какую – то определенную роль.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6.Хорошее воспитание не зависит от количества денег.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7.Не стройте «наполеоновские планы».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8.Проявляйте ласку к своим детям, демонстрируйте им свою любовь.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9.Воспитание и общение с ребенком не должно зависеть от вашего настроения.</w:t>
      </w:r>
    </w:p>
    <w:p w:rsidR="00EA0218" w:rsidRPr="009E70E1" w:rsidRDefault="00EA0218" w:rsidP="00EA02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Уделяйте время своему ребенку каждый день, будьте открыты для общения с ребенком.</w:t>
      </w:r>
    </w:p>
    <w:p w:rsidR="00EA0218" w:rsidRPr="009E70E1" w:rsidRDefault="00EA0218" w:rsidP="00EA0218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218" w:rsidRPr="009E70E1" w:rsidRDefault="00EA0218" w:rsidP="00EA02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218" w:rsidRPr="009E70E1" w:rsidRDefault="00EA0218" w:rsidP="00EA02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9E70E1">
        <w:rPr>
          <w:color w:val="000000" w:themeColor="text1"/>
          <w:sz w:val="28"/>
          <w:szCs w:val="28"/>
        </w:rPr>
        <w:t>.</w:t>
      </w:r>
    </w:p>
    <w:p w:rsidR="00EA0218" w:rsidRPr="009E70E1" w:rsidRDefault="00EA0218" w:rsidP="00EA02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3F1" w:rsidRDefault="004803F1"/>
    <w:sectPr w:rsidR="004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9F3"/>
    <w:multiLevelType w:val="multilevel"/>
    <w:tmpl w:val="68E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737BE"/>
    <w:multiLevelType w:val="multilevel"/>
    <w:tmpl w:val="8AB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F7"/>
    <w:rsid w:val="003958F7"/>
    <w:rsid w:val="004803F1"/>
    <w:rsid w:val="00E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00F"/>
  <w15:chartTrackingRefBased/>
  <w15:docId w15:val="{7C0A1080-D0D5-4923-93E2-A1FA7BEE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218"/>
    <w:rPr>
      <w:b/>
      <w:bCs/>
    </w:rPr>
  </w:style>
  <w:style w:type="paragraph" w:styleId="a5">
    <w:name w:val="No Spacing"/>
    <w:uiPriority w:val="1"/>
    <w:qFormat/>
    <w:rsid w:val="00EA0218"/>
    <w:pPr>
      <w:spacing w:after="0" w:line="240" w:lineRule="auto"/>
    </w:pPr>
  </w:style>
  <w:style w:type="paragraph" w:customStyle="1" w:styleId="c1">
    <w:name w:val="c1"/>
    <w:basedOn w:val="a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218"/>
  </w:style>
  <w:style w:type="character" w:customStyle="1" w:styleId="c3">
    <w:name w:val="c3"/>
    <w:basedOn w:val="a0"/>
    <w:rsid w:val="00E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2021-02-14T11:32:00Z</dcterms:created>
  <dcterms:modified xsi:type="dcterms:W3CDTF">2021-02-14T11:32:00Z</dcterms:modified>
</cp:coreProperties>
</file>