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84" w:rsidRPr="001E5B84" w:rsidRDefault="005601AD" w:rsidP="005601AD">
      <w:pPr>
        <w:spacing w:after="45" w:line="288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1E5B84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Положение </w:t>
      </w:r>
    </w:p>
    <w:p w:rsidR="005601AD" w:rsidRDefault="005601AD" w:rsidP="005601AD">
      <w:pPr>
        <w:spacing w:after="45" w:line="288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E5B8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 ведении</w:t>
      </w:r>
      <w:r w:rsidR="001245A0" w:rsidRPr="001E5B8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gramStart"/>
      <w:r w:rsidR="001E5B8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студентами </w:t>
      </w:r>
      <w:r w:rsidR="001E5B84" w:rsidRPr="001E5B8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тетрадей</w:t>
      </w:r>
      <w:proofErr w:type="gramEnd"/>
      <w:r w:rsidR="001E5B84" w:rsidRPr="001E5B8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по  </w:t>
      </w:r>
      <w:r w:rsidRPr="001E5B8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</w:t>
      </w:r>
      <w:r w:rsidR="001E5B84" w:rsidRPr="001E5B8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исциплине «Физика» </w:t>
      </w:r>
      <w:r w:rsidR="001E5B8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и их проверке</w:t>
      </w:r>
    </w:p>
    <w:p w:rsidR="001E5B84" w:rsidRPr="001E5B84" w:rsidRDefault="001E5B84" w:rsidP="005601AD">
      <w:pPr>
        <w:spacing w:after="45" w:line="288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601AD" w:rsidRPr="005601AD" w:rsidRDefault="005601AD" w:rsidP="00B26639">
      <w:pPr>
        <w:spacing w:after="288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Данное Положение разработано преподавателем </w:t>
      </w:r>
      <w:proofErr w:type="gramStart"/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физики  ГБПОУ</w:t>
      </w:r>
      <w:proofErr w:type="gramEnd"/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РО «НАТТ» </w:t>
      </w:r>
      <w:proofErr w:type="spellStart"/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Войновой</w:t>
      </w:r>
      <w:proofErr w:type="spellEnd"/>
      <w:r w:rsidR="00B2663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С. В. с целью устранения разночтений в оформлении письменных работ обучающихся по всем позициям и регулирования системы требований к студентам, воспитания культуры оформления письменных работ и формирования соответствующих навыков по ведению тетрадей.  </w:t>
      </w:r>
      <w:proofErr w:type="gramStart"/>
      <w:r w:rsidR="00B2663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Положение</w:t>
      </w:r>
      <w:r w:rsidR="001E5B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согласовано</w:t>
      </w:r>
      <w:proofErr w:type="gramEnd"/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с методическим советом, имеющим право вносить в него свои изменения и дополнения.</w:t>
      </w:r>
      <w:r w:rsidR="00B2663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</w:p>
    <w:p w:rsidR="004D1A89" w:rsidRPr="004D1A89" w:rsidRDefault="004D1A89" w:rsidP="00B26639">
      <w:pPr>
        <w:spacing w:after="288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1A8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1. Кол</w:t>
      </w:r>
      <w:r w:rsidR="005601A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ичество и </w:t>
      </w:r>
      <w:r w:rsidR="004111F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назначение </w:t>
      </w:r>
      <w:r w:rsidR="004111FD" w:rsidRPr="004D1A8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тетрадей</w:t>
      </w:r>
    </w:p>
    <w:p w:rsidR="005601AD" w:rsidRDefault="004D1A89" w:rsidP="00B26639">
      <w:pPr>
        <w:spacing w:after="288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Для выполнения вс</w:t>
      </w:r>
      <w:r w:rsidR="005601AD">
        <w:rPr>
          <w:rFonts w:ascii="Times New Roman" w:eastAsia="Times New Roman" w:hAnsi="Times New Roman" w:cs="Times New Roman"/>
          <w:sz w:val="23"/>
          <w:szCs w:val="23"/>
          <w:lang w:eastAsia="ru-RU"/>
        </w:rPr>
        <w:t>ех видов обучающих работ студенты</w:t>
      </w:r>
      <w:r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должны иметь следующее количество тетрадей по физике:</w:t>
      </w:r>
    </w:p>
    <w:p w:rsidR="001434E0" w:rsidRDefault="004D1A89" w:rsidP="00B26639">
      <w:pPr>
        <w:spacing w:after="288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601AD">
        <w:rPr>
          <w:rFonts w:ascii="Times New Roman" w:eastAsia="Times New Roman" w:hAnsi="Times New Roman" w:cs="Times New Roman"/>
          <w:sz w:val="23"/>
          <w:szCs w:val="23"/>
          <w:lang w:eastAsia="ru-RU"/>
        </w:rPr>
        <w:t>- одна рабочая</w:t>
      </w:r>
      <w:r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тетрадь для выполнения классных и </w:t>
      </w:r>
      <w:r w:rsidR="004111FD"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>домашних</w:t>
      </w:r>
      <w:r w:rsidR="004111F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работ</w:t>
      </w:r>
      <w:r w:rsidR="001434E0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  <w:r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1434E0" w:rsidRDefault="001434E0" w:rsidP="00B26639">
      <w:pPr>
        <w:spacing w:after="288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-одна тетрадь для текущих контрольных работ</w:t>
      </w:r>
      <w:r w:rsidRPr="001434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r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>хранится в кабинете в течение года);</w:t>
      </w:r>
    </w:p>
    <w:p w:rsidR="004D1A89" w:rsidRPr="004D1A89" w:rsidRDefault="001434E0" w:rsidP="00B26639">
      <w:pPr>
        <w:spacing w:after="288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-одна тетрадь для лабораторных работ</w:t>
      </w:r>
      <w:r w:rsidRPr="001434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r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>хран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ится в кабинете в течение года).</w:t>
      </w:r>
    </w:p>
    <w:p w:rsidR="004D1A89" w:rsidRDefault="004D1A89" w:rsidP="0074161F">
      <w:pPr>
        <w:spacing w:after="288" w:line="336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4D1A8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2. Требования к оформлению и ведению тетрадей</w:t>
      </w:r>
    </w:p>
    <w:p w:rsidR="001434E0" w:rsidRPr="004111FD" w:rsidRDefault="001434E0" w:rsidP="00B26639">
      <w:pPr>
        <w:spacing w:after="288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434E0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2.1</w:t>
      </w:r>
      <w:r w:rsidR="004111F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Студенты пользуются общими тетрадями (96 листов). Использование блоков как тетрадей для всех изучаемых дисциплин </w:t>
      </w:r>
      <w:r w:rsidR="004111FD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 xml:space="preserve">запрещено. </w:t>
      </w:r>
      <w:r w:rsidR="004111F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Тетради для контрольных и ла</w:t>
      </w:r>
      <w:r w:rsidR="0074161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бораторных работ –стандартные (</w:t>
      </w:r>
      <w:r w:rsidR="004111F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для контрольных работ состоят из 12 листов, для лабораторных работ- из 18-48 листов).</w:t>
      </w:r>
    </w:p>
    <w:p w:rsidR="004D1A89" w:rsidRPr="004D1A89" w:rsidRDefault="00D10CC6" w:rsidP="00B26639">
      <w:pPr>
        <w:spacing w:after="288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2.2</w:t>
      </w:r>
      <w:r w:rsidR="007416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4111FD">
        <w:rPr>
          <w:rFonts w:ascii="Times New Roman" w:eastAsia="Times New Roman" w:hAnsi="Times New Roman" w:cs="Times New Roman"/>
          <w:sz w:val="23"/>
          <w:szCs w:val="23"/>
          <w:lang w:eastAsia="ru-RU"/>
        </w:rPr>
        <w:t>Тетрадь по физике</w:t>
      </w:r>
      <w:r w:rsidR="004D1A89"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дол</w:t>
      </w:r>
      <w:r w:rsidR="00285FEF">
        <w:rPr>
          <w:rFonts w:ascii="Times New Roman" w:eastAsia="Times New Roman" w:hAnsi="Times New Roman" w:cs="Times New Roman"/>
          <w:sz w:val="23"/>
          <w:szCs w:val="23"/>
          <w:lang w:eastAsia="ru-RU"/>
        </w:rPr>
        <w:t>жна иметь эстетичный</w:t>
      </w:r>
      <w:r w:rsidR="004D1A89"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вид. На ее обложке (первой странице) делается следующая запись:</w:t>
      </w:r>
    </w:p>
    <w:p w:rsidR="004D1A89" w:rsidRPr="004D1A89" w:rsidRDefault="004D1A89" w:rsidP="004111FD">
      <w:pPr>
        <w:spacing w:after="288" w:line="336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>Тетрадь</w:t>
      </w:r>
    </w:p>
    <w:p w:rsidR="004D1A89" w:rsidRPr="004D1A89" w:rsidRDefault="004111FD" w:rsidP="004111FD">
      <w:pPr>
        <w:spacing w:after="288" w:line="336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д</w:t>
      </w:r>
      <w:r w:rsidR="004D1A89"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>ля _________________________ работ</w:t>
      </w:r>
    </w:p>
    <w:p w:rsidR="004D1A89" w:rsidRPr="004D1A89" w:rsidRDefault="004D1A89" w:rsidP="004111FD">
      <w:pPr>
        <w:spacing w:after="288" w:line="336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>по ____________</w:t>
      </w:r>
      <w:r w:rsidR="004111FD">
        <w:rPr>
          <w:rFonts w:ascii="Times New Roman" w:eastAsia="Times New Roman" w:hAnsi="Times New Roman" w:cs="Times New Roman"/>
          <w:sz w:val="23"/>
          <w:szCs w:val="23"/>
          <w:lang w:eastAsia="ru-RU"/>
        </w:rPr>
        <w:t>физике</w:t>
      </w:r>
      <w:r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</w:t>
      </w:r>
    </w:p>
    <w:p w:rsidR="004D1A89" w:rsidRPr="004D1A89" w:rsidRDefault="004111FD" w:rsidP="004111FD">
      <w:pPr>
        <w:spacing w:after="288" w:line="336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студента (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ки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) группы________________</w:t>
      </w:r>
    </w:p>
    <w:p w:rsidR="004D1A89" w:rsidRPr="004D1A89" w:rsidRDefault="004111FD" w:rsidP="004111FD">
      <w:pPr>
        <w:spacing w:after="288" w:line="336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ГБПОУ РО «НАТТ»</w:t>
      </w:r>
    </w:p>
    <w:p w:rsidR="004D1A89" w:rsidRPr="004D1A89" w:rsidRDefault="004111FD" w:rsidP="004111FD">
      <w:pPr>
        <w:spacing w:after="288" w:line="336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ф</w:t>
      </w:r>
      <w:r w:rsidR="004D1A89"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>амилия__________________________</w:t>
      </w:r>
    </w:p>
    <w:p w:rsidR="004D1A89" w:rsidRDefault="004111FD" w:rsidP="004111FD">
      <w:pPr>
        <w:spacing w:after="288" w:line="336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="004D1A89"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>мя______________________________</w:t>
      </w:r>
    </w:p>
    <w:p w:rsidR="004111FD" w:rsidRPr="004111FD" w:rsidRDefault="004111FD" w:rsidP="004111FD">
      <w:pPr>
        <w:spacing w:after="288" w:line="336" w:lineRule="auto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Преподаватель:_</w:t>
      </w:r>
      <w:proofErr w:type="gramEnd"/>
      <w:r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_____________________</w:t>
      </w:r>
    </w:p>
    <w:p w:rsidR="004D1A89" w:rsidRPr="004D1A89" w:rsidRDefault="004D1A89" w:rsidP="004D1A89">
      <w:pPr>
        <w:spacing w:after="288" w:line="33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D1A89" w:rsidRPr="004D1A89" w:rsidRDefault="00D10CC6" w:rsidP="004D1A89">
      <w:pPr>
        <w:spacing w:after="288" w:line="33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3.При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выполнении работ студентам</w:t>
      </w:r>
      <w:r w:rsidR="004D1A89"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 разрешается писать на полях. Обязательным является соблюдение правила «красной» строки в тетрадях.</w:t>
      </w:r>
    </w:p>
    <w:p w:rsidR="007E70D4" w:rsidRDefault="0074161F" w:rsidP="0074161F">
      <w:pPr>
        <w:spacing w:after="288" w:line="33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="004D1A89"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>.Дата</w:t>
      </w:r>
      <w:proofErr w:type="gramEnd"/>
      <w:r w:rsidR="004D1A89"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выполнения работы записывается цифрами</w:t>
      </w:r>
      <w:r w:rsidR="008922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полях.</w:t>
      </w:r>
    </w:p>
    <w:p w:rsidR="004D1A89" w:rsidRPr="004D1A89" w:rsidRDefault="007E70D4" w:rsidP="0074161F">
      <w:pPr>
        <w:spacing w:after="288" w:line="33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10CC6">
        <w:rPr>
          <w:rFonts w:ascii="Times New Roman" w:eastAsia="Times New Roman" w:hAnsi="Times New Roman" w:cs="Times New Roman"/>
          <w:sz w:val="23"/>
          <w:szCs w:val="23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="00D10CC6">
        <w:rPr>
          <w:rFonts w:ascii="Times New Roman" w:eastAsia="Times New Roman" w:hAnsi="Times New Roman" w:cs="Times New Roman"/>
          <w:sz w:val="23"/>
          <w:szCs w:val="23"/>
          <w:lang w:eastAsia="ru-RU"/>
        </w:rPr>
        <w:t>.На</w:t>
      </w:r>
      <w:proofErr w:type="gramEnd"/>
      <w:r w:rsidR="00D10CC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каждом занятии</w:t>
      </w:r>
      <w:r w:rsidR="004D1A89"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тетрадях следует записывать его тему.</w:t>
      </w:r>
    </w:p>
    <w:p w:rsidR="004D1A89" w:rsidRPr="004D1A89" w:rsidRDefault="007E70D4" w:rsidP="009B2280">
      <w:pPr>
        <w:spacing w:after="288" w:line="33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="004D1A89"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>.При</w:t>
      </w:r>
      <w:proofErr w:type="gramEnd"/>
      <w:r w:rsidR="004D1A89"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выпол</w:t>
      </w:r>
      <w:r w:rsidR="00D10CC6">
        <w:rPr>
          <w:rFonts w:ascii="Times New Roman" w:eastAsia="Times New Roman" w:hAnsi="Times New Roman" w:cs="Times New Roman"/>
          <w:sz w:val="23"/>
          <w:szCs w:val="23"/>
          <w:lang w:eastAsia="ru-RU"/>
        </w:rPr>
        <w:t>нении заданий в тетрадях студенты</w:t>
      </w:r>
      <w:r w:rsidR="004D1A89"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</w:t>
      </w:r>
      <w:r w:rsidR="00F62D10">
        <w:rPr>
          <w:rFonts w:ascii="Times New Roman" w:eastAsia="Times New Roman" w:hAnsi="Times New Roman" w:cs="Times New Roman"/>
          <w:sz w:val="23"/>
          <w:szCs w:val="23"/>
          <w:lang w:eastAsia="ru-RU"/>
        </w:rPr>
        <w:t>олжны обозначить</w:t>
      </w:r>
      <w:r w:rsidR="004D1A89"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номер упражнения, </w:t>
      </w:r>
      <w:r w:rsidR="00F62D10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задачи, вопроса, а также указать вид выполняемой работы.</w:t>
      </w:r>
      <w:r w:rsidR="004D1A89"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892213" w:rsidRDefault="007E70D4" w:rsidP="0074161F">
      <w:pPr>
        <w:spacing w:after="288" w:line="33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9B2280">
        <w:rPr>
          <w:rFonts w:ascii="Times New Roman" w:eastAsia="Times New Roman" w:hAnsi="Times New Roman" w:cs="Times New Roman"/>
          <w:sz w:val="23"/>
          <w:szCs w:val="23"/>
          <w:lang w:eastAsia="ru-RU"/>
        </w:rPr>
        <w:t>.7</w:t>
      </w:r>
      <w:r w:rsidR="0074161F">
        <w:rPr>
          <w:rFonts w:ascii="Times New Roman" w:eastAsia="Times New Roman" w:hAnsi="Times New Roman" w:cs="Times New Roman"/>
          <w:sz w:val="23"/>
          <w:szCs w:val="23"/>
          <w:lang w:eastAsia="ru-RU"/>
        </w:rPr>
        <w:t>. Студенты</w:t>
      </w:r>
      <w:r w:rsidR="004D1A89"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ведут записи </w:t>
      </w:r>
      <w:r w:rsidR="00892213"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</w:t>
      </w:r>
      <w:r w:rsidR="00892213">
        <w:rPr>
          <w:rFonts w:ascii="Times New Roman" w:eastAsia="Times New Roman" w:hAnsi="Times New Roman" w:cs="Times New Roman"/>
          <w:sz w:val="23"/>
          <w:szCs w:val="23"/>
          <w:lang w:eastAsia="ru-RU"/>
        </w:rPr>
        <w:t>тетрадях</w:t>
      </w:r>
      <w:r w:rsidR="004D1A89"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си</w:t>
      </w:r>
      <w:r w:rsidR="00B26639">
        <w:rPr>
          <w:rFonts w:ascii="Times New Roman" w:eastAsia="Times New Roman" w:hAnsi="Times New Roman" w:cs="Times New Roman"/>
          <w:sz w:val="23"/>
          <w:szCs w:val="23"/>
          <w:lang w:eastAsia="ru-RU"/>
        </w:rPr>
        <w:t>ней</w:t>
      </w:r>
      <w:r w:rsidR="008922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пастой, чертежи и рисунки должны быть выполнены карандашом</w:t>
      </w:r>
      <w:r w:rsidR="0074161F">
        <w:rPr>
          <w:rFonts w:ascii="Times New Roman" w:eastAsia="Times New Roman" w:hAnsi="Times New Roman" w:cs="Times New Roman"/>
          <w:sz w:val="23"/>
          <w:szCs w:val="23"/>
          <w:lang w:eastAsia="ru-RU"/>
        </w:rPr>
        <w:t>. П</w:t>
      </w:r>
      <w:r w:rsidR="004D1A89"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>исать в тетрадях красной пастой</w:t>
      </w:r>
      <w:r w:rsidR="0074161F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74161F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запрещено</w:t>
      </w:r>
      <w:r w:rsidR="004D1A89"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8922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FD572C" w:rsidRPr="009B2280" w:rsidRDefault="009B2280" w:rsidP="0074161F">
      <w:pPr>
        <w:spacing w:after="288" w:line="33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2.8</w:t>
      </w:r>
      <w:r w:rsidR="00FD572C">
        <w:rPr>
          <w:rFonts w:ascii="Times New Roman" w:eastAsia="Times New Roman" w:hAnsi="Times New Roman" w:cs="Times New Roman"/>
          <w:sz w:val="23"/>
          <w:szCs w:val="23"/>
          <w:lang w:eastAsia="ru-RU"/>
        </w:rPr>
        <w:t>. Нельзя исп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ользовать для исправления корректирующую</w:t>
      </w:r>
      <w:r w:rsidR="00FD57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жидкость.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Ошибка, допущенная обучающимся, аккуратно зачеркивается карандашом или ручкой один раз и сверху или рядом пишется другой вариант ответа.</w:t>
      </w:r>
    </w:p>
    <w:p w:rsidR="007E70D4" w:rsidRPr="004D1A89" w:rsidRDefault="009B2280" w:rsidP="0074161F">
      <w:pPr>
        <w:spacing w:after="288" w:line="33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2.9</w:t>
      </w:r>
      <w:r w:rsidR="007E70D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Тетради по физике не должны содержать рисунки, записи, наклейки, аппликации, не относящиеся к данной дисциплине.</w:t>
      </w:r>
    </w:p>
    <w:p w:rsidR="004D1A89" w:rsidRPr="004D1A89" w:rsidRDefault="004D1A89" w:rsidP="004D1A89">
      <w:pPr>
        <w:spacing w:after="288" w:line="33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1A8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3. Порядок проверки письменных работ учащихся</w:t>
      </w:r>
    </w:p>
    <w:p w:rsidR="0074161F" w:rsidRDefault="0074161F" w:rsidP="004D1A89">
      <w:pPr>
        <w:spacing w:after="288" w:line="33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3.1 Рабочие тетради </w:t>
      </w:r>
      <w:r w:rsidR="00285FE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студентов </w:t>
      </w:r>
      <w:r w:rsidR="00285FEF"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проверяются</w:t>
      </w:r>
      <w:r w:rsidR="004D1A89"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74161F" w:rsidRDefault="0074161F" w:rsidP="0074161F">
      <w:pPr>
        <w:spacing w:after="288" w:line="33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4D1A89"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после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каждого урока у слабых обучающихся;</w:t>
      </w:r>
    </w:p>
    <w:p w:rsidR="004D1A89" w:rsidRPr="004D1A89" w:rsidRDefault="0074161F" w:rsidP="0074161F">
      <w:pPr>
        <w:spacing w:after="288" w:line="33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4D1A89"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 остальных проверяются не все работы, а наиболее значимые по своей важности, но с таким расчётом, чтобы не ре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же одного раза в месяц преподавателем </w:t>
      </w:r>
      <w:r w:rsidR="004D1A89"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проверялись тетради </w:t>
      </w:r>
      <w:r w:rsidR="00285FEF"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всех </w:t>
      </w:r>
      <w:r w:rsidR="00285FEF">
        <w:rPr>
          <w:rFonts w:ascii="Times New Roman" w:eastAsia="Times New Roman" w:hAnsi="Times New Roman" w:cs="Times New Roman"/>
          <w:sz w:val="23"/>
          <w:szCs w:val="23"/>
          <w:lang w:eastAsia="ru-RU"/>
        </w:rPr>
        <w:t>студентов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4D1A89" w:rsidRPr="004D1A89" w:rsidRDefault="003F2D67" w:rsidP="004D1A89">
      <w:pPr>
        <w:spacing w:after="288" w:line="33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3.2. Контрольные и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лабораторные </w:t>
      </w:r>
      <w:r w:rsidR="004D1A89"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дисциплине проверяются у всех студентов</w:t>
      </w:r>
      <w:r w:rsidR="004D1A89"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4D1A89" w:rsidRDefault="004D1A89" w:rsidP="004D1A89">
      <w:pPr>
        <w:spacing w:after="288" w:line="33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>3.</w:t>
      </w:r>
      <w:r w:rsidR="003F2D67"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>3. Контрольные</w:t>
      </w:r>
      <w:r w:rsidR="003F2D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FD57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лабораторные </w:t>
      </w:r>
      <w:r w:rsidR="003F2D67">
        <w:rPr>
          <w:rFonts w:ascii="Times New Roman" w:eastAsia="Times New Roman" w:hAnsi="Times New Roman" w:cs="Times New Roman"/>
          <w:sz w:val="23"/>
          <w:szCs w:val="23"/>
          <w:lang w:eastAsia="ru-RU"/>
        </w:rPr>
        <w:t>работы по физике должны быть проверены преподавателем к следующему занятию</w:t>
      </w:r>
      <w:r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D129AD" w:rsidRDefault="00D129AD" w:rsidP="004D1A89">
      <w:pPr>
        <w:spacing w:after="288" w:line="33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3.4. При проверке тетрадей преподаватель имеет право делать записи только пастой красного цвета.</w:t>
      </w:r>
    </w:p>
    <w:p w:rsidR="00DC671D" w:rsidRPr="004D1A89" w:rsidRDefault="00DC671D" w:rsidP="00DC671D">
      <w:pPr>
        <w:spacing w:after="288" w:line="33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 Преподаватель обязан следить за аккуратным ведением тетрадей, грамотным оформлением всех записей в них, не оставлять без внимания орфографические и пунктуационные ошибки.</w:t>
      </w:r>
    </w:p>
    <w:p w:rsidR="004D1A89" w:rsidRDefault="00DC671D" w:rsidP="003F2D67">
      <w:pPr>
        <w:spacing w:after="288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3.6</w:t>
      </w:r>
      <w:r w:rsidR="003F2D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.В проверяемых работах </w:t>
      </w:r>
      <w:r w:rsidR="008922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преподаватель </w:t>
      </w:r>
      <w:r w:rsidR="00892213"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подчёркивает</w:t>
      </w:r>
      <w:r w:rsidR="004D1A89"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F2D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допущенные ошибки и отмечает на полях количество ошибок. При этом можно поставить </w:t>
      </w:r>
    </w:p>
    <w:p w:rsidR="003F2D67" w:rsidRDefault="003F2D67" w:rsidP="003F2D67">
      <w:pPr>
        <w:spacing w:after="288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знак</w:t>
      </w:r>
      <w:r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(+)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8922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 </w:t>
      </w:r>
      <w:r w:rsidR="00892213"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правильно</w:t>
      </w:r>
      <w:r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выполненное задание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3F2D67" w:rsidRDefault="003F2D67" w:rsidP="004D1A89">
      <w:pPr>
        <w:spacing w:after="288" w:line="33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знак </w:t>
      </w:r>
      <w:r w:rsidR="004D1A89"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>(-)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 допущенную ошибку; </w:t>
      </w:r>
      <w:r w:rsidR="004D1A89"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D129AD" w:rsidRDefault="003F2D67" w:rsidP="004D1A89">
      <w:pPr>
        <w:spacing w:after="288" w:line="33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знак (+-), если ошибка в решении задачи незначительна и за выполнение данного задания засчитывается 0,5 балла</w:t>
      </w:r>
      <w:r w:rsidR="008C1E53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FD572C" w:rsidRDefault="004D1A89" w:rsidP="004D1A89">
      <w:pPr>
        <w:spacing w:after="288" w:line="33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>3.</w:t>
      </w:r>
      <w:r w:rsidR="00DC671D"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="00892213"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>. Все</w:t>
      </w:r>
      <w:r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контрольные </w:t>
      </w:r>
      <w:r w:rsidR="00FD57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лабораторные </w:t>
      </w:r>
      <w:r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работы </w:t>
      </w:r>
      <w:r w:rsidR="00FD572C">
        <w:rPr>
          <w:rFonts w:ascii="Times New Roman" w:eastAsia="Times New Roman" w:hAnsi="Times New Roman" w:cs="Times New Roman"/>
          <w:sz w:val="23"/>
          <w:szCs w:val="23"/>
          <w:lang w:eastAsia="ru-RU"/>
        </w:rPr>
        <w:t>обязательно оцениваются преподавателем</w:t>
      </w:r>
      <w:r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занесением оценок в классный журнал. </w:t>
      </w:r>
    </w:p>
    <w:p w:rsidR="00892213" w:rsidRDefault="00DC671D" w:rsidP="00C046F6">
      <w:pPr>
        <w:spacing w:after="288" w:line="336" w:lineRule="auto"/>
        <w:jc w:val="both"/>
        <w:rPr>
          <w:bCs/>
          <w:iCs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3.8</w:t>
      </w:r>
      <w:r w:rsidR="004D1A89"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FD57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4D1A89"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 </w:t>
      </w:r>
      <w:r w:rsidR="008C1E53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="00892213">
        <w:rPr>
          <w:rFonts w:ascii="Times New Roman" w:eastAsia="Times New Roman" w:hAnsi="Times New Roman" w:cs="Times New Roman"/>
          <w:sz w:val="23"/>
          <w:szCs w:val="23"/>
          <w:lang w:eastAsia="ru-RU"/>
        </w:rPr>
        <w:t>ценке письменных работ необходимо</w:t>
      </w:r>
      <w:r w:rsidR="004D1A89"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руководствоваться соответствующими нормами оценки знаний, умений, н</w:t>
      </w:r>
      <w:r w:rsidR="00892213">
        <w:rPr>
          <w:rFonts w:ascii="Times New Roman" w:eastAsia="Times New Roman" w:hAnsi="Times New Roman" w:cs="Times New Roman"/>
          <w:sz w:val="23"/>
          <w:szCs w:val="23"/>
          <w:lang w:eastAsia="ru-RU"/>
        </w:rPr>
        <w:t>авыков обучающихся</w:t>
      </w:r>
      <w:r w:rsidR="00C046F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При этом </w:t>
      </w:r>
      <w:r w:rsidR="00892213">
        <w:rPr>
          <w:bCs/>
          <w:iCs/>
        </w:rPr>
        <w:t>содержание и объем материала, по</w:t>
      </w:r>
      <w:r w:rsidR="00C046F6">
        <w:rPr>
          <w:bCs/>
          <w:iCs/>
        </w:rPr>
        <w:t>длежащего проверке в контрольных и лабораторных работах</w:t>
      </w:r>
      <w:r w:rsidR="00892213">
        <w:rPr>
          <w:bCs/>
          <w:iCs/>
        </w:rPr>
        <w:t>, определяется программой. При проверке усвоения материала выявляется полнота, прочность усвоения обучающимися теории и умение применять ее на практике в знакомых и незнакомых ситуациях. Отметка зависит также от наличия и характера погрешностей, допущенных студентами.</w:t>
      </w:r>
    </w:p>
    <w:p w:rsidR="00892213" w:rsidRDefault="00892213" w:rsidP="00892213">
      <w:pPr>
        <w:jc w:val="both"/>
        <w:rPr>
          <w:bCs/>
          <w:iCs/>
        </w:rPr>
      </w:pPr>
      <w:r>
        <w:rPr>
          <w:bCs/>
          <w:iCs/>
        </w:rPr>
        <w:t>• грубая ошибка – полностью искажено смысловое значение понятия, определения;</w:t>
      </w:r>
    </w:p>
    <w:p w:rsidR="00892213" w:rsidRDefault="00892213" w:rsidP="00892213">
      <w:pPr>
        <w:jc w:val="both"/>
        <w:rPr>
          <w:bCs/>
          <w:iCs/>
        </w:rPr>
      </w:pPr>
      <w:r>
        <w:rPr>
          <w:bCs/>
          <w:iCs/>
        </w:rPr>
        <w:t>• погрешность отражает неточные формулировки, свидетельствующие о нечетком представлении рассматриваемого объекта;</w:t>
      </w:r>
    </w:p>
    <w:p w:rsidR="00892213" w:rsidRDefault="00892213" w:rsidP="00892213">
      <w:pPr>
        <w:jc w:val="both"/>
        <w:rPr>
          <w:bCs/>
          <w:iCs/>
        </w:rPr>
      </w:pPr>
      <w:r>
        <w:rPr>
          <w:bCs/>
          <w:iCs/>
        </w:rPr>
        <w:t xml:space="preserve">• недочет – неправильное представление об объекте, не влияющего кардинально </w:t>
      </w:r>
      <w:proofErr w:type="gramStart"/>
      <w:r>
        <w:rPr>
          <w:bCs/>
          <w:iCs/>
        </w:rPr>
        <w:t>на знания</w:t>
      </w:r>
      <w:proofErr w:type="gramEnd"/>
      <w:r>
        <w:rPr>
          <w:bCs/>
          <w:iCs/>
        </w:rPr>
        <w:t xml:space="preserve"> определенные программой обучения;</w:t>
      </w:r>
    </w:p>
    <w:p w:rsidR="00892213" w:rsidRDefault="00892213" w:rsidP="00892213">
      <w:pPr>
        <w:jc w:val="both"/>
        <w:rPr>
          <w:bCs/>
          <w:iCs/>
        </w:rPr>
      </w:pPr>
      <w:r>
        <w:rPr>
          <w:bCs/>
          <w:iCs/>
        </w:rPr>
        <w:t>• мелкие погрешности – неточности в устной и письменной речи, не искажающие смысла ответа или решения, случайные описки и т.п.</w:t>
      </w:r>
    </w:p>
    <w:p w:rsidR="00892213" w:rsidRDefault="00892213" w:rsidP="00892213">
      <w:pPr>
        <w:jc w:val="both"/>
        <w:rPr>
          <w:bCs/>
          <w:iCs/>
        </w:rPr>
      </w:pPr>
      <w:r>
        <w:rPr>
          <w:bCs/>
          <w:i/>
          <w:iCs/>
        </w:rPr>
        <w:t xml:space="preserve">Исходя из норм (пятибалльной </w:t>
      </w:r>
      <w:proofErr w:type="gramStart"/>
      <w:r>
        <w:rPr>
          <w:bCs/>
          <w:i/>
          <w:iCs/>
        </w:rPr>
        <w:t>системы)  выставляется</w:t>
      </w:r>
      <w:proofErr w:type="gramEnd"/>
      <w:r>
        <w:rPr>
          <w:bCs/>
          <w:i/>
          <w:iCs/>
        </w:rPr>
        <w:t xml:space="preserve"> отметка</w:t>
      </w:r>
      <w:r>
        <w:rPr>
          <w:bCs/>
          <w:iCs/>
        </w:rPr>
        <w:t>:</w:t>
      </w:r>
    </w:p>
    <w:p w:rsidR="00892213" w:rsidRDefault="00892213" w:rsidP="00892213">
      <w:pPr>
        <w:jc w:val="both"/>
        <w:rPr>
          <w:bCs/>
          <w:iCs/>
        </w:rPr>
      </w:pPr>
      <w:r>
        <w:rPr>
          <w:bCs/>
          <w:iCs/>
        </w:rPr>
        <w:t>- «5» ставится при выполнении всех заданий полностью или при наличии 1-2 мелких погрешностей;</w:t>
      </w:r>
    </w:p>
    <w:p w:rsidR="00892213" w:rsidRDefault="00892213" w:rsidP="00892213">
      <w:pPr>
        <w:jc w:val="both"/>
        <w:rPr>
          <w:bCs/>
          <w:iCs/>
        </w:rPr>
      </w:pPr>
      <w:r>
        <w:rPr>
          <w:bCs/>
          <w:iCs/>
        </w:rPr>
        <w:t>- «4» ставится при наличии 1-2 недочетов или одной ошибки;</w:t>
      </w:r>
    </w:p>
    <w:p w:rsidR="00892213" w:rsidRDefault="00892213" w:rsidP="00892213">
      <w:pPr>
        <w:jc w:val="both"/>
        <w:rPr>
          <w:bCs/>
          <w:iCs/>
        </w:rPr>
      </w:pPr>
      <w:r>
        <w:rPr>
          <w:bCs/>
          <w:iCs/>
        </w:rPr>
        <w:t>- «3» ставится при выполнении 2/3 от объема предложенных заданий;</w:t>
      </w:r>
    </w:p>
    <w:p w:rsidR="00C046F6" w:rsidRPr="00445620" w:rsidRDefault="00892213" w:rsidP="00C046F6">
      <w:pPr>
        <w:jc w:val="both"/>
        <w:rPr>
          <w:bCs/>
          <w:iCs/>
        </w:rPr>
      </w:pPr>
      <w:r>
        <w:rPr>
          <w:bCs/>
          <w:iCs/>
        </w:rPr>
        <w:t>-«2» ставится, если допущены существенные ошибки, показавшие, что студент не владеет обязательными умениями поданной теме в полной мере (незнание основного программного материала);</w:t>
      </w:r>
    </w:p>
    <w:p w:rsidR="00C046F6" w:rsidRDefault="00C046F6" w:rsidP="00C046F6">
      <w:pPr>
        <w:spacing w:line="360" w:lineRule="auto"/>
        <w:jc w:val="both"/>
        <w:rPr>
          <w:bCs/>
          <w:iCs/>
        </w:rPr>
      </w:pPr>
      <w:r w:rsidRPr="00445620">
        <w:rPr>
          <w:bCs/>
          <w:iCs/>
        </w:rPr>
        <w:t xml:space="preserve">- «1» – отказ от </w:t>
      </w:r>
      <w:r>
        <w:rPr>
          <w:bCs/>
          <w:iCs/>
        </w:rPr>
        <w:t>выполнения учебных обязанностей.</w:t>
      </w:r>
    </w:p>
    <w:p w:rsidR="004D1A89" w:rsidRDefault="00D129AD" w:rsidP="004D1A89">
      <w:pPr>
        <w:spacing w:after="288" w:line="336" w:lineRule="auto"/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="00DC671D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Start"/>
      <w:r w:rsidR="00DC671D">
        <w:rPr>
          <w:rFonts w:ascii="Times New Roman" w:eastAsia="Times New Roman" w:hAnsi="Times New Roman" w:cs="Times New Roman"/>
          <w:sz w:val="23"/>
          <w:szCs w:val="23"/>
          <w:lang w:eastAsia="ru-RU"/>
        </w:rPr>
        <w:t>9</w:t>
      </w:r>
      <w:r w:rsidR="004D1A89" w:rsidRPr="004D1A89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FD572C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ru-RU"/>
        </w:rPr>
        <w:t>После</w:t>
      </w:r>
      <w:proofErr w:type="gramEnd"/>
      <w:r w:rsidR="00FD572C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ru-RU"/>
        </w:rPr>
        <w:t xml:space="preserve"> проверки контрольных работ студентам</w:t>
      </w:r>
      <w:r w:rsidR="004D1A89" w:rsidRPr="004D1A89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ru-RU"/>
        </w:rPr>
        <w:t xml:space="preserve"> даётся задание по исправлению ошибок или выполнению упражнений, предупреждающих повторение аналогичных ошибок. Работа </w:t>
      </w:r>
      <w:r w:rsidR="004D1A89" w:rsidRPr="004D1A89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ru-RU"/>
        </w:rPr>
        <w:lastRenderedPageBreak/>
        <w:t>над ошибками, как правило, осуществляется в тех же тетрадях, в которых выполн</w:t>
      </w:r>
      <w:r w:rsidR="00FD572C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ru-RU"/>
        </w:rPr>
        <w:t xml:space="preserve">ялись соответствующие </w:t>
      </w:r>
      <w:proofErr w:type="gramStart"/>
      <w:r w:rsidR="00FD572C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ru-RU"/>
        </w:rPr>
        <w:t xml:space="preserve">контрольные </w:t>
      </w:r>
      <w:r w:rsidR="004D1A89" w:rsidRPr="004D1A89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ru-RU"/>
        </w:rPr>
        <w:t xml:space="preserve"> работы</w:t>
      </w:r>
      <w:proofErr w:type="gramEnd"/>
      <w:r w:rsidR="004D1A89" w:rsidRPr="004D1A89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ru-RU"/>
        </w:rPr>
        <w:t>.</w:t>
      </w:r>
    </w:p>
    <w:p w:rsidR="00D129AD" w:rsidRPr="00D129AD" w:rsidRDefault="00D129AD" w:rsidP="00DC671D">
      <w:pPr>
        <w:spacing w:after="288" w:line="33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3.</w:t>
      </w:r>
      <w:r w:rsidR="00DC671D">
        <w:rPr>
          <w:rFonts w:ascii="Times New Roman" w:eastAsia="Times New Roman" w:hAnsi="Times New Roman" w:cs="Times New Roman"/>
          <w:sz w:val="23"/>
          <w:szCs w:val="23"/>
          <w:lang w:eastAsia="ru-RU"/>
        </w:rPr>
        <w:t>10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 С целью повышения качества проверки и оценки уровня усвоения обучающимися изученного материала преподавателю необходимо заблаговременно познакомить студентов с критериями оценивания работ.</w:t>
      </w:r>
    </w:p>
    <w:p w:rsidR="00BB29A2" w:rsidRDefault="00C046F6">
      <w:r>
        <w:t xml:space="preserve">4. Контроль за порядком ведения и проверкой тетрадей осуществляет заместитель директора по УВР согласно плану </w:t>
      </w:r>
      <w:proofErr w:type="spellStart"/>
      <w:r>
        <w:t>внутритехникумовского</w:t>
      </w:r>
      <w:proofErr w:type="spellEnd"/>
      <w:r>
        <w:t xml:space="preserve"> контроля.</w:t>
      </w:r>
    </w:p>
    <w:p w:rsidR="002F6E51" w:rsidRPr="004D1A89" w:rsidRDefault="002F6E51"/>
    <w:sectPr w:rsidR="002F6E51" w:rsidRPr="004D1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7ECF"/>
    <w:multiLevelType w:val="hybridMultilevel"/>
    <w:tmpl w:val="628C2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89"/>
    <w:rsid w:val="001245A0"/>
    <w:rsid w:val="001434E0"/>
    <w:rsid w:val="001E5B84"/>
    <w:rsid w:val="00285FEF"/>
    <w:rsid w:val="002F6E51"/>
    <w:rsid w:val="003F2D67"/>
    <w:rsid w:val="004111FD"/>
    <w:rsid w:val="004D1A89"/>
    <w:rsid w:val="005601AD"/>
    <w:rsid w:val="0074161F"/>
    <w:rsid w:val="007E70D4"/>
    <w:rsid w:val="00892213"/>
    <w:rsid w:val="008C1E53"/>
    <w:rsid w:val="009B2280"/>
    <w:rsid w:val="00AA1918"/>
    <w:rsid w:val="00B26639"/>
    <w:rsid w:val="00B67314"/>
    <w:rsid w:val="00BB29A2"/>
    <w:rsid w:val="00C046F6"/>
    <w:rsid w:val="00D10CC6"/>
    <w:rsid w:val="00D129AD"/>
    <w:rsid w:val="00DC671D"/>
    <w:rsid w:val="00E855CC"/>
    <w:rsid w:val="00F62D10"/>
    <w:rsid w:val="00FD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6806"/>
  <w15:docId w15:val="{A1ECCCEE-D99D-4D8D-B98D-91459AAA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1A89"/>
    <w:pPr>
      <w:spacing w:before="336" w:after="48" w:line="336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A89"/>
    <w:rPr>
      <w:rFonts w:ascii="Times New Roman" w:eastAsia="Times New Roman" w:hAnsi="Times New Roman" w:cs="Times New Roman"/>
      <w:color w:val="000000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D1A89"/>
    <w:rPr>
      <w:color w:val="A11C22"/>
      <w:u w:val="single"/>
    </w:rPr>
  </w:style>
  <w:style w:type="character" w:styleId="a4">
    <w:name w:val="Strong"/>
    <w:basedOn w:val="a0"/>
    <w:uiPriority w:val="22"/>
    <w:qFormat/>
    <w:rsid w:val="004D1A89"/>
    <w:rPr>
      <w:b/>
      <w:bCs/>
    </w:rPr>
  </w:style>
  <w:style w:type="paragraph" w:styleId="a5">
    <w:name w:val="Normal (Web)"/>
    <w:basedOn w:val="a"/>
    <w:uiPriority w:val="99"/>
    <w:semiHidden/>
    <w:unhideWhenUsed/>
    <w:rsid w:val="004D1A89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F6E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F6E51"/>
  </w:style>
  <w:style w:type="character" w:customStyle="1" w:styleId="c5">
    <w:name w:val="c5"/>
    <w:basedOn w:val="a0"/>
    <w:rsid w:val="002F6E51"/>
  </w:style>
  <w:style w:type="paragraph" w:customStyle="1" w:styleId="c1">
    <w:name w:val="c1"/>
    <w:basedOn w:val="a"/>
    <w:rsid w:val="002F6E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67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9455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8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1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05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5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522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8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16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28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25506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37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20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987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426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6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1378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879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4672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57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289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0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5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81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25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0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049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5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86393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941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4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703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290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75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52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70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2154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5536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622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9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5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26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02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762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50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84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23224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481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338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968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607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1104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9608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3441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00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044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6195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1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64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93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3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6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00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92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926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251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77850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40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863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2001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4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3763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06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8281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3266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699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6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158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6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0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0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CDB18-2A54-4D7D-9466-8669BC95C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10</cp:revision>
  <dcterms:created xsi:type="dcterms:W3CDTF">2021-03-03T12:25:00Z</dcterms:created>
  <dcterms:modified xsi:type="dcterms:W3CDTF">2021-03-04T12:19:00Z</dcterms:modified>
</cp:coreProperties>
</file>