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83" w:rsidRPr="004142F5" w:rsidRDefault="004301C4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  <w:r w:rsidRPr="004142F5">
        <w:rPr>
          <w:rFonts w:ascii="Times New Roman" w:hAnsi="Times New Roman" w:cs="Times New Roman"/>
        </w:rPr>
        <w:t xml:space="preserve">     </w:t>
      </w:r>
      <w:r w:rsidR="00A16583" w:rsidRPr="004142F5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1E551A">
        <w:rPr>
          <w:rFonts w:ascii="Times New Roman" w:hAnsi="Times New Roman" w:cs="Times New Roman"/>
          <w:b/>
          <w:sz w:val="32"/>
          <w:szCs w:val="32"/>
        </w:rPr>
        <w:t>Липецкая область, Липецкий район,</w:t>
      </w: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  <w:r w:rsidRPr="004142F5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1E551A">
        <w:rPr>
          <w:rFonts w:ascii="Times New Roman" w:hAnsi="Times New Roman" w:cs="Times New Roman"/>
          <w:b/>
          <w:sz w:val="32"/>
          <w:szCs w:val="32"/>
        </w:rPr>
        <w:t xml:space="preserve">              село </w:t>
      </w:r>
      <w:proofErr w:type="spellStart"/>
      <w:r w:rsidR="001E551A">
        <w:rPr>
          <w:rFonts w:ascii="Times New Roman" w:hAnsi="Times New Roman" w:cs="Times New Roman"/>
          <w:b/>
          <w:sz w:val="32"/>
          <w:szCs w:val="32"/>
        </w:rPr>
        <w:t>Боринское</w:t>
      </w:r>
      <w:proofErr w:type="spellEnd"/>
      <w:r w:rsidR="001E551A">
        <w:rPr>
          <w:rFonts w:ascii="Times New Roman" w:hAnsi="Times New Roman" w:cs="Times New Roman"/>
          <w:b/>
          <w:sz w:val="32"/>
          <w:szCs w:val="32"/>
        </w:rPr>
        <w:t xml:space="preserve">,   </w:t>
      </w:r>
    </w:p>
    <w:p w:rsidR="00A16583" w:rsidRPr="004142F5" w:rsidRDefault="001E551A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МА</w:t>
      </w:r>
      <w:r w:rsidR="00A16583" w:rsidRPr="004142F5">
        <w:rPr>
          <w:rFonts w:ascii="Times New Roman" w:hAnsi="Times New Roman" w:cs="Times New Roman"/>
          <w:b/>
          <w:sz w:val="32"/>
          <w:szCs w:val="32"/>
        </w:rPr>
        <w:t>УДО «</w:t>
      </w:r>
      <w:r>
        <w:rPr>
          <w:rFonts w:ascii="Times New Roman" w:hAnsi="Times New Roman" w:cs="Times New Roman"/>
          <w:b/>
          <w:sz w:val="32"/>
          <w:szCs w:val="32"/>
        </w:rPr>
        <w:t xml:space="preserve"> Боринская д</w:t>
      </w:r>
      <w:r w:rsidR="00A16583" w:rsidRPr="004142F5">
        <w:rPr>
          <w:rFonts w:ascii="Times New Roman" w:hAnsi="Times New Roman" w:cs="Times New Roman"/>
          <w:b/>
          <w:sz w:val="32"/>
          <w:szCs w:val="32"/>
        </w:rPr>
        <w:t>етская школа искусств»</w:t>
      </w: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1E551A" w:rsidP="00A1658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Методическая  разработка</w:t>
      </w:r>
    </w:p>
    <w:p w:rsidR="00A16583" w:rsidRPr="004142F5" w:rsidRDefault="00A16583" w:rsidP="0041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>«ОСНОВНЫЕ ТРУДНОСТИ  ПРИ  РАБОТЕ  НАД  ТЕХНИЧЕСКИМИ</w:t>
      </w:r>
      <w:r w:rsidR="00414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F5">
        <w:rPr>
          <w:rFonts w:ascii="Times New Roman" w:hAnsi="Times New Roman" w:cs="Times New Roman"/>
          <w:b/>
          <w:sz w:val="28"/>
          <w:szCs w:val="28"/>
        </w:rPr>
        <w:t>ПРОИЗВЕДЕНИЯМИ</w:t>
      </w:r>
      <w:r w:rsidR="004142F5">
        <w:rPr>
          <w:rFonts w:ascii="Times New Roman" w:hAnsi="Times New Roman" w:cs="Times New Roman"/>
          <w:b/>
          <w:sz w:val="28"/>
          <w:szCs w:val="28"/>
        </w:rPr>
        <w:t xml:space="preserve"> В КЛАССЕ ФОРТЕПИАНО</w:t>
      </w:r>
      <w:r w:rsidRPr="004142F5">
        <w:rPr>
          <w:rFonts w:ascii="Times New Roman" w:hAnsi="Times New Roman" w:cs="Times New Roman"/>
          <w:b/>
          <w:sz w:val="28"/>
          <w:szCs w:val="28"/>
        </w:rPr>
        <w:t>»</w:t>
      </w:r>
    </w:p>
    <w:p w:rsidR="00A16583" w:rsidRPr="004142F5" w:rsidRDefault="00A16583" w:rsidP="00A16583">
      <w:pPr>
        <w:rPr>
          <w:rFonts w:ascii="Times New Roman" w:hAnsi="Times New Roman" w:cs="Times New Roman"/>
          <w:sz w:val="28"/>
          <w:szCs w:val="28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</w:p>
    <w:p w:rsidR="00A16583" w:rsidRPr="004142F5" w:rsidRDefault="00A16583" w:rsidP="00A1658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48"/>
          <w:szCs w:val="48"/>
        </w:rPr>
      </w:pPr>
      <w:r w:rsidRPr="004142F5">
        <w:rPr>
          <w:rFonts w:ascii="Times New Roman" w:hAnsi="Times New Roman" w:cs="Times New Roman"/>
          <w:b/>
          <w:sz w:val="48"/>
          <w:szCs w:val="48"/>
        </w:rPr>
        <w:t xml:space="preserve">                   </w:t>
      </w:r>
    </w:p>
    <w:p w:rsidR="00A16583" w:rsidRPr="004142F5" w:rsidRDefault="00A16583" w:rsidP="00A16583">
      <w:pPr>
        <w:pStyle w:val="1"/>
        <w:rPr>
          <w:rFonts w:ascii="Times New Roman" w:hAnsi="Times New Roman" w:cs="Times New Roman"/>
          <w:b/>
          <w:sz w:val="48"/>
          <w:szCs w:val="48"/>
        </w:rPr>
      </w:pPr>
    </w:p>
    <w:p w:rsidR="00A16583" w:rsidRPr="004142F5" w:rsidRDefault="00A16583" w:rsidP="00A16583">
      <w:pPr>
        <w:rPr>
          <w:rFonts w:ascii="Times New Roman" w:hAnsi="Times New Roman" w:cs="Times New Roman"/>
          <w:b/>
          <w:sz w:val="32"/>
          <w:szCs w:val="32"/>
        </w:rPr>
      </w:pPr>
    </w:p>
    <w:p w:rsidR="00A16583" w:rsidRPr="004142F5" w:rsidRDefault="001E551A" w:rsidP="00A165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Автор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Иванова Е.Л. </w:t>
      </w:r>
      <w:r w:rsidR="00A16583" w:rsidRPr="004142F5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A16583" w:rsidRPr="004142F5">
        <w:rPr>
          <w:rFonts w:ascii="Times New Roman" w:hAnsi="Times New Roman" w:cs="Times New Roman"/>
          <w:b/>
          <w:sz w:val="28"/>
          <w:szCs w:val="28"/>
        </w:rPr>
        <w:t>преподаватель  фортепиано</w:t>
      </w:r>
    </w:p>
    <w:p w:rsidR="00A16583" w:rsidRPr="004142F5" w:rsidRDefault="00A16583" w:rsidP="00A16583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16583" w:rsidRPr="004142F5" w:rsidRDefault="00A16583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E551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 w:rsidRPr="004142F5">
        <w:rPr>
          <w:rFonts w:ascii="Times New Roman" w:hAnsi="Times New Roman" w:cs="Times New Roman"/>
          <w:b/>
          <w:sz w:val="28"/>
          <w:szCs w:val="28"/>
        </w:rPr>
        <w:t>г.</w:t>
      </w:r>
    </w:p>
    <w:p w:rsidR="004301C4" w:rsidRPr="004142F5" w:rsidRDefault="004301C4">
      <w:pPr>
        <w:rPr>
          <w:rFonts w:ascii="Times New Roman" w:hAnsi="Times New Roman" w:cs="Times New Roman"/>
          <w:sz w:val="28"/>
          <w:szCs w:val="28"/>
        </w:rPr>
      </w:pPr>
    </w:p>
    <w:p w:rsidR="004301C4" w:rsidRPr="004142F5" w:rsidRDefault="00A16583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8A" w:rsidRPr="004142F5" w:rsidRDefault="00C9698A">
      <w:pPr>
        <w:rPr>
          <w:rFonts w:ascii="Times New Roman" w:hAnsi="Times New Roman" w:cs="Times New Roman"/>
          <w:b/>
          <w:sz w:val="32"/>
          <w:szCs w:val="32"/>
        </w:rPr>
      </w:pPr>
      <w:r w:rsidRPr="004142F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Содержание</w:t>
      </w:r>
    </w:p>
    <w:p w:rsidR="00C9698A" w:rsidRPr="004142F5" w:rsidRDefault="00C9698A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698A" w:rsidRPr="004142F5" w:rsidRDefault="00C9698A" w:rsidP="00C96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Фортепианная техника «Приёмы звукоизвлечения»………………………</w:t>
      </w:r>
      <w:r w:rsidR="004142F5">
        <w:rPr>
          <w:rFonts w:ascii="Times New Roman" w:hAnsi="Times New Roman" w:cs="Times New Roman"/>
          <w:sz w:val="28"/>
          <w:szCs w:val="28"/>
        </w:rPr>
        <w:t>………………………….</w:t>
      </w:r>
      <w:r w:rsidR="00EB200B">
        <w:rPr>
          <w:rFonts w:ascii="Times New Roman" w:hAnsi="Times New Roman" w:cs="Times New Roman"/>
          <w:sz w:val="28"/>
          <w:szCs w:val="28"/>
        </w:rPr>
        <w:t>…3</w:t>
      </w:r>
    </w:p>
    <w:p w:rsidR="00C9698A" w:rsidRPr="004142F5" w:rsidRDefault="00C9698A" w:rsidP="00C96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Принципы движения кистей и рук…………………………………………</w:t>
      </w:r>
      <w:r w:rsidR="004142F5">
        <w:rPr>
          <w:rFonts w:ascii="Times New Roman" w:hAnsi="Times New Roman" w:cs="Times New Roman"/>
          <w:sz w:val="28"/>
          <w:szCs w:val="28"/>
        </w:rPr>
        <w:t>……………..</w:t>
      </w:r>
      <w:r w:rsidR="00EB200B">
        <w:rPr>
          <w:rFonts w:ascii="Times New Roman" w:hAnsi="Times New Roman" w:cs="Times New Roman"/>
          <w:sz w:val="28"/>
          <w:szCs w:val="28"/>
        </w:rPr>
        <w:t>……………5</w:t>
      </w:r>
    </w:p>
    <w:p w:rsidR="00C9698A" w:rsidRPr="004142F5" w:rsidRDefault="00C9698A" w:rsidP="00C96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Приёмы звукоизвлечения свободным падением…………………………</w:t>
      </w:r>
      <w:r w:rsidR="004142F5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B200B">
        <w:rPr>
          <w:rFonts w:ascii="Times New Roman" w:hAnsi="Times New Roman" w:cs="Times New Roman"/>
          <w:sz w:val="28"/>
          <w:szCs w:val="28"/>
        </w:rPr>
        <w:t>……8</w:t>
      </w:r>
    </w:p>
    <w:p w:rsidR="00C9698A" w:rsidRPr="004142F5" w:rsidRDefault="00C9698A" w:rsidP="00C9698A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142F5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="00EB200B">
        <w:rPr>
          <w:rFonts w:ascii="Times New Roman" w:hAnsi="Times New Roman" w:cs="Times New Roman"/>
          <w:sz w:val="28"/>
          <w:szCs w:val="28"/>
        </w:rPr>
        <w:t>………………..12</w:t>
      </w:r>
      <w:bookmarkStart w:id="0" w:name="_GoBack"/>
      <w:bookmarkEnd w:id="0"/>
    </w:p>
    <w:p w:rsidR="00C9698A" w:rsidRPr="004142F5" w:rsidRDefault="004142F5" w:rsidP="00C9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9698A" w:rsidRPr="004142F5"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C9698A" w:rsidRPr="004142F5">
        <w:rPr>
          <w:rFonts w:ascii="Times New Roman" w:hAnsi="Times New Roman" w:cs="Times New Roman"/>
          <w:sz w:val="28"/>
          <w:szCs w:val="28"/>
        </w:rPr>
        <w:t>……………………….13</w:t>
      </w:r>
    </w:p>
    <w:p w:rsidR="004301C4" w:rsidRPr="004142F5" w:rsidRDefault="004301C4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 w:rsidP="0041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698A" w:rsidRPr="004142F5" w:rsidRDefault="00C9698A" w:rsidP="0041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>Фортепианная техника «Приемы звукоизвлечения»</w:t>
      </w:r>
    </w:p>
    <w:p w:rsidR="00C9698A" w:rsidRPr="004142F5" w:rsidRDefault="00C9698A">
      <w:pPr>
        <w:rPr>
          <w:rFonts w:ascii="Times New Roman" w:hAnsi="Times New Roman" w:cs="Times New Roman"/>
          <w:sz w:val="28"/>
          <w:szCs w:val="28"/>
        </w:rPr>
      </w:pPr>
    </w:p>
    <w:p w:rsidR="00E43F35" w:rsidRPr="004142F5" w:rsidRDefault="00E43F35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Подлинное искусство немыслимо без профессионального мастерства.</w:t>
      </w:r>
      <w:r w:rsidR="004142F5">
        <w:rPr>
          <w:rFonts w:ascii="Times New Roman" w:hAnsi="Times New Roman" w:cs="Times New Roman"/>
          <w:sz w:val="28"/>
          <w:szCs w:val="28"/>
        </w:rPr>
        <w:t xml:space="preserve"> </w:t>
      </w:r>
      <w:r w:rsidRPr="004142F5">
        <w:rPr>
          <w:rFonts w:ascii="Times New Roman" w:hAnsi="Times New Roman" w:cs="Times New Roman"/>
          <w:sz w:val="28"/>
          <w:szCs w:val="28"/>
        </w:rPr>
        <w:t>Развитие технических навыков на практике нельзя отделить от музыкально-</w:t>
      </w:r>
      <w:r w:rsidR="004142F5">
        <w:rPr>
          <w:rFonts w:ascii="Times New Roman" w:hAnsi="Times New Roman" w:cs="Times New Roman"/>
          <w:sz w:val="28"/>
          <w:szCs w:val="28"/>
        </w:rPr>
        <w:t>П</w:t>
      </w:r>
      <w:r w:rsidRPr="004142F5">
        <w:rPr>
          <w:rFonts w:ascii="Times New Roman" w:hAnsi="Times New Roman" w:cs="Times New Roman"/>
          <w:sz w:val="28"/>
          <w:szCs w:val="28"/>
        </w:rPr>
        <w:t>ианистического обучения. Понятие «техника пианиста» практикуется весьма широко, включая не только двигательные качества, но и умение свободно и естественно играть на инструменте. «Техника – это туше, аппликатура, знание  правил фразировки», - писала французская пианистка Маргарита Лонг. Точная естественная фразировка помогает преодолению трудностей, дурная – мешает развитию беглости, так как влечет за собой неправильные</w:t>
      </w:r>
      <w:r w:rsidR="001652C6" w:rsidRPr="004142F5">
        <w:rPr>
          <w:rFonts w:ascii="Times New Roman" w:hAnsi="Times New Roman" w:cs="Times New Roman"/>
          <w:sz w:val="28"/>
          <w:szCs w:val="28"/>
        </w:rPr>
        <w:t xml:space="preserve"> и лишние движения. Развитие техники широко и многогранно. Разностороннее </w:t>
      </w:r>
      <w:proofErr w:type="gramStart"/>
      <w:r w:rsidR="001652C6" w:rsidRPr="004142F5"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 w:rsidR="001652C6" w:rsidRPr="004142F5">
        <w:rPr>
          <w:rFonts w:ascii="Times New Roman" w:hAnsi="Times New Roman" w:cs="Times New Roman"/>
          <w:sz w:val="28"/>
          <w:szCs w:val="28"/>
        </w:rPr>
        <w:t xml:space="preserve"> предусматривает постоянную работу над техникой. Рассмотрим 3 вопроса:</w:t>
      </w:r>
    </w:p>
    <w:p w:rsidR="001652C6" w:rsidRPr="004142F5" w:rsidRDefault="001652C6" w:rsidP="001652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На каком материале основывается техническое развитие учащегося.</w:t>
      </w:r>
    </w:p>
    <w:p w:rsidR="001652C6" w:rsidRPr="004142F5" w:rsidRDefault="001652C6" w:rsidP="001652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Связь технической работы с музыкально-техническим обучением.</w:t>
      </w:r>
    </w:p>
    <w:p w:rsidR="001652C6" w:rsidRPr="004142F5" w:rsidRDefault="001652C6" w:rsidP="001652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Основные требования при работе над этюдами.</w:t>
      </w:r>
    </w:p>
    <w:p w:rsidR="001652C6" w:rsidRPr="004142F5" w:rsidRDefault="004142F5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2C6" w:rsidRPr="004142F5">
        <w:rPr>
          <w:rFonts w:ascii="Times New Roman" w:hAnsi="Times New Roman" w:cs="Times New Roman"/>
          <w:sz w:val="28"/>
          <w:szCs w:val="28"/>
        </w:rPr>
        <w:t xml:space="preserve">В репертуаре учащихся постепенно появляются пьесы подвижного характера. </w:t>
      </w:r>
      <w:proofErr w:type="gramStart"/>
      <w:r w:rsidR="001652C6" w:rsidRPr="004142F5">
        <w:rPr>
          <w:rFonts w:ascii="Times New Roman" w:hAnsi="Times New Roman" w:cs="Times New Roman"/>
          <w:sz w:val="28"/>
          <w:szCs w:val="28"/>
        </w:rPr>
        <w:t>Постепенно их скромные технические задачи становятся сложнее, а некоторые сочинения ставят целью развитие определенного технического навыка (например, «Шуточка» и «</w:t>
      </w:r>
      <w:proofErr w:type="spellStart"/>
      <w:r w:rsidR="001652C6" w:rsidRPr="004142F5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  <w:r w:rsidR="001652C6" w:rsidRPr="004142F5"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 w:rsidR="001652C6" w:rsidRPr="004142F5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1652C6" w:rsidRPr="004142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52C6" w:rsidRPr="004142F5" w:rsidRDefault="001652C6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На всем протяжении</w:t>
      </w:r>
      <w:r w:rsidR="002C53CD" w:rsidRPr="004142F5">
        <w:rPr>
          <w:rFonts w:ascii="Times New Roman" w:hAnsi="Times New Roman" w:cs="Times New Roman"/>
          <w:sz w:val="28"/>
          <w:szCs w:val="28"/>
        </w:rPr>
        <w:t xml:space="preserve"> обучения работа над развитием техники непосредственно связана с художественными произведениями. У некоторых пианистов при </w:t>
      </w:r>
      <w:proofErr w:type="gramStart"/>
      <w:r w:rsidR="002C53CD" w:rsidRPr="004142F5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="002C53CD" w:rsidRPr="0041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3CD" w:rsidRPr="004142F5">
        <w:rPr>
          <w:rFonts w:ascii="Times New Roman" w:hAnsi="Times New Roman" w:cs="Times New Roman"/>
          <w:sz w:val="28"/>
          <w:szCs w:val="28"/>
        </w:rPr>
        <w:t>развитииодних</w:t>
      </w:r>
      <w:proofErr w:type="spellEnd"/>
      <w:r w:rsidR="002C53CD" w:rsidRPr="004142F5">
        <w:rPr>
          <w:rFonts w:ascii="Times New Roman" w:hAnsi="Times New Roman" w:cs="Times New Roman"/>
          <w:sz w:val="28"/>
          <w:szCs w:val="28"/>
        </w:rPr>
        <w:t xml:space="preserve"> элементов техники, сильно страдают другие. В отдельных случаях – это недостаток данных.  Но чаще всего – в нежелании себя утруждать и в незнании правильной системы и метода работы. Современная фортепианная педагогика рассматривает упражнения, как одно из важнейших средств формирования, развития техники исполнителя. В центре внимания – освоение различных приемов звукоизвлечения, овладение всеми видами туше. Успешное освоение упражнений может быть лишь при условии постоянного ос</w:t>
      </w:r>
      <w:r w:rsidR="00E34CA3" w:rsidRPr="004142F5">
        <w:rPr>
          <w:rFonts w:ascii="Times New Roman" w:hAnsi="Times New Roman" w:cs="Times New Roman"/>
          <w:sz w:val="28"/>
          <w:szCs w:val="28"/>
        </w:rPr>
        <w:t>язательного, слухового и двигате</w:t>
      </w:r>
      <w:r w:rsidR="002C53CD" w:rsidRPr="004142F5">
        <w:rPr>
          <w:rFonts w:ascii="Times New Roman" w:hAnsi="Times New Roman" w:cs="Times New Roman"/>
          <w:sz w:val="28"/>
          <w:szCs w:val="28"/>
        </w:rPr>
        <w:t xml:space="preserve">льного контроля. Ниже приводится описание различных видов туше – основных </w:t>
      </w:r>
      <w:r w:rsidR="00E34CA3" w:rsidRPr="004142F5">
        <w:rPr>
          <w:rFonts w:ascii="Times New Roman" w:hAnsi="Times New Roman" w:cs="Times New Roman"/>
          <w:sz w:val="28"/>
          <w:szCs w:val="28"/>
        </w:rPr>
        <w:t>красок многоцветной звуковой па</w:t>
      </w:r>
      <w:r w:rsidR="002C53CD" w:rsidRPr="004142F5">
        <w:rPr>
          <w:rFonts w:ascii="Times New Roman" w:hAnsi="Times New Roman" w:cs="Times New Roman"/>
          <w:sz w:val="28"/>
          <w:szCs w:val="28"/>
        </w:rPr>
        <w:t>литры, и способов их</w:t>
      </w:r>
      <w:r w:rsidR="00E34CA3" w:rsidRPr="004142F5">
        <w:rPr>
          <w:rFonts w:ascii="Times New Roman" w:hAnsi="Times New Roman" w:cs="Times New Roman"/>
          <w:sz w:val="28"/>
          <w:szCs w:val="28"/>
        </w:rPr>
        <w:t xml:space="preserve"> воспроизведения.</w:t>
      </w:r>
    </w:p>
    <w:p w:rsidR="00E34CA3" w:rsidRPr="004142F5" w:rsidRDefault="00E34CA3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Важно внимательно вчитавшись в описание внешних движений и мышечных ощущений в игровом аппарате, обеспечивающих контакт с инструментом, характер штриха, силу удара, контроль свободы руки, кисти и т.д., проверить их на собственном опыте.</w:t>
      </w:r>
    </w:p>
    <w:p w:rsidR="00E34CA3" w:rsidRPr="004142F5" w:rsidRDefault="00E34CA3" w:rsidP="001652C6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Процесс технического обучения на более высокой ступени представляется в  основном таким:</w:t>
      </w:r>
    </w:p>
    <w:p w:rsidR="00E34CA3" w:rsidRPr="004142F5" w:rsidRDefault="00E34CA3" w:rsidP="0041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Одновременные и последовательные занятия всеми элементами на коротких упражнениях, позволяющих осуществлять постоянный осязательный контроль, необходимый в ходе серьезных занятий.</w:t>
      </w:r>
    </w:p>
    <w:p w:rsidR="00E34CA3" w:rsidRPr="004142F5" w:rsidRDefault="00E34CA3" w:rsidP="0041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Одновременное развитие техники при изучении музыкально-полноценных репертуарных произведений, технически полезных для данного учащегося.</w:t>
      </w:r>
    </w:p>
    <w:p w:rsidR="00E34CA3" w:rsidRPr="004142F5" w:rsidRDefault="00E34CA3" w:rsidP="004142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Используемые обыкновенно этюды, как правило, не отличаются большой художественной ценностью. В большинстве случаев они излишне длинны, не удобны для усвоения, часто бессодержательны</w:t>
      </w:r>
      <w:r w:rsidR="00B21DFD" w:rsidRPr="004142F5">
        <w:rPr>
          <w:rFonts w:ascii="Times New Roman" w:hAnsi="Times New Roman" w:cs="Times New Roman"/>
          <w:sz w:val="28"/>
          <w:szCs w:val="28"/>
        </w:rPr>
        <w:t>, рассчитаны преимущественно на развитие одного вида техники.</w:t>
      </w:r>
    </w:p>
    <w:p w:rsidR="00B21DFD" w:rsidRPr="004142F5" w:rsidRDefault="00B21DFD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Только работа над короткими упражнениями позволяет сосредоточить все внимание 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ритмической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 игры, правильных ощущениях и движениях, качестве звука и туше. Поэтому изучение упражнений с точки зрения технической подготовки, намного рациональнее, чем поверхностное проигрывание этюдов.</w:t>
      </w:r>
    </w:p>
    <w:p w:rsidR="00B21DFD" w:rsidRPr="004142F5" w:rsidRDefault="00B21DFD" w:rsidP="00B21DFD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F56A3" w:rsidRPr="004142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О свободе</w:t>
      </w:r>
    </w:p>
    <w:p w:rsidR="00B21DFD" w:rsidRPr="004142F5" w:rsidRDefault="00B21DFD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Абсолютная свобода руки, запястья и всего тела вообще, является главным условием хорошего звукоизвлечения и техники. При необходимости более или менее фиксироваться должны только пальцы и суставы кисти.</w:t>
      </w:r>
    </w:p>
    <w:p w:rsidR="00B21DFD" w:rsidRPr="004142F5" w:rsidRDefault="00B21DFD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Поэтому первостепенной заботой каждого пианиста должно быть стремление добиться абсолютной свободы и сохранить ее в полной мере.</w:t>
      </w:r>
    </w:p>
    <w:p w:rsidR="00B21DFD" w:rsidRPr="004142F5" w:rsidRDefault="00B21DFD" w:rsidP="00B21DFD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Упражнения:</w:t>
      </w:r>
    </w:p>
    <w:p w:rsidR="00B21DFD" w:rsidRPr="004142F5" w:rsidRDefault="00B21DFD" w:rsidP="00B21D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Стоя:</w:t>
      </w:r>
    </w:p>
    <w:p w:rsidR="00B21DFD" w:rsidRPr="004142F5" w:rsidRDefault="00D8555A" w:rsidP="004142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Поднять руки в сторону от корпуса и произвольно опустить их, сознательно сосредоточившись на полной пассивности их падения.</w:t>
      </w:r>
    </w:p>
    <w:p w:rsidR="00D8555A" w:rsidRPr="004142F5" w:rsidRDefault="00D8555A" w:rsidP="004142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Раскачать руки вдоль корпуса и продолжить их пассивное колебание вплоть до их остановки.</w:t>
      </w:r>
    </w:p>
    <w:p w:rsidR="00D8555A" w:rsidRPr="004142F5" w:rsidRDefault="00D8555A" w:rsidP="004142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Поднять плечи и внезапно легко и непроизвольно опустить их.</w:t>
      </w:r>
    </w:p>
    <w:p w:rsidR="00D8555A" w:rsidRPr="004142F5" w:rsidRDefault="00D8555A" w:rsidP="004142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Сидя:</w:t>
      </w:r>
    </w:p>
    <w:p w:rsidR="00D8555A" w:rsidRPr="004142F5" w:rsidRDefault="00D8555A" w:rsidP="004142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Опереться локтем на ладонь другой руки, двигать предплечья вверх-вниз, одним движением, без остановки в крайних точках.</w:t>
      </w:r>
    </w:p>
    <w:p w:rsidR="00D8555A" w:rsidRPr="004142F5" w:rsidRDefault="00D8555A" w:rsidP="004142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Описывать круги</w:t>
      </w:r>
      <w:r w:rsidR="00E12E09" w:rsidRPr="004142F5">
        <w:rPr>
          <w:rFonts w:ascii="Times New Roman" w:hAnsi="Times New Roman" w:cs="Times New Roman"/>
          <w:sz w:val="28"/>
          <w:szCs w:val="28"/>
        </w:rPr>
        <w:t xml:space="preserve"> предплечьем, оперев локоть о ладонь другой руки.</w:t>
      </w:r>
    </w:p>
    <w:p w:rsidR="00E12E09" w:rsidRPr="004142F5" w:rsidRDefault="00E12E09" w:rsidP="004142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Подвесить кисть, опершись тремя средними вытянутыми пальцами о край стола. Рука висит безвольно с ощущением тяжести в локте. Отвести ее в сторону от корпуса (пальцы остаются на столе, после чего внезапно опустить и дать возможность самостоятельно колебаться вплоть до последней остановки).</w:t>
      </w:r>
    </w:p>
    <w:p w:rsidR="00E12E09" w:rsidRPr="004142F5" w:rsidRDefault="00E12E09" w:rsidP="004142F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Прижав третий палец о край стола, легко двигать кистью в запястье без перерыва вверх-вниз. Движения чередуются с круговыми движениями запястья.</w:t>
      </w:r>
    </w:p>
    <w:p w:rsidR="00E12E09" w:rsidRPr="004142F5" w:rsidRDefault="00E12E09" w:rsidP="00E12E09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E09" w:rsidRPr="004142F5" w:rsidRDefault="00E12E09" w:rsidP="00E12E09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Принципы движения кистей и рук.</w:t>
      </w:r>
    </w:p>
    <w:p w:rsidR="00E12E09" w:rsidRPr="004142F5" w:rsidRDefault="00E12E09" w:rsidP="00E12E0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Принцип естественности.</w:t>
      </w:r>
    </w:p>
    <w:p w:rsidR="00E12E09" w:rsidRPr="004142F5" w:rsidRDefault="00E12E09" w:rsidP="00414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Стараться, чтобы положения рук и корпуса, не включали неестественных элементов, которые большей частью осложняют игру и увеличивают усталость.</w:t>
      </w:r>
    </w:p>
    <w:p w:rsidR="00E12E09" w:rsidRPr="004142F5" w:rsidRDefault="00E12E09" w:rsidP="004142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Принцип экономности.</w:t>
      </w:r>
    </w:p>
    <w:p w:rsidR="00E12E09" w:rsidRPr="004142F5" w:rsidRDefault="000F4CE4" w:rsidP="00414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Все движения совершаются экономно: чередуя мышечное напряжение и расслабление, следим за изоляцией мышечного напряжения. Для совершенного движения необходимо, чтобы не связанные с движением мышцы оставались свободными.</w:t>
      </w:r>
    </w:p>
    <w:p w:rsidR="000F4CE4" w:rsidRPr="004142F5" w:rsidRDefault="000F4CE4" w:rsidP="004142F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Принцип целесообразности.</w:t>
      </w:r>
    </w:p>
    <w:p w:rsidR="000F4CE4" w:rsidRPr="004142F5" w:rsidRDefault="000F4CE4" w:rsidP="00414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Вся двигательная деятельность во время игры должна иметь смысл и не превращаться в формальный шаблон.</w:t>
      </w:r>
    </w:p>
    <w:p w:rsidR="000F4CE4" w:rsidRPr="004142F5" w:rsidRDefault="000F4CE4" w:rsidP="000F4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CE4" w:rsidRPr="004142F5" w:rsidRDefault="008F56A3" w:rsidP="000F4C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F4CE4"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Приемы игры  </w:t>
      </w:r>
      <w:r w:rsidR="000F4CE4" w:rsidRPr="004142F5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</w:p>
    <w:p w:rsidR="000F4CE4" w:rsidRPr="004142F5" w:rsidRDefault="000F4CE4" w:rsidP="009D6FB5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В пальцевой технике мы различаем следующие приемы </w:t>
      </w:r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</w:p>
    <w:p w:rsidR="000F4CE4" w:rsidRPr="004142F5" w:rsidRDefault="000F4CE4" w:rsidP="000F4C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Нажатием пальцев</w:t>
      </w:r>
    </w:p>
    <w:p w:rsidR="000F4CE4" w:rsidRPr="004142F5" w:rsidRDefault="000F4CE4" w:rsidP="000F4CE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Ударом пальцев</w:t>
      </w:r>
    </w:p>
    <w:p w:rsidR="000F4CE4" w:rsidRPr="004142F5" w:rsidRDefault="000F4CE4" w:rsidP="009D6FB5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Приемы </w:t>
      </w:r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sz w:val="28"/>
          <w:szCs w:val="28"/>
        </w:rPr>
        <w:t xml:space="preserve"> написанием (палец лежит перед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на клавише)</w:t>
      </w:r>
    </w:p>
    <w:p w:rsidR="000F4CE4" w:rsidRPr="004142F5" w:rsidRDefault="000F4CE4" w:rsidP="000F4C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  <w:lang w:val="en-US"/>
        </w:rPr>
        <w:t xml:space="preserve">Legato  </w:t>
      </w:r>
      <w:r w:rsidRPr="004142F5">
        <w:rPr>
          <w:rFonts w:ascii="Times New Roman" w:hAnsi="Times New Roman" w:cs="Times New Roman"/>
          <w:sz w:val="28"/>
          <w:szCs w:val="28"/>
        </w:rPr>
        <w:t>строгое</w:t>
      </w:r>
    </w:p>
    <w:p w:rsidR="000F4CE4" w:rsidRPr="004142F5" w:rsidRDefault="000F4CE4" w:rsidP="000F4C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sz w:val="28"/>
          <w:szCs w:val="28"/>
        </w:rPr>
        <w:t xml:space="preserve">  звучное</w:t>
      </w:r>
    </w:p>
    <w:p w:rsidR="000F4CE4" w:rsidRPr="004142F5" w:rsidRDefault="000F4CE4" w:rsidP="000F4C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sz w:val="28"/>
          <w:szCs w:val="28"/>
        </w:rPr>
        <w:t xml:space="preserve"> пассивное</w:t>
      </w:r>
    </w:p>
    <w:p w:rsidR="009D6FB5" w:rsidRPr="004142F5" w:rsidRDefault="000F4CE4" w:rsidP="009D6FB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sz w:val="28"/>
          <w:szCs w:val="28"/>
        </w:rPr>
        <w:t xml:space="preserve"> с отскоком</w:t>
      </w:r>
    </w:p>
    <w:p w:rsidR="009D6FB5" w:rsidRPr="004142F5" w:rsidRDefault="009D6FB5" w:rsidP="009D6FB5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sz w:val="28"/>
          <w:szCs w:val="28"/>
        </w:rPr>
        <w:t xml:space="preserve"> ударом (палец перед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поднят над клавишей)</w:t>
      </w:r>
    </w:p>
    <w:p w:rsidR="009D6FB5" w:rsidRPr="004142F5" w:rsidRDefault="009D6FB5" w:rsidP="009D6F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сверху</w:t>
      </w:r>
    </w:p>
    <w:p w:rsidR="009D6FB5" w:rsidRPr="004142F5" w:rsidRDefault="009D6FB5" w:rsidP="009D6FB5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При игре кантилены применяем прием </w:t>
      </w:r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sz w:val="28"/>
          <w:szCs w:val="28"/>
        </w:rPr>
        <w:t xml:space="preserve"> нажатием</w:t>
      </w:r>
    </w:p>
    <w:p w:rsidR="009D6FB5" w:rsidRPr="004142F5" w:rsidRDefault="009D6FB5" w:rsidP="009D6F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42F5">
        <w:rPr>
          <w:rFonts w:ascii="Times New Roman" w:hAnsi="Times New Roman" w:cs="Times New Roman"/>
          <w:sz w:val="28"/>
          <w:szCs w:val="28"/>
          <w:lang w:val="en-US"/>
        </w:rPr>
        <w:t>Espressivo</w:t>
      </w:r>
      <w:proofErr w:type="spellEnd"/>
      <w:r w:rsidRPr="00414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42F5">
        <w:rPr>
          <w:rFonts w:ascii="Times New Roman" w:hAnsi="Times New Roman" w:cs="Times New Roman"/>
          <w:sz w:val="28"/>
          <w:szCs w:val="28"/>
        </w:rPr>
        <w:t xml:space="preserve"> с опорой</w:t>
      </w:r>
    </w:p>
    <w:p w:rsidR="009D6FB5" w:rsidRPr="004142F5" w:rsidRDefault="009D6FB5" w:rsidP="009D6F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42F5">
        <w:rPr>
          <w:rFonts w:ascii="Times New Roman" w:hAnsi="Times New Roman" w:cs="Times New Roman"/>
          <w:sz w:val="28"/>
          <w:szCs w:val="28"/>
          <w:lang w:val="en-US"/>
        </w:rPr>
        <w:t>Espressivo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 весом свободной руки</w:t>
      </w:r>
    </w:p>
    <w:p w:rsidR="009D6FB5" w:rsidRPr="004142F5" w:rsidRDefault="009D6FB5" w:rsidP="009D6F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42F5">
        <w:rPr>
          <w:rFonts w:ascii="Times New Roman" w:hAnsi="Times New Roman" w:cs="Times New Roman"/>
          <w:sz w:val="28"/>
          <w:szCs w:val="28"/>
          <w:lang w:val="en-US"/>
        </w:rPr>
        <w:t>Legatissimo</w:t>
      </w:r>
      <w:proofErr w:type="spellEnd"/>
      <w:r w:rsidRPr="004142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2F5">
        <w:rPr>
          <w:rFonts w:ascii="Times New Roman" w:hAnsi="Times New Roman" w:cs="Times New Roman"/>
          <w:sz w:val="28"/>
          <w:szCs w:val="28"/>
          <w:lang w:val="en-US"/>
        </w:rPr>
        <w:t>Espressivo</w:t>
      </w:r>
      <w:proofErr w:type="spellEnd"/>
    </w:p>
    <w:p w:rsidR="009D6FB5" w:rsidRPr="004142F5" w:rsidRDefault="009D6FB5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Приемы легато нажатием занимают в фортепианной технике ведущее место. Они делают возможной совершенную связь тонов, певучесть, плавность звучания.</w:t>
      </w:r>
    </w:p>
    <w:p w:rsidR="009D6FB5" w:rsidRPr="004142F5" w:rsidRDefault="009D6FB5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Легато нажатием незаменима, например, в выразительных 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пассажах</w:t>
      </w:r>
      <w:proofErr w:type="gramEnd"/>
      <w:r w:rsidR="00226428" w:rsidRPr="004142F5">
        <w:rPr>
          <w:rFonts w:ascii="Times New Roman" w:hAnsi="Times New Roman" w:cs="Times New Roman"/>
          <w:sz w:val="28"/>
          <w:szCs w:val="28"/>
        </w:rPr>
        <w:t xml:space="preserve"> встречающихся в сочинениях чаще, чем можно предполагать.</w:t>
      </w:r>
    </w:p>
    <w:p w:rsidR="00226428" w:rsidRPr="004142F5" w:rsidRDefault="00226428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Звукоизвлечения ударом, наоборот, лучше всего применять в чисто технических пассажах, требующих звукового блеска, упругости и легкости.</w:t>
      </w:r>
    </w:p>
    <w:p w:rsidR="00226428" w:rsidRPr="004142F5" w:rsidRDefault="00226428" w:rsidP="00226428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F56A3" w:rsidRPr="004142F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строгое</w:t>
      </w:r>
      <w:proofErr w:type="gramEnd"/>
    </w:p>
    <w:p w:rsidR="00226428" w:rsidRPr="004142F5" w:rsidRDefault="00226428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Такая форма «легато» обычно применяется редко. В основном, применяется в медленном темпе.</w:t>
      </w:r>
    </w:p>
    <w:p w:rsidR="00226428" w:rsidRPr="004142F5" w:rsidRDefault="00226428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Существенным требованием в игре является тенденция к игре касанием. Это означает не поднимать пальцы сознательно и не применять удара. Важнейшее условие – палец должен сохранить в своем мясистом кончике постоянную чувствительность, необходимую для «творящего» и чуткого нажатия. Эта специфическая чувственность связана с ощущением легкой тяжести, исходящей из непосредственной опоры пальцев – суставов кисти. Более сильное туше требует, конечно, поддержки большего источника силы – руки и плеча. Пальцы перед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лежат на клавишах. После звукоизвлечения палец не поднимается над клавишей, а лишь о</w:t>
      </w:r>
      <w:r w:rsidR="00933C80" w:rsidRPr="004142F5">
        <w:rPr>
          <w:rFonts w:ascii="Times New Roman" w:hAnsi="Times New Roman" w:cs="Times New Roman"/>
          <w:sz w:val="28"/>
          <w:szCs w:val="28"/>
        </w:rPr>
        <w:t>т</w:t>
      </w:r>
      <w:r w:rsidRPr="004142F5">
        <w:rPr>
          <w:rFonts w:ascii="Times New Roman" w:hAnsi="Times New Roman" w:cs="Times New Roman"/>
          <w:sz w:val="28"/>
          <w:szCs w:val="28"/>
        </w:rPr>
        <w:t>пускает ее</w:t>
      </w:r>
      <w:r w:rsidR="00933C80" w:rsidRPr="004142F5">
        <w:rPr>
          <w:rFonts w:ascii="Times New Roman" w:hAnsi="Times New Roman" w:cs="Times New Roman"/>
          <w:sz w:val="28"/>
          <w:szCs w:val="28"/>
        </w:rPr>
        <w:t xml:space="preserve"> и остается лежать на ней. Отпускать клавишу следует мгновенно, строго в момент нажатия следующего пальца. В противном случае появятся призвуки, клавиши могут передерживаться.</w:t>
      </w:r>
    </w:p>
    <w:p w:rsidR="004142F5" w:rsidRDefault="00933C80" w:rsidP="00933C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56A3" w:rsidRPr="004142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33C80" w:rsidRPr="004142F5" w:rsidRDefault="00933C80" w:rsidP="004142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звучное</w:t>
      </w:r>
      <w:proofErr w:type="gramEnd"/>
    </w:p>
    <w:p w:rsidR="00933C80" w:rsidRPr="004142F5" w:rsidRDefault="00933C80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Как уже говорилось выше, бывают два типа пассажей – выразительные и блестящие.</w:t>
      </w:r>
    </w:p>
    <w:p w:rsidR="00933C80" w:rsidRPr="004142F5" w:rsidRDefault="00933C80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Выразительная техника встречается очень часто в произведениях Л. Бетховена, Ф. Шуберта, Ф. Шопена, Р. Шумана. Пассажи у этих композиторов большей частью отличаются очень серьезным музыкальным содержанием, богатой мелодической и гармонической структурой и сами по себе выражают определенный смысл. Для своей реализации они требуют более певучего, более способного к гибким изменениям приема, чем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ударом.</w:t>
      </w:r>
    </w:p>
    <w:p w:rsidR="00933C80" w:rsidRPr="004142F5" w:rsidRDefault="00933C80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142F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sz w:val="28"/>
          <w:szCs w:val="28"/>
        </w:rPr>
        <w:t xml:space="preserve"> сверху – способ, рассчитанный на блеск и эффект.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  <w:r w:rsidR="0000001C" w:rsidRPr="004142F5">
        <w:rPr>
          <w:rFonts w:ascii="Times New Roman" w:hAnsi="Times New Roman" w:cs="Times New Roman"/>
          <w:sz w:val="28"/>
          <w:szCs w:val="28"/>
        </w:rPr>
        <w:t xml:space="preserve">Для освобождения кисти достаточно изменить прием лишь на одном звуке, например, на самом высоком при игре пассажей вверх-вниз: упругим, но легким толчком (рикошетным) оттолкнемся, но не будем </w:t>
      </w:r>
      <w:proofErr w:type="gramStart"/>
      <w:r w:rsidR="0000001C" w:rsidRPr="004142F5">
        <w:rPr>
          <w:rFonts w:ascii="Times New Roman" w:hAnsi="Times New Roman" w:cs="Times New Roman"/>
          <w:sz w:val="28"/>
          <w:szCs w:val="28"/>
        </w:rPr>
        <w:t>удалятся</w:t>
      </w:r>
      <w:proofErr w:type="gramEnd"/>
      <w:r w:rsidR="0000001C" w:rsidRPr="004142F5">
        <w:rPr>
          <w:rFonts w:ascii="Times New Roman" w:hAnsi="Times New Roman" w:cs="Times New Roman"/>
          <w:sz w:val="28"/>
          <w:szCs w:val="28"/>
        </w:rPr>
        <w:t xml:space="preserve"> от самой высокой клавиши (с помощью пружинящего подъемы локтя и одновременной опоры на мизинец или другой палец). Кисть приобретет иное, наклонное положение по отношению к пальцам, и уже этим движением достаточно освободиться. Затем, при игре нисходящей гаммы она возвращается вместе с локтем в нормальное положение. Кисть должна быть особенно гибкой и податливой. </w:t>
      </w:r>
    </w:p>
    <w:p w:rsidR="0000001C" w:rsidRPr="004142F5" w:rsidRDefault="0000001C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Еще один элемент, используемый для освобождения кисти – вибрация.</w:t>
      </w:r>
    </w:p>
    <w:p w:rsidR="004451CA" w:rsidRPr="004142F5" w:rsidRDefault="004451CA" w:rsidP="004451CA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пассивное</w:t>
      </w:r>
    </w:p>
    <w:p w:rsidR="004451CA" w:rsidRPr="004142F5" w:rsidRDefault="004451CA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Легато пассивное является самым слабым, самым нежным туше, без которого не удастся создать воздушные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импреонистические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и поэтические образы. Название туше говорит о том, что рука, кисть и пальцы должны быть абсолютно свободными, легкими, упругими. Кисть не должна сохранять выпуклое положение, пальцы сознательно не поднимаются над клавишами, а нажимают их облегченным весом кисти, но ни в коем случае не активным действием (нажатием или ударом). Пальцы прикасаются только мягкой подушечкой</w:t>
      </w:r>
      <w:r w:rsidR="00C95431" w:rsidRPr="004142F5">
        <w:rPr>
          <w:rFonts w:ascii="Times New Roman" w:hAnsi="Times New Roman" w:cs="Times New Roman"/>
          <w:sz w:val="28"/>
          <w:szCs w:val="28"/>
        </w:rPr>
        <w:t>, а не кончиком. Для того</w:t>
      </w:r>
      <w:proofErr w:type="gramStart"/>
      <w:r w:rsidR="00C95431" w:rsidRPr="004142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5431" w:rsidRPr="004142F5">
        <w:rPr>
          <w:rFonts w:ascii="Times New Roman" w:hAnsi="Times New Roman" w:cs="Times New Roman"/>
          <w:sz w:val="28"/>
          <w:szCs w:val="28"/>
        </w:rPr>
        <w:t xml:space="preserve"> чтобы вес кисти как можно более нежно и легко «нанести» на клавишу, запястье следует держать несколько выше, чем обычно, чтобы кисть как бы была на нем подвешена. Самым сложным представляется исполнение длинного пассажа со сменой позиций, подкладыванием и перекладыванием пальцев. Здесь не избежать комбинации приемов. То есть применение последовательного и типичного пассивного легато ограничивается отдельными звуками или группой звуков без смены позиций. Применяется в основном на слабой динамике (</w:t>
      </w:r>
      <w:proofErr w:type="spellStart"/>
      <w:r w:rsidR="00C95431" w:rsidRPr="004142F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95431" w:rsidRPr="004142F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C95431" w:rsidRPr="004142F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95431" w:rsidRPr="004142F5">
        <w:rPr>
          <w:rFonts w:ascii="Times New Roman" w:hAnsi="Times New Roman" w:cs="Times New Roman"/>
          <w:sz w:val="28"/>
          <w:szCs w:val="28"/>
        </w:rPr>
        <w:t>).</w:t>
      </w:r>
    </w:p>
    <w:p w:rsidR="00AD33CF" w:rsidRPr="004142F5" w:rsidRDefault="00AD33CF" w:rsidP="00AD33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с отскоком</w:t>
      </w:r>
    </w:p>
    <w:p w:rsidR="00AD33CF" w:rsidRPr="004142F5" w:rsidRDefault="00AD33CF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При легато нажатием может возникнуть опасность задержания клавиши, а, следовательно, и продление звука. Упругий отскок необходимо тренировать на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форшлаговом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варианте. Чтобы форшлаг звучал особенно сильно и сочно, уверенно фиксированный палец должен отскочить от клавиши очень быстро, его кончик устремляется под ладонь, как бы выдалбливая звук из клавиши.</w:t>
      </w:r>
    </w:p>
    <w:p w:rsidR="00AD33CF" w:rsidRPr="004142F5" w:rsidRDefault="00AD33CF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Форшлаговый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вариант одновременно воспитывает несколько важных компонентов.</w:t>
      </w:r>
    </w:p>
    <w:p w:rsidR="00AD33CF" w:rsidRPr="004142F5" w:rsidRDefault="00AD33CF" w:rsidP="00AD33CF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- податливость суставов кисти;</w:t>
      </w:r>
    </w:p>
    <w:p w:rsidR="00AD33CF" w:rsidRPr="004142F5" w:rsidRDefault="00AD33CF" w:rsidP="00AD33CF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- подвижность и легкость пальцев при отскоке;</w:t>
      </w:r>
    </w:p>
    <w:p w:rsidR="00AD33CF" w:rsidRPr="004142F5" w:rsidRDefault="00AD33CF" w:rsidP="00AD33CF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- крепость пальцев, играющих главные акцентирующие звуки.</w:t>
      </w:r>
    </w:p>
    <w:p w:rsidR="00AD33CF" w:rsidRPr="004142F5" w:rsidRDefault="00AD33CF" w:rsidP="00AD33CF">
      <w:pPr>
        <w:rPr>
          <w:rFonts w:ascii="Times New Roman" w:hAnsi="Times New Roman" w:cs="Times New Roman"/>
          <w:sz w:val="28"/>
          <w:szCs w:val="28"/>
        </w:rPr>
      </w:pPr>
    </w:p>
    <w:p w:rsidR="00AD33CF" w:rsidRPr="004142F5" w:rsidRDefault="00AD33CF" w:rsidP="00AD33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Legato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сверху</w:t>
      </w:r>
    </w:p>
    <w:p w:rsidR="00AD33CF" w:rsidRPr="004142F5" w:rsidRDefault="00AD33CF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Пальцы слегка подняты над клавишами</w:t>
      </w:r>
      <w:r w:rsidR="00FE06BF" w:rsidRPr="004142F5">
        <w:rPr>
          <w:rFonts w:ascii="Times New Roman" w:hAnsi="Times New Roman" w:cs="Times New Roman"/>
          <w:sz w:val="28"/>
          <w:szCs w:val="28"/>
        </w:rPr>
        <w:t xml:space="preserve">, суставы кисти образуют свод при игре легато сверху. </w:t>
      </w:r>
      <w:r w:rsidR="001E2799" w:rsidRPr="004142F5">
        <w:rPr>
          <w:rFonts w:ascii="Times New Roman" w:hAnsi="Times New Roman" w:cs="Times New Roman"/>
          <w:sz w:val="28"/>
          <w:szCs w:val="28"/>
        </w:rPr>
        <w:t>У</w:t>
      </w:r>
      <w:r w:rsidR="00FE06BF" w:rsidRPr="004142F5">
        <w:rPr>
          <w:rFonts w:ascii="Times New Roman" w:hAnsi="Times New Roman" w:cs="Times New Roman"/>
          <w:sz w:val="28"/>
          <w:szCs w:val="28"/>
        </w:rPr>
        <w:t>даряют</w:t>
      </w:r>
      <w:r w:rsidR="001E2799" w:rsidRPr="004142F5">
        <w:rPr>
          <w:rFonts w:ascii="Times New Roman" w:hAnsi="Times New Roman" w:cs="Times New Roman"/>
          <w:sz w:val="28"/>
          <w:szCs w:val="28"/>
        </w:rPr>
        <w:t xml:space="preserve"> их кончиками прямо сверху очень легким и упругим толчком. Одновременно с ударом следующего пальца </w:t>
      </w:r>
      <w:proofErr w:type="gramStart"/>
      <w:r w:rsidR="001E2799" w:rsidRPr="004142F5">
        <w:rPr>
          <w:rFonts w:ascii="Times New Roman" w:hAnsi="Times New Roman" w:cs="Times New Roman"/>
          <w:sz w:val="28"/>
          <w:szCs w:val="28"/>
        </w:rPr>
        <w:t>предыдущий</w:t>
      </w:r>
      <w:proofErr w:type="gramEnd"/>
      <w:r w:rsidR="001E2799" w:rsidRPr="004142F5">
        <w:rPr>
          <w:rFonts w:ascii="Times New Roman" w:hAnsi="Times New Roman" w:cs="Times New Roman"/>
          <w:sz w:val="28"/>
          <w:szCs w:val="28"/>
        </w:rPr>
        <w:t xml:space="preserve"> так же легко и упруго возвращается в предыдущее положение над клавишами. Чрезмерное сгибание и даже скрючивание пальцев приводит к напряжению мышц предплечья и усталости кисти. Особенно подвержен такой привычке мизинец. Столь же опасен и чрезмерный подъем пальцев вызывающий еще большее напряжение мышц предплечья, что может привести к переигрыванию кисти. Поэтому будем поднимать пальцы лишь слегка.</w:t>
      </w:r>
    </w:p>
    <w:p w:rsidR="001E2799" w:rsidRPr="004142F5" w:rsidRDefault="001E2799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Приемы звукоизвлечения свободным падением</w:t>
      </w:r>
    </w:p>
    <w:p w:rsidR="001E2799" w:rsidRPr="004142F5" w:rsidRDefault="001E2799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Свободное падение всей руки</w:t>
      </w:r>
    </w:p>
    <w:p w:rsidR="001E2799" w:rsidRPr="004142F5" w:rsidRDefault="004028FA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Распространенный термин «свободное падение» не совсем точный.</w:t>
      </w:r>
    </w:p>
    <w:p w:rsidR="004028FA" w:rsidRPr="004142F5" w:rsidRDefault="004028FA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Правильнее было бы сказать «направленное, сдержанное опускание руки». Свободное   падение рук совершается так: плавно поднимаем руку от плеча до горизонтального положения и, единым непрерывным, округлым движением в сторону дадим ей опуститься в отдаленное положение. Локоть естественно и непринужденно отодвигается от корпуса. При движении предплечья зависают в локте, несколько опущены и естественно повернуты к корпусу. Кисть пассивно свисает от запястья. Кисть у своего вертикального положения должна постепенно перейти в горизонтальное, наиболее естественно, это произойдет в самой высокой точке: на границе подъема</w:t>
      </w:r>
      <w:r w:rsidR="002A7F58" w:rsidRPr="004142F5">
        <w:rPr>
          <w:rFonts w:ascii="Times New Roman" w:hAnsi="Times New Roman" w:cs="Times New Roman"/>
          <w:sz w:val="28"/>
          <w:szCs w:val="28"/>
        </w:rPr>
        <w:t xml:space="preserve"> и падения руки, в таком положении рука опускается до тех пор, пока вытянутые пальцы мягко не опускаются на клавиши.</w:t>
      </w:r>
    </w:p>
    <w:p w:rsidR="002A7F58" w:rsidRPr="004142F5" w:rsidRDefault="002A7F58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 Свободное падение применяется в лирических партиях, при совсем слабой  динамике, при исполнении мягкого выразительного туше.</w:t>
      </w:r>
    </w:p>
    <w:p w:rsidR="002A7F58" w:rsidRPr="004142F5" w:rsidRDefault="002A7F58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F56A3" w:rsidRPr="004142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Свободное падение от локтя</w:t>
      </w:r>
    </w:p>
    <w:p w:rsidR="002A7F58" w:rsidRPr="004142F5" w:rsidRDefault="002A7F58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Свободным падением от локтя играются интервалы, аккорды и отдельные звуки чаще всего в сильной динамике, если в них выражено решительное содержание</w:t>
      </w:r>
      <w:r w:rsidR="00604966" w:rsidRPr="004142F5">
        <w:rPr>
          <w:rFonts w:ascii="Times New Roman" w:hAnsi="Times New Roman" w:cs="Times New Roman"/>
          <w:sz w:val="28"/>
          <w:szCs w:val="28"/>
        </w:rPr>
        <w:t>.</w:t>
      </w:r>
    </w:p>
    <w:p w:rsidR="00755E89" w:rsidRPr="004142F5" w:rsidRDefault="002A7F58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Предплечье поднято от локтя, рука с тяжелым локтем свободно опущена, с высоко поднятого запястья кисть свисает совершенно свободно, пальцы направлены к клавишам. Они свободны и поэтому естественно вытянуты. Только в сильной динамике пальцы несколько фиксируются в суставах кисти. </w:t>
      </w:r>
    </w:p>
    <w:p w:rsidR="002A7F58" w:rsidRPr="004142F5" w:rsidRDefault="00755E89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</w:t>
      </w:r>
      <w:r w:rsidR="002A7F58" w:rsidRPr="004142F5">
        <w:rPr>
          <w:rFonts w:ascii="Times New Roman" w:hAnsi="Times New Roman" w:cs="Times New Roman"/>
          <w:sz w:val="28"/>
          <w:szCs w:val="28"/>
        </w:rPr>
        <w:t xml:space="preserve">Пальцы достают клавиши с незначительной высоты, чуть  сдержанным свободным падением. </w:t>
      </w:r>
      <w:proofErr w:type="gramStart"/>
      <w:r w:rsidR="002A7F58" w:rsidRPr="004142F5">
        <w:rPr>
          <w:rFonts w:ascii="Times New Roman" w:hAnsi="Times New Roman" w:cs="Times New Roman"/>
          <w:sz w:val="28"/>
          <w:szCs w:val="28"/>
        </w:rPr>
        <w:t>Туше</w:t>
      </w:r>
      <w:proofErr w:type="gramEnd"/>
      <w:r w:rsidR="002A7F58" w:rsidRPr="004142F5">
        <w:rPr>
          <w:rFonts w:ascii="Times New Roman" w:hAnsi="Times New Roman" w:cs="Times New Roman"/>
          <w:sz w:val="28"/>
          <w:szCs w:val="28"/>
        </w:rPr>
        <w:t xml:space="preserve"> собранными кончиками пальцев наиболее упругое</w:t>
      </w:r>
      <w:r w:rsidR="00A60357" w:rsidRPr="004142F5">
        <w:rPr>
          <w:rFonts w:ascii="Times New Roman" w:hAnsi="Times New Roman" w:cs="Times New Roman"/>
          <w:sz w:val="28"/>
          <w:szCs w:val="28"/>
        </w:rPr>
        <w:t>. Кисть с запястьем пружинят «вверх-вниз» одновременно с извлечением звука.</w:t>
      </w:r>
    </w:p>
    <w:p w:rsidR="00755E89" w:rsidRPr="004142F5" w:rsidRDefault="00755E89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Нельзя применять толчок. Применяется направленное надавливание.</w:t>
      </w:r>
    </w:p>
    <w:p w:rsidR="00755E89" w:rsidRPr="004142F5" w:rsidRDefault="00755E89" w:rsidP="00AD33CF">
      <w:pPr>
        <w:rPr>
          <w:rFonts w:ascii="Times New Roman" w:hAnsi="Times New Roman" w:cs="Times New Roman"/>
          <w:sz w:val="28"/>
          <w:szCs w:val="28"/>
        </w:rPr>
      </w:pPr>
    </w:p>
    <w:p w:rsidR="00604966" w:rsidRPr="004142F5" w:rsidRDefault="00755E89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Staccato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пальцевое</w:t>
      </w:r>
      <w:proofErr w:type="gramEnd"/>
      <w:r w:rsidRPr="004142F5">
        <w:rPr>
          <w:rFonts w:ascii="Times New Roman" w:hAnsi="Times New Roman" w:cs="Times New Roman"/>
          <w:b/>
          <w:sz w:val="28"/>
          <w:szCs w:val="28"/>
        </w:rPr>
        <w:t xml:space="preserve"> от клавиши</w:t>
      </w:r>
    </w:p>
    <w:p w:rsidR="00755E89" w:rsidRPr="004142F5" w:rsidRDefault="00755E89" w:rsidP="00AD33CF">
      <w:pPr>
        <w:rPr>
          <w:rFonts w:ascii="Times New Roman" w:hAnsi="Times New Roman" w:cs="Times New Roman"/>
          <w:b/>
          <w:sz w:val="28"/>
          <w:szCs w:val="28"/>
        </w:rPr>
      </w:pPr>
    </w:p>
    <w:p w:rsidR="00755E89" w:rsidRPr="004142F5" w:rsidRDefault="00755E89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42F5">
        <w:rPr>
          <w:rFonts w:ascii="Times New Roman" w:hAnsi="Times New Roman" w:cs="Times New Roman"/>
          <w:sz w:val="28"/>
          <w:szCs w:val="28"/>
        </w:rPr>
        <w:t xml:space="preserve">   Рука и запястье, и кисть абсолютно свободны, приготовленные пальцы лежат на клавишах. После слабого, легкого и короткого удара, палец тот час же отскакивает, почти не отдаляясь от клавиши, стаккато пальцев от клавиш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 в слабой динамике) шлифует короткое и легкое туше и развивает, подобно легато пассивному, чувствительность и нежность в кончиках пальцев.</w:t>
      </w:r>
    </w:p>
    <w:p w:rsidR="004142F5" w:rsidRDefault="008F56A3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E89"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8505D" w:rsidRPr="00414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E89" w:rsidRPr="004142F5" w:rsidRDefault="00755E89" w:rsidP="0041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Staccatissimo</w:t>
      </w:r>
      <w:proofErr w:type="spellEnd"/>
    </w:p>
    <w:p w:rsidR="00755E89" w:rsidRPr="004142F5" w:rsidRDefault="00755E89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Является одним из самых действенных приёмов выработки твердости пальцев</w:t>
      </w:r>
      <w:r w:rsidR="0058505D" w:rsidRPr="004142F5">
        <w:rPr>
          <w:rFonts w:ascii="Times New Roman" w:hAnsi="Times New Roman" w:cs="Times New Roman"/>
          <w:sz w:val="28"/>
          <w:szCs w:val="28"/>
        </w:rPr>
        <w:t>, особенно их ногтевых фаланг. Применяют его в исполнении, когда требуется жесткий, отрывистый и исключительно резкий звук. Подготовительный, фиксированный палец отскакивает или резко скользит через клавишу (край клавиши) к ладони, словно «выдалбливает».</w:t>
      </w:r>
    </w:p>
    <w:p w:rsidR="0058505D" w:rsidRPr="004142F5" w:rsidRDefault="0058505D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Фиксация пальцев и суставов кисти, необходимая в момент звукоизвлечения, должна быть сразу нарушена. Кисть, запястье и рука остаются свободными, а палец возвращается в исходное положение.</w:t>
      </w:r>
    </w:p>
    <w:p w:rsidR="0058505D" w:rsidRPr="004142F5" w:rsidRDefault="0058505D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Staccato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пальцевое</w:t>
      </w:r>
      <w:proofErr w:type="gramEnd"/>
      <w:r w:rsidRPr="004142F5">
        <w:rPr>
          <w:rFonts w:ascii="Times New Roman" w:hAnsi="Times New Roman" w:cs="Times New Roman"/>
          <w:b/>
          <w:sz w:val="28"/>
          <w:szCs w:val="28"/>
        </w:rPr>
        <w:t xml:space="preserve"> (сверху) толчком</w:t>
      </w:r>
    </w:p>
    <w:p w:rsidR="0058505D" w:rsidRPr="004142F5" w:rsidRDefault="0058505D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С помощью пальцевого стаккато сверху вырабатывается, прежде всего, податливость суставов кисти, легкая подвижность и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пружинность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пальцев.</w:t>
      </w:r>
    </w:p>
    <w:p w:rsidR="0058505D" w:rsidRPr="004142F5" w:rsidRDefault="0058505D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Играющие пальцы перед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слегка приподняты. Клавишу нажимают как можно легче</w:t>
      </w:r>
      <w:r w:rsidR="00ED40DE" w:rsidRPr="004142F5">
        <w:rPr>
          <w:rFonts w:ascii="Times New Roman" w:hAnsi="Times New Roman" w:cs="Times New Roman"/>
          <w:sz w:val="28"/>
          <w:szCs w:val="28"/>
        </w:rPr>
        <w:t>, прямо сверху и предельно пружинисто. Выполняется молниеносный толчок и отскок. Одновременно с прикосновением к клавишам пальцы точно также проворно и легко возвращаются в исходное положение.</w:t>
      </w:r>
    </w:p>
    <w:p w:rsidR="00ED40DE" w:rsidRPr="004142F5" w:rsidRDefault="00ED40DE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F56A3" w:rsidRPr="004142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Staccato </w:t>
      </w:r>
      <w:r w:rsidRPr="004142F5">
        <w:rPr>
          <w:rFonts w:ascii="Times New Roman" w:hAnsi="Times New Roman" w:cs="Times New Roman"/>
          <w:b/>
          <w:sz w:val="28"/>
          <w:szCs w:val="28"/>
        </w:rPr>
        <w:t>броском</w:t>
      </w:r>
    </w:p>
    <w:p w:rsidR="009949DE" w:rsidRPr="004142F5" w:rsidRDefault="00ED40DE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Рука и запястье абсолютно 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свободны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 и податливы. Неиграющие пальцы чуть-чуть приподняты, играющие (в соответствии с динамикой) более или менее фиксируются и подготавливаются и подготавливаются на клавишах. Ударяют их коротко, одновременно с ударом, кисть с предплечьем при участии руки легко подскакивают над клавишами и одним, непрерывным, плавным и направленным движением падает назад для подготовки следующего удара. Повторно: движение начинается</w:t>
      </w:r>
      <w:r w:rsidR="009949DE" w:rsidRPr="004142F5">
        <w:rPr>
          <w:rFonts w:ascii="Times New Roman" w:hAnsi="Times New Roman" w:cs="Times New Roman"/>
          <w:sz w:val="28"/>
          <w:szCs w:val="28"/>
        </w:rPr>
        <w:t xml:space="preserve"> от локтя при участии руки.</w:t>
      </w:r>
    </w:p>
    <w:p w:rsidR="009949DE" w:rsidRPr="004142F5" w:rsidRDefault="009949DE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Как правило, применяются в медленных эпизодах, с обособленными звуками, интервалами или аккордами, где есть возможность подготовить пальцы перед использованием приёма.</w:t>
      </w:r>
    </w:p>
    <w:p w:rsidR="005C21B9" w:rsidRPr="004142F5" w:rsidRDefault="009949DE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Очень часто такое стаккато используется в конце пассажей при бравурной игре, основанной на широких движениях.</w:t>
      </w:r>
      <w:r w:rsidR="005C21B9" w:rsidRPr="004142F5">
        <w:rPr>
          <w:rFonts w:ascii="Times New Roman" w:hAnsi="Times New Roman" w:cs="Times New Roman"/>
          <w:sz w:val="28"/>
          <w:szCs w:val="28"/>
        </w:rPr>
        <w:t xml:space="preserve"> При этом главным приёмом звукоизвлечения является отрывистый удар. В сильной динамике следует очень резко отбросить или оттолкнуть руку в конце виртуозного пассажа, а в слабой как можно легче и воздушнее оттолкнуть. Иногда рука подбрасывается прямо вверх, иногда в сторону.</w:t>
      </w:r>
    </w:p>
    <w:p w:rsidR="005C21B9" w:rsidRPr="004142F5" w:rsidRDefault="005C21B9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gramStart"/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Staccato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рикошетом</w:t>
      </w:r>
      <w:proofErr w:type="gramEnd"/>
    </w:p>
    <w:p w:rsidR="00ED40DE" w:rsidRPr="004142F5" w:rsidRDefault="005C21B9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Кисть и пальцы зафиксированы. Сильным, резким и коротким ударом кисть, ведомую запястьем, отталкиваем по направлению к крышке инструмента. Рука, совершающая этот приём, быстро вытягивается, кисть свисает от запястья, пальцы сжимаются, как бы «сворачиваясь»</w:t>
      </w:r>
      <w:r w:rsidR="00ED40DE" w:rsidRPr="004142F5">
        <w:rPr>
          <w:rFonts w:ascii="Times New Roman" w:hAnsi="Times New Roman" w:cs="Times New Roman"/>
          <w:sz w:val="28"/>
          <w:szCs w:val="28"/>
        </w:rPr>
        <w:t xml:space="preserve"> </w:t>
      </w:r>
      <w:r w:rsidRPr="004142F5">
        <w:rPr>
          <w:rFonts w:ascii="Times New Roman" w:hAnsi="Times New Roman" w:cs="Times New Roman"/>
          <w:sz w:val="28"/>
          <w:szCs w:val="28"/>
        </w:rPr>
        <w:t xml:space="preserve"> в кулак. Почти одновременно со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>, напряжение в руке снимается, кисть руки расслабляется и опускается до исходного положения, пальцы готовятся к новому удару. При исполнении стаккато рикошетом, значительная роль принадлежит всей верхней части корпуса, которая в момент рикошета рукой вперёд отталкивается назад.</w:t>
      </w:r>
    </w:p>
    <w:p w:rsidR="005C21B9" w:rsidRPr="004142F5" w:rsidRDefault="005C21B9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Этот  сильный и резкий приём используется в этюда</w:t>
      </w:r>
      <w:r w:rsidR="00B64ABC" w:rsidRPr="004142F5">
        <w:rPr>
          <w:rFonts w:ascii="Times New Roman" w:hAnsi="Times New Roman" w:cs="Times New Roman"/>
          <w:sz w:val="28"/>
          <w:szCs w:val="28"/>
        </w:rPr>
        <w:t>х с ярко выраженной кульминацией, при патетических акцентах.</w:t>
      </w:r>
    </w:p>
    <w:p w:rsidR="00B64ABC" w:rsidRPr="004142F5" w:rsidRDefault="00B64ABC" w:rsidP="00AD33CF">
      <w:pPr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Pr="004142F5">
        <w:rPr>
          <w:rFonts w:ascii="Times New Roman" w:hAnsi="Times New Roman" w:cs="Times New Roman"/>
          <w:b/>
          <w:sz w:val="28"/>
          <w:szCs w:val="28"/>
          <w:lang w:val="en-US"/>
        </w:rPr>
        <w:t>Staccato</w:t>
      </w:r>
      <w:r w:rsidRPr="004142F5">
        <w:rPr>
          <w:rFonts w:ascii="Times New Roman" w:hAnsi="Times New Roman" w:cs="Times New Roman"/>
          <w:b/>
          <w:sz w:val="28"/>
          <w:szCs w:val="28"/>
        </w:rPr>
        <w:t xml:space="preserve">  локтевое</w:t>
      </w:r>
      <w:proofErr w:type="gramEnd"/>
    </w:p>
    <w:p w:rsidR="00B64ABC" w:rsidRPr="004142F5" w:rsidRDefault="00B64ABC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Рука с утяжеленным локтём свободно опущена, предплечье приподнято. От высоко поднятого запястья кисть свисает свободно вниз, пальцы направлены к клавишам. Они полностью расслаблены и спокойно вытянуты. В сильной динамике пальцы несколько фиксируются вместе с суставами кисти, в которых они надёжно укреплены.</w:t>
      </w:r>
    </w:p>
    <w:p w:rsidR="00B64ABC" w:rsidRPr="004142F5" w:rsidRDefault="00B64ABC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Звук извлекается свободным падением пальцев на клавиши с высоты несколько сантиметров, свободно спокойно удерживаемым, но неактивным ударом кончиков пальцев – очень легким, неупругим. Мышцы предплечья не должны напрягаться. </w:t>
      </w:r>
    </w:p>
    <w:p w:rsidR="00B64ABC" w:rsidRPr="004142F5" w:rsidRDefault="00B64ABC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Локтевое стаккато применяется гораздо чаще и шире, чем другие виды стаккато. Его используют в быстрых и самых быстрых темпах, одинаково в сильной и слабой динамике.</w:t>
      </w:r>
    </w:p>
    <w:p w:rsidR="00B64ABC" w:rsidRPr="004142F5" w:rsidRDefault="00B64ABC" w:rsidP="00AD33CF">
      <w:pPr>
        <w:rPr>
          <w:rFonts w:ascii="Times New Roman" w:hAnsi="Times New Roman" w:cs="Times New Roman"/>
          <w:sz w:val="28"/>
          <w:szCs w:val="28"/>
        </w:rPr>
      </w:pPr>
    </w:p>
    <w:p w:rsidR="00B64ABC" w:rsidRPr="004142F5" w:rsidRDefault="00B64ABC" w:rsidP="00AD33CF">
      <w:pPr>
        <w:rPr>
          <w:rFonts w:ascii="Times New Roman" w:hAnsi="Times New Roman" w:cs="Times New Roman"/>
          <w:sz w:val="28"/>
          <w:szCs w:val="28"/>
        </w:rPr>
      </w:pPr>
    </w:p>
    <w:p w:rsidR="00B64ABC" w:rsidRPr="004142F5" w:rsidRDefault="00B64ABC" w:rsidP="00AD33CF">
      <w:pPr>
        <w:rPr>
          <w:rFonts w:ascii="Times New Roman" w:hAnsi="Times New Roman" w:cs="Times New Roman"/>
          <w:sz w:val="28"/>
          <w:szCs w:val="28"/>
        </w:rPr>
      </w:pPr>
    </w:p>
    <w:p w:rsidR="00B64ABC" w:rsidRPr="004142F5" w:rsidRDefault="00B64ABC" w:rsidP="00AD33CF">
      <w:pPr>
        <w:rPr>
          <w:rFonts w:ascii="Times New Roman" w:hAnsi="Times New Roman" w:cs="Times New Roman"/>
          <w:sz w:val="28"/>
          <w:szCs w:val="28"/>
        </w:rPr>
      </w:pPr>
    </w:p>
    <w:p w:rsidR="00B64ABC" w:rsidRPr="004142F5" w:rsidRDefault="00B64ABC" w:rsidP="00AD33CF">
      <w:pPr>
        <w:rPr>
          <w:rFonts w:ascii="Times New Roman" w:hAnsi="Times New Roman" w:cs="Times New Roman"/>
          <w:sz w:val="28"/>
          <w:szCs w:val="28"/>
        </w:rPr>
      </w:pPr>
    </w:p>
    <w:p w:rsidR="00B64ABC" w:rsidRPr="004142F5" w:rsidRDefault="00B64ABC" w:rsidP="0041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64ABC" w:rsidRPr="004142F5" w:rsidRDefault="00B64ABC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В заключени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 хочется сказать, что при всей этой работе над технической стороной, нельзя забывать о главной цели – художественной передаче замысла автора, раскрытия образа.</w:t>
      </w:r>
    </w:p>
    <w:p w:rsidR="00B64ABC" w:rsidRPr="004142F5" w:rsidRDefault="00C630A4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Техника не цель, а средство для передачи замысла. В пианистической практике, понятно, могут возникнуть определённые изменения, вольности, комбинации приёмов движений. </w:t>
      </w:r>
    </w:p>
    <w:p w:rsidR="00C630A4" w:rsidRPr="004142F5" w:rsidRDefault="00C630A4" w:rsidP="004142F5">
      <w:p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Исполнитель, особенно с живым темпераментом, должен постоянно контролировать себя, чтобы укрощать свой пыл, проявляющийся в преувеличенных движениях. Основной задачей является воспитание грамотного пианиста, обладающего технической эрудицией, понимающего, что техника является лишь средством к достижению совершенства.</w:t>
      </w: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AD33CF">
      <w:pPr>
        <w:rPr>
          <w:rFonts w:ascii="Times New Roman" w:hAnsi="Times New Roman" w:cs="Times New Roman"/>
          <w:sz w:val="28"/>
          <w:szCs w:val="28"/>
        </w:rPr>
      </w:pPr>
    </w:p>
    <w:p w:rsidR="00C630A4" w:rsidRPr="004142F5" w:rsidRDefault="00C630A4" w:rsidP="00414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F5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630A4" w:rsidRPr="004142F5" w:rsidRDefault="00C630A4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«Воспитание пианиста» М. «Советский композитор» 1989г.</w:t>
      </w:r>
    </w:p>
    <w:p w:rsidR="00C630A4" w:rsidRPr="004142F5" w:rsidRDefault="00C630A4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С. </w:t>
      </w:r>
      <w:r w:rsidR="008F56A3" w:rsidRPr="004142F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Сав</w:t>
      </w:r>
      <w:r w:rsidR="009D6E4A" w:rsidRPr="004142F5">
        <w:rPr>
          <w:rFonts w:ascii="Times New Roman" w:hAnsi="Times New Roman" w:cs="Times New Roman"/>
          <w:sz w:val="28"/>
          <w:szCs w:val="28"/>
        </w:rPr>
        <w:t>шинский</w:t>
      </w:r>
      <w:proofErr w:type="spellEnd"/>
      <w:r w:rsidR="009D6E4A" w:rsidRPr="004142F5">
        <w:rPr>
          <w:rFonts w:ascii="Times New Roman" w:hAnsi="Times New Roman" w:cs="Times New Roman"/>
          <w:sz w:val="28"/>
          <w:szCs w:val="28"/>
        </w:rPr>
        <w:t xml:space="preserve"> «Пианист и его работа» Л. 2Советский композитор» 1961г.</w:t>
      </w:r>
    </w:p>
    <w:p w:rsidR="009D6E4A" w:rsidRPr="004142F5" w:rsidRDefault="009D6E4A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Г.</w:t>
      </w:r>
      <w:r w:rsidR="008F56A3" w:rsidRPr="004142F5">
        <w:rPr>
          <w:rFonts w:ascii="Times New Roman" w:hAnsi="Times New Roman" w:cs="Times New Roman"/>
          <w:sz w:val="28"/>
          <w:szCs w:val="28"/>
        </w:rPr>
        <w:t xml:space="preserve">С. </w:t>
      </w:r>
      <w:r w:rsidRPr="004142F5">
        <w:rPr>
          <w:rFonts w:ascii="Times New Roman" w:hAnsi="Times New Roman" w:cs="Times New Roman"/>
          <w:sz w:val="28"/>
          <w:szCs w:val="28"/>
        </w:rPr>
        <w:t xml:space="preserve"> Цыпин «Исполнитель и его техника» Под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2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42F5">
        <w:rPr>
          <w:rFonts w:ascii="Times New Roman" w:hAnsi="Times New Roman" w:cs="Times New Roman"/>
          <w:sz w:val="28"/>
          <w:szCs w:val="28"/>
        </w:rPr>
        <w:t xml:space="preserve">ед. Э.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Мазнина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М. 1999г.</w:t>
      </w:r>
    </w:p>
    <w:p w:rsidR="009D6E4A" w:rsidRPr="004142F5" w:rsidRDefault="008F56A3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Г</w:t>
      </w:r>
      <w:r w:rsidR="009D6E4A" w:rsidRPr="004142F5">
        <w:rPr>
          <w:rFonts w:ascii="Times New Roman" w:hAnsi="Times New Roman" w:cs="Times New Roman"/>
          <w:sz w:val="28"/>
          <w:szCs w:val="28"/>
        </w:rPr>
        <w:t>.</w:t>
      </w:r>
      <w:r w:rsidRPr="004142F5">
        <w:rPr>
          <w:rFonts w:ascii="Times New Roman" w:hAnsi="Times New Roman" w:cs="Times New Roman"/>
          <w:sz w:val="28"/>
          <w:szCs w:val="28"/>
        </w:rPr>
        <w:t xml:space="preserve">Г. </w:t>
      </w:r>
      <w:r w:rsidR="009D6E4A" w:rsidRPr="004142F5">
        <w:rPr>
          <w:rFonts w:ascii="Times New Roman" w:hAnsi="Times New Roman" w:cs="Times New Roman"/>
          <w:sz w:val="28"/>
          <w:szCs w:val="28"/>
        </w:rPr>
        <w:t xml:space="preserve"> Нейгауз «Об искусстве фортепианной игры» изд. №5 М. 1988г.</w:t>
      </w:r>
    </w:p>
    <w:p w:rsidR="009D6E4A" w:rsidRPr="004142F5" w:rsidRDefault="009D6E4A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Е.</w:t>
      </w:r>
      <w:r w:rsidR="008F56A3" w:rsidRPr="004142F5">
        <w:rPr>
          <w:rFonts w:ascii="Times New Roman" w:hAnsi="Times New Roman" w:cs="Times New Roman"/>
          <w:sz w:val="28"/>
          <w:szCs w:val="28"/>
        </w:rPr>
        <w:t xml:space="preserve">Г. </w:t>
      </w:r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«Работа над фортепианной техникой»</w:t>
      </w:r>
    </w:p>
    <w:p w:rsidR="009D6E4A" w:rsidRPr="004142F5" w:rsidRDefault="009D6E4A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С.</w:t>
      </w:r>
      <w:r w:rsidR="008F56A3" w:rsidRPr="004142F5">
        <w:rPr>
          <w:rFonts w:ascii="Times New Roman" w:hAnsi="Times New Roman" w:cs="Times New Roman"/>
          <w:sz w:val="28"/>
          <w:szCs w:val="28"/>
        </w:rPr>
        <w:t>Е.</w:t>
      </w:r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F5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4142F5">
        <w:rPr>
          <w:rFonts w:ascii="Times New Roman" w:hAnsi="Times New Roman" w:cs="Times New Roman"/>
          <w:sz w:val="28"/>
          <w:szCs w:val="28"/>
        </w:rPr>
        <w:t xml:space="preserve"> «Мастерство пианиста» М. «Музыка» 1969г.</w:t>
      </w:r>
    </w:p>
    <w:p w:rsidR="009D6E4A" w:rsidRPr="004142F5" w:rsidRDefault="008F56A3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А.Г.  Гинз</w:t>
      </w:r>
      <w:r w:rsidR="009D6E4A" w:rsidRPr="004142F5">
        <w:rPr>
          <w:rFonts w:ascii="Times New Roman" w:hAnsi="Times New Roman" w:cs="Times New Roman"/>
          <w:sz w:val="28"/>
          <w:szCs w:val="28"/>
        </w:rPr>
        <w:t>бург</w:t>
      </w:r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  <w:r w:rsidR="009D6E4A" w:rsidRPr="004142F5">
        <w:rPr>
          <w:rFonts w:ascii="Times New Roman" w:hAnsi="Times New Roman" w:cs="Times New Roman"/>
          <w:sz w:val="28"/>
          <w:szCs w:val="28"/>
        </w:rPr>
        <w:t xml:space="preserve"> «Современное искусство: проблемы и средства»</w:t>
      </w:r>
    </w:p>
    <w:p w:rsidR="009D6E4A" w:rsidRPr="004142F5" w:rsidRDefault="008F56A3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Б.В. </w:t>
      </w:r>
      <w:r w:rsidR="009D6E4A" w:rsidRPr="004142F5">
        <w:rPr>
          <w:rFonts w:ascii="Times New Roman" w:hAnsi="Times New Roman" w:cs="Times New Roman"/>
          <w:sz w:val="28"/>
          <w:szCs w:val="28"/>
        </w:rPr>
        <w:t>Асафьев «Речевая интонация»</w:t>
      </w:r>
    </w:p>
    <w:p w:rsidR="009D6E4A" w:rsidRPr="004142F5" w:rsidRDefault="008F56A3" w:rsidP="004142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>А</w:t>
      </w:r>
      <w:r w:rsidR="009D6E4A" w:rsidRPr="004142F5">
        <w:rPr>
          <w:rFonts w:ascii="Times New Roman" w:hAnsi="Times New Roman" w:cs="Times New Roman"/>
          <w:sz w:val="28"/>
          <w:szCs w:val="28"/>
        </w:rPr>
        <w:t>.</w:t>
      </w:r>
      <w:r w:rsidRPr="004142F5">
        <w:rPr>
          <w:rFonts w:ascii="Times New Roman" w:hAnsi="Times New Roman" w:cs="Times New Roman"/>
          <w:sz w:val="28"/>
          <w:szCs w:val="28"/>
        </w:rPr>
        <w:t xml:space="preserve">Б. </w:t>
      </w:r>
      <w:r w:rsidR="009D6E4A" w:rsidRPr="0041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E4A" w:rsidRPr="004142F5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9D6E4A" w:rsidRPr="004142F5">
        <w:rPr>
          <w:rFonts w:ascii="Times New Roman" w:hAnsi="Times New Roman" w:cs="Times New Roman"/>
          <w:sz w:val="28"/>
          <w:szCs w:val="28"/>
        </w:rPr>
        <w:t xml:space="preserve"> «Пианисты рассказывают»</w:t>
      </w:r>
    </w:p>
    <w:p w:rsidR="0058505D" w:rsidRPr="004142F5" w:rsidRDefault="0058505D" w:rsidP="00AD33CF">
      <w:pPr>
        <w:rPr>
          <w:rFonts w:ascii="Times New Roman" w:hAnsi="Times New Roman" w:cs="Times New Roman"/>
          <w:sz w:val="28"/>
          <w:szCs w:val="28"/>
        </w:rPr>
      </w:pPr>
    </w:p>
    <w:p w:rsidR="0058505D" w:rsidRPr="004142F5" w:rsidRDefault="0058505D" w:rsidP="00AD33CF">
      <w:pPr>
        <w:rPr>
          <w:rFonts w:ascii="Times New Roman" w:hAnsi="Times New Roman" w:cs="Times New Roman"/>
          <w:sz w:val="28"/>
          <w:szCs w:val="28"/>
        </w:rPr>
      </w:pPr>
    </w:p>
    <w:p w:rsidR="00C95431" w:rsidRPr="004142F5" w:rsidRDefault="00C95431" w:rsidP="00933C80">
      <w:pPr>
        <w:rPr>
          <w:rFonts w:ascii="Times New Roman" w:hAnsi="Times New Roman" w:cs="Times New Roman"/>
          <w:sz w:val="28"/>
          <w:szCs w:val="28"/>
        </w:rPr>
      </w:pPr>
    </w:p>
    <w:p w:rsidR="00933C80" w:rsidRPr="004142F5" w:rsidRDefault="00933C80" w:rsidP="00933C80">
      <w:pPr>
        <w:rPr>
          <w:rFonts w:ascii="Times New Roman" w:hAnsi="Times New Roman" w:cs="Times New Roman"/>
          <w:sz w:val="28"/>
          <w:szCs w:val="28"/>
        </w:rPr>
      </w:pPr>
    </w:p>
    <w:p w:rsidR="00933C80" w:rsidRPr="004142F5" w:rsidRDefault="00933C80" w:rsidP="00226428">
      <w:pPr>
        <w:rPr>
          <w:rFonts w:ascii="Times New Roman" w:hAnsi="Times New Roman" w:cs="Times New Roman"/>
          <w:sz w:val="28"/>
          <w:szCs w:val="28"/>
        </w:rPr>
      </w:pPr>
    </w:p>
    <w:p w:rsidR="00226428" w:rsidRPr="004142F5" w:rsidRDefault="00226428" w:rsidP="009D6FB5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6FB5" w:rsidRPr="004142F5" w:rsidRDefault="009D6FB5" w:rsidP="009D6FB5">
      <w:pPr>
        <w:rPr>
          <w:rFonts w:ascii="Times New Roman" w:hAnsi="Times New Roman" w:cs="Times New Roman"/>
          <w:sz w:val="28"/>
          <w:szCs w:val="28"/>
        </w:rPr>
      </w:pPr>
    </w:p>
    <w:p w:rsidR="009D6FB5" w:rsidRPr="004142F5" w:rsidRDefault="009D6FB5" w:rsidP="009D6FB5">
      <w:pPr>
        <w:rPr>
          <w:rFonts w:ascii="Times New Roman" w:hAnsi="Times New Roman" w:cs="Times New Roman"/>
          <w:sz w:val="28"/>
          <w:szCs w:val="28"/>
        </w:rPr>
      </w:pPr>
    </w:p>
    <w:p w:rsidR="009D6FB5" w:rsidRPr="004142F5" w:rsidRDefault="009D6FB5" w:rsidP="009D6FB5">
      <w:pPr>
        <w:rPr>
          <w:rFonts w:ascii="Times New Roman" w:hAnsi="Times New Roman" w:cs="Times New Roman"/>
          <w:sz w:val="28"/>
          <w:szCs w:val="28"/>
        </w:rPr>
      </w:pPr>
      <w:r w:rsidRPr="0041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B5" w:rsidRPr="004142F5" w:rsidRDefault="009D6FB5" w:rsidP="009D6FB5">
      <w:pPr>
        <w:rPr>
          <w:rFonts w:ascii="Times New Roman" w:hAnsi="Times New Roman" w:cs="Times New Roman"/>
          <w:sz w:val="28"/>
          <w:szCs w:val="28"/>
        </w:rPr>
      </w:pPr>
    </w:p>
    <w:p w:rsidR="000F4CE4" w:rsidRPr="004142F5" w:rsidRDefault="000F4CE4" w:rsidP="000F4CE4">
      <w:pPr>
        <w:rPr>
          <w:rFonts w:ascii="Times New Roman" w:hAnsi="Times New Roman" w:cs="Times New Roman"/>
          <w:sz w:val="28"/>
          <w:szCs w:val="28"/>
        </w:rPr>
      </w:pPr>
    </w:p>
    <w:p w:rsidR="00E12E09" w:rsidRPr="004142F5" w:rsidRDefault="00E12E09" w:rsidP="00E12E09">
      <w:pPr>
        <w:rPr>
          <w:rFonts w:ascii="Times New Roman" w:hAnsi="Times New Roman" w:cs="Times New Roman"/>
          <w:sz w:val="28"/>
          <w:szCs w:val="28"/>
        </w:rPr>
      </w:pPr>
    </w:p>
    <w:p w:rsidR="00C9698A" w:rsidRPr="004142F5" w:rsidRDefault="00C9698A">
      <w:pPr>
        <w:rPr>
          <w:rFonts w:ascii="Times New Roman" w:hAnsi="Times New Roman" w:cs="Times New Roman"/>
          <w:b/>
          <w:sz w:val="28"/>
          <w:szCs w:val="28"/>
        </w:rPr>
      </w:pPr>
    </w:p>
    <w:sectPr w:rsidR="00C9698A" w:rsidRPr="004142F5" w:rsidSect="0085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DA3"/>
    <w:multiLevelType w:val="hybridMultilevel"/>
    <w:tmpl w:val="AEB626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25DC1"/>
    <w:multiLevelType w:val="hybridMultilevel"/>
    <w:tmpl w:val="11A8BE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1C4A"/>
    <w:multiLevelType w:val="hybridMultilevel"/>
    <w:tmpl w:val="7352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63E4"/>
    <w:multiLevelType w:val="hybridMultilevel"/>
    <w:tmpl w:val="33C0C6B8"/>
    <w:lvl w:ilvl="0" w:tplc="7E56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519F9"/>
    <w:multiLevelType w:val="hybridMultilevel"/>
    <w:tmpl w:val="51DA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A1C81"/>
    <w:multiLevelType w:val="hybridMultilevel"/>
    <w:tmpl w:val="DC0E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8739A"/>
    <w:multiLevelType w:val="hybridMultilevel"/>
    <w:tmpl w:val="4FD2C0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7076"/>
    <w:multiLevelType w:val="hybridMultilevel"/>
    <w:tmpl w:val="7B9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45C83"/>
    <w:multiLevelType w:val="hybridMultilevel"/>
    <w:tmpl w:val="4A4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846AB"/>
    <w:multiLevelType w:val="hybridMultilevel"/>
    <w:tmpl w:val="4A4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728E3"/>
    <w:multiLevelType w:val="hybridMultilevel"/>
    <w:tmpl w:val="4A4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61327"/>
    <w:multiLevelType w:val="hybridMultilevel"/>
    <w:tmpl w:val="22F2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307E0"/>
    <w:multiLevelType w:val="hybridMultilevel"/>
    <w:tmpl w:val="ADC2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45CDA"/>
    <w:multiLevelType w:val="hybridMultilevel"/>
    <w:tmpl w:val="4A4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E6774"/>
    <w:multiLevelType w:val="hybridMultilevel"/>
    <w:tmpl w:val="4D7279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B16413"/>
    <w:multiLevelType w:val="hybridMultilevel"/>
    <w:tmpl w:val="4A4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42128"/>
    <w:multiLevelType w:val="hybridMultilevel"/>
    <w:tmpl w:val="41C6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A4DED"/>
    <w:multiLevelType w:val="hybridMultilevel"/>
    <w:tmpl w:val="4A4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6"/>
  </w:num>
  <w:num w:numId="5">
    <w:abstractNumId w:val="0"/>
  </w:num>
  <w:num w:numId="6">
    <w:abstractNumId w:val="1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17"/>
  </w:num>
  <w:num w:numId="12">
    <w:abstractNumId w:val="12"/>
  </w:num>
  <w:num w:numId="13">
    <w:abstractNumId w:val="8"/>
  </w:num>
  <w:num w:numId="14">
    <w:abstractNumId w:val="10"/>
  </w:num>
  <w:num w:numId="15">
    <w:abstractNumId w:val="9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01C4"/>
    <w:rsid w:val="0000001C"/>
    <w:rsid w:val="000F4CE4"/>
    <w:rsid w:val="001652C6"/>
    <w:rsid w:val="001A2417"/>
    <w:rsid w:val="001E2799"/>
    <w:rsid w:val="001E551A"/>
    <w:rsid w:val="00226428"/>
    <w:rsid w:val="00230076"/>
    <w:rsid w:val="002A7F58"/>
    <w:rsid w:val="002C53CD"/>
    <w:rsid w:val="003B608F"/>
    <w:rsid w:val="003E03BD"/>
    <w:rsid w:val="004028FA"/>
    <w:rsid w:val="004142F5"/>
    <w:rsid w:val="004301C4"/>
    <w:rsid w:val="004451CA"/>
    <w:rsid w:val="004C0E62"/>
    <w:rsid w:val="0058505D"/>
    <w:rsid w:val="005C21B9"/>
    <w:rsid w:val="00604966"/>
    <w:rsid w:val="00755E89"/>
    <w:rsid w:val="00851766"/>
    <w:rsid w:val="008F56A3"/>
    <w:rsid w:val="00933C80"/>
    <w:rsid w:val="009949DE"/>
    <w:rsid w:val="009D6E4A"/>
    <w:rsid w:val="009D6FB5"/>
    <w:rsid w:val="00A16583"/>
    <w:rsid w:val="00A60357"/>
    <w:rsid w:val="00AB144D"/>
    <w:rsid w:val="00AC231D"/>
    <w:rsid w:val="00AD33CF"/>
    <w:rsid w:val="00B11931"/>
    <w:rsid w:val="00B21DFD"/>
    <w:rsid w:val="00B64ABC"/>
    <w:rsid w:val="00C46F24"/>
    <w:rsid w:val="00C630A4"/>
    <w:rsid w:val="00C95431"/>
    <w:rsid w:val="00C9698A"/>
    <w:rsid w:val="00D8555A"/>
    <w:rsid w:val="00DC58A0"/>
    <w:rsid w:val="00E12E09"/>
    <w:rsid w:val="00E34CA3"/>
    <w:rsid w:val="00E43F35"/>
    <w:rsid w:val="00EB200B"/>
    <w:rsid w:val="00ED40DE"/>
    <w:rsid w:val="00FE06BF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8A"/>
    <w:pPr>
      <w:ind w:left="720"/>
      <w:contextualSpacing/>
    </w:pPr>
  </w:style>
  <w:style w:type="character" w:customStyle="1" w:styleId="NoSpacingChar">
    <w:name w:val="No Spacing Char"/>
    <w:basedOn w:val="a0"/>
    <w:link w:val="1"/>
    <w:locked/>
    <w:rsid w:val="00A16583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rsid w:val="00A16583"/>
    <w:pPr>
      <w:spacing w:after="0" w:line="240" w:lineRule="auto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2021-03-19T08:46:00Z</dcterms:created>
  <dcterms:modified xsi:type="dcterms:W3CDTF">2021-03-19T08:46:00Z</dcterms:modified>
</cp:coreProperties>
</file>