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B07" w:rsidRPr="00845872" w:rsidRDefault="00706B07" w:rsidP="00845872">
      <w:pPr>
        <w:jc w:val="center"/>
        <w:rPr>
          <w:rFonts w:ascii="Times New Roman" w:hAnsi="Times New Roman" w:cs="Times New Roman"/>
          <w:b/>
          <w:color w:val="000000"/>
          <w:sz w:val="28"/>
          <w:szCs w:val="28"/>
        </w:rPr>
      </w:pPr>
      <w:r w:rsidRPr="00845872">
        <w:rPr>
          <w:rFonts w:ascii="Times New Roman" w:hAnsi="Times New Roman" w:cs="Times New Roman"/>
          <w:b/>
          <w:color w:val="000000"/>
          <w:sz w:val="28"/>
          <w:szCs w:val="28"/>
        </w:rPr>
        <w:t>Установи</w:t>
      </w:r>
      <w:r w:rsidR="00845872" w:rsidRPr="00845872">
        <w:rPr>
          <w:rFonts w:ascii="Times New Roman" w:hAnsi="Times New Roman" w:cs="Times New Roman"/>
          <w:b/>
          <w:color w:val="000000"/>
          <w:sz w:val="28"/>
          <w:szCs w:val="28"/>
        </w:rPr>
        <w:t>те</w:t>
      </w:r>
      <w:r w:rsidRPr="00845872">
        <w:rPr>
          <w:rFonts w:ascii="Times New Roman" w:hAnsi="Times New Roman" w:cs="Times New Roman"/>
          <w:b/>
          <w:color w:val="000000"/>
          <w:sz w:val="28"/>
          <w:szCs w:val="28"/>
        </w:rPr>
        <w:t xml:space="preserve"> соответствие между иллюстрациями и высказываниями известных учёных</w:t>
      </w:r>
      <w:r w:rsidR="00845872" w:rsidRPr="00845872">
        <w:rPr>
          <w:rFonts w:ascii="Times New Roman" w:hAnsi="Times New Roman" w:cs="Times New Roman"/>
          <w:b/>
          <w:color w:val="000000"/>
          <w:sz w:val="28"/>
          <w:szCs w:val="28"/>
        </w:rPr>
        <w:t>, писателей.</w:t>
      </w:r>
    </w:p>
    <w:tbl>
      <w:tblPr>
        <w:tblStyle w:val="a5"/>
        <w:tblW w:w="10916" w:type="dxa"/>
        <w:tblInd w:w="-885" w:type="dxa"/>
        <w:tblLook w:val="04A0" w:firstRow="1" w:lastRow="0" w:firstColumn="1" w:lastColumn="0" w:noHBand="0" w:noVBand="1"/>
      </w:tblPr>
      <w:tblGrid>
        <w:gridCol w:w="4112"/>
        <w:gridCol w:w="6804"/>
      </w:tblGrid>
      <w:tr w:rsidR="00706B07" w:rsidRPr="00C80A1E" w:rsidTr="00AA26C0">
        <w:tc>
          <w:tcPr>
            <w:tcW w:w="4112" w:type="dxa"/>
          </w:tcPr>
          <w:p w:rsidR="00706B07" w:rsidRPr="00C80A1E" w:rsidRDefault="00706B07" w:rsidP="00706B07">
            <w:pPr>
              <w:rPr>
                <w:rFonts w:ascii="Times New Roman" w:hAnsi="Times New Roman" w:cs="Times New Roman"/>
                <w:color w:val="000000"/>
                <w:sz w:val="28"/>
                <w:szCs w:val="28"/>
              </w:rPr>
            </w:pPr>
            <w:r w:rsidRPr="00C80A1E">
              <w:rPr>
                <w:rFonts w:ascii="Times New Roman" w:hAnsi="Times New Roman" w:cs="Times New Roman"/>
                <w:color w:val="000000"/>
                <w:sz w:val="28"/>
                <w:szCs w:val="28"/>
              </w:rPr>
              <w:t>Примеры-иллюстрации</w:t>
            </w:r>
          </w:p>
        </w:tc>
        <w:tc>
          <w:tcPr>
            <w:tcW w:w="6804" w:type="dxa"/>
          </w:tcPr>
          <w:p w:rsidR="00706B07" w:rsidRPr="00AA26C0" w:rsidRDefault="00706B07">
            <w:pPr>
              <w:rPr>
                <w:rFonts w:ascii="Times New Roman" w:hAnsi="Times New Roman" w:cs="Times New Roman"/>
                <w:color w:val="000000"/>
                <w:sz w:val="28"/>
                <w:szCs w:val="28"/>
              </w:rPr>
            </w:pPr>
            <w:r w:rsidRPr="00AA26C0">
              <w:rPr>
                <w:rFonts w:ascii="Times New Roman" w:hAnsi="Times New Roman" w:cs="Times New Roman"/>
                <w:color w:val="000000"/>
                <w:sz w:val="28"/>
                <w:szCs w:val="28"/>
              </w:rPr>
              <w:t xml:space="preserve">Высказывания известных </w:t>
            </w:r>
            <w:r w:rsidR="00AA26C0" w:rsidRPr="00AA26C0">
              <w:rPr>
                <w:rFonts w:ascii="Times New Roman" w:hAnsi="Times New Roman" w:cs="Times New Roman"/>
                <w:color w:val="000000"/>
                <w:sz w:val="28"/>
                <w:szCs w:val="28"/>
              </w:rPr>
              <w:t>учёных, писателей</w:t>
            </w:r>
          </w:p>
        </w:tc>
      </w:tr>
      <w:tr w:rsidR="00C80A1E" w:rsidRPr="00C80A1E" w:rsidTr="00AA26C0">
        <w:tc>
          <w:tcPr>
            <w:tcW w:w="4112" w:type="dxa"/>
            <w:vMerge w:val="restart"/>
          </w:tcPr>
          <w:p w:rsidR="00C80A1E" w:rsidRPr="00845872" w:rsidRDefault="00C80A1E">
            <w:pPr>
              <w:rPr>
                <w:rFonts w:ascii="Times New Roman" w:hAnsi="Times New Roman" w:cs="Times New Roman"/>
                <w:color w:val="000000"/>
                <w:sz w:val="28"/>
                <w:szCs w:val="28"/>
              </w:rPr>
            </w:pPr>
          </w:p>
          <w:p w:rsidR="00C80A1E" w:rsidRPr="00845872" w:rsidRDefault="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1.Ребятушки, здравствуйте!</w:t>
            </w:r>
          </w:p>
          <w:p w:rsidR="00C80A1E" w:rsidRPr="00845872" w:rsidRDefault="00C80A1E">
            <w:pPr>
              <w:rPr>
                <w:rFonts w:ascii="Times New Roman" w:hAnsi="Times New Roman" w:cs="Times New Roman"/>
                <w:color w:val="000000"/>
                <w:sz w:val="28"/>
                <w:szCs w:val="28"/>
              </w:rPr>
            </w:pPr>
          </w:p>
          <w:p w:rsidR="00C80A1E" w:rsidRPr="00845872" w:rsidRDefault="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2. Доброе утро!</w:t>
            </w:r>
          </w:p>
          <w:p w:rsidR="00C80A1E" w:rsidRPr="00845872" w:rsidRDefault="00C80A1E">
            <w:pPr>
              <w:rPr>
                <w:rFonts w:ascii="Times New Roman" w:hAnsi="Times New Roman" w:cs="Times New Roman"/>
                <w:color w:val="000000"/>
                <w:sz w:val="28"/>
                <w:szCs w:val="28"/>
              </w:rPr>
            </w:pPr>
          </w:p>
          <w:p w:rsidR="00C80A1E" w:rsidRDefault="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 xml:space="preserve">3. Привет, </w:t>
            </w:r>
            <w:proofErr w:type="gramStart"/>
            <w:r w:rsidRPr="00845872">
              <w:rPr>
                <w:rFonts w:ascii="Times New Roman" w:hAnsi="Times New Roman" w:cs="Times New Roman"/>
                <w:color w:val="000000"/>
                <w:sz w:val="28"/>
                <w:szCs w:val="28"/>
              </w:rPr>
              <w:t>пацаны</w:t>
            </w:r>
            <w:proofErr w:type="gramEnd"/>
            <w:r w:rsidRPr="00845872">
              <w:rPr>
                <w:rFonts w:ascii="Times New Roman" w:hAnsi="Times New Roman" w:cs="Times New Roman"/>
                <w:color w:val="000000"/>
                <w:sz w:val="28"/>
                <w:szCs w:val="28"/>
              </w:rPr>
              <w:t>!</w:t>
            </w:r>
          </w:p>
          <w:p w:rsidR="00845872" w:rsidRPr="00845872" w:rsidRDefault="00845872">
            <w:pPr>
              <w:rPr>
                <w:rFonts w:ascii="Times New Roman" w:hAnsi="Times New Roman" w:cs="Times New Roman"/>
                <w:color w:val="000000"/>
                <w:sz w:val="28"/>
                <w:szCs w:val="28"/>
              </w:rPr>
            </w:pPr>
          </w:p>
          <w:p w:rsidR="00C80A1E" w:rsidRDefault="00C80A1E">
            <w:pPr>
              <w:rPr>
                <w:rFonts w:ascii="Times New Roman" w:hAnsi="Times New Roman" w:cs="Times New Roman"/>
                <w:bCs/>
                <w:color w:val="333333"/>
                <w:sz w:val="28"/>
                <w:szCs w:val="28"/>
                <w:shd w:val="clear" w:color="auto" w:fill="FFFFFF"/>
              </w:rPr>
            </w:pPr>
            <w:r w:rsidRPr="00845872">
              <w:rPr>
                <w:rFonts w:ascii="Times New Roman" w:hAnsi="Times New Roman" w:cs="Times New Roman"/>
                <w:bCs/>
                <w:color w:val="333333"/>
                <w:sz w:val="28"/>
                <w:szCs w:val="28"/>
                <w:shd w:val="clear" w:color="auto" w:fill="FFFFFF"/>
              </w:rPr>
              <w:t xml:space="preserve">4. </w:t>
            </w:r>
            <w:proofErr w:type="spellStart"/>
            <w:r w:rsidRPr="00845872">
              <w:rPr>
                <w:rFonts w:ascii="Times New Roman" w:hAnsi="Times New Roman" w:cs="Times New Roman"/>
                <w:bCs/>
                <w:color w:val="333333"/>
                <w:sz w:val="28"/>
                <w:szCs w:val="28"/>
                <w:shd w:val="clear" w:color="auto" w:fill="FFFFFF"/>
              </w:rPr>
              <w:t>Good</w:t>
            </w:r>
            <w:proofErr w:type="spellEnd"/>
            <w:r w:rsidRPr="00845872">
              <w:rPr>
                <w:rFonts w:ascii="Times New Roman" w:hAnsi="Times New Roman" w:cs="Times New Roman"/>
                <w:bCs/>
                <w:color w:val="333333"/>
                <w:sz w:val="28"/>
                <w:szCs w:val="28"/>
                <w:shd w:val="clear" w:color="auto" w:fill="FFFFFF"/>
              </w:rPr>
              <w:t xml:space="preserve"> </w:t>
            </w:r>
            <w:proofErr w:type="spellStart"/>
            <w:r w:rsidRPr="00845872">
              <w:rPr>
                <w:rFonts w:ascii="Times New Roman" w:hAnsi="Times New Roman" w:cs="Times New Roman"/>
                <w:bCs/>
                <w:color w:val="333333"/>
                <w:sz w:val="28"/>
                <w:szCs w:val="28"/>
                <w:shd w:val="clear" w:color="auto" w:fill="FFFFFF"/>
              </w:rPr>
              <w:t>Morning</w:t>
            </w:r>
            <w:proofErr w:type="spellEnd"/>
            <w:r w:rsidRPr="00845872">
              <w:rPr>
                <w:rFonts w:ascii="Times New Roman" w:hAnsi="Times New Roman" w:cs="Times New Roman"/>
                <w:bCs/>
                <w:color w:val="333333"/>
                <w:sz w:val="28"/>
                <w:szCs w:val="28"/>
                <w:shd w:val="clear" w:color="auto" w:fill="FFFFFF"/>
              </w:rPr>
              <w:t>!</w:t>
            </w:r>
          </w:p>
          <w:p w:rsidR="00845872" w:rsidRPr="00845872" w:rsidRDefault="00845872">
            <w:pPr>
              <w:rPr>
                <w:rFonts w:ascii="Times New Roman" w:hAnsi="Times New Roman" w:cs="Times New Roman"/>
                <w:color w:val="000000"/>
                <w:sz w:val="28"/>
                <w:szCs w:val="28"/>
              </w:rPr>
            </w:pPr>
          </w:p>
          <w:p w:rsidR="00C80A1E" w:rsidRDefault="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5. Доброе утро, ученики.</w:t>
            </w:r>
          </w:p>
          <w:p w:rsidR="00845872" w:rsidRPr="00845872" w:rsidRDefault="00845872">
            <w:pPr>
              <w:rPr>
                <w:rFonts w:ascii="Times New Roman" w:hAnsi="Times New Roman" w:cs="Times New Roman"/>
                <w:color w:val="000000"/>
                <w:sz w:val="28"/>
                <w:szCs w:val="28"/>
              </w:rPr>
            </w:pPr>
          </w:p>
          <w:p w:rsidR="00C80A1E" w:rsidRDefault="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6. Доброе утро, ребята!</w:t>
            </w:r>
          </w:p>
          <w:p w:rsidR="00845872" w:rsidRPr="00845872" w:rsidRDefault="00845872">
            <w:pPr>
              <w:rPr>
                <w:rFonts w:ascii="Times New Roman" w:hAnsi="Times New Roman" w:cs="Times New Roman"/>
                <w:color w:val="000000"/>
                <w:sz w:val="28"/>
                <w:szCs w:val="28"/>
              </w:rPr>
            </w:pPr>
          </w:p>
          <w:p w:rsidR="00C80A1E" w:rsidRDefault="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 xml:space="preserve">7. </w:t>
            </w:r>
            <w:r w:rsidRPr="00845872">
              <w:rPr>
                <w:rFonts w:ascii="Times New Roman" w:hAnsi="Times New Roman" w:cs="Times New Roman"/>
                <w:color w:val="000000"/>
                <w:sz w:val="28"/>
                <w:szCs w:val="28"/>
                <w:lang w:val="en-US"/>
              </w:rPr>
              <w:t>Hello</w:t>
            </w:r>
            <w:r w:rsidRPr="00845872">
              <w:rPr>
                <w:rFonts w:ascii="Times New Roman" w:hAnsi="Times New Roman" w:cs="Times New Roman"/>
                <w:color w:val="000000"/>
                <w:sz w:val="28"/>
                <w:szCs w:val="28"/>
              </w:rPr>
              <w:t>!</w:t>
            </w:r>
          </w:p>
          <w:p w:rsidR="00845872" w:rsidRPr="00845872" w:rsidRDefault="00845872">
            <w:pPr>
              <w:rPr>
                <w:rFonts w:ascii="Times New Roman" w:hAnsi="Times New Roman" w:cs="Times New Roman"/>
                <w:color w:val="000000"/>
                <w:sz w:val="28"/>
                <w:szCs w:val="28"/>
              </w:rPr>
            </w:pPr>
          </w:p>
          <w:p w:rsidR="00C80A1E" w:rsidRDefault="00C80A1E" w:rsidP="009D3BF7">
            <w:pPr>
              <w:rPr>
                <w:rFonts w:ascii="Times New Roman" w:hAnsi="Times New Roman" w:cs="Times New Roman"/>
                <w:color w:val="000000"/>
                <w:sz w:val="28"/>
                <w:szCs w:val="28"/>
              </w:rPr>
            </w:pPr>
            <w:r w:rsidRPr="00845872">
              <w:rPr>
                <w:rFonts w:ascii="Times New Roman" w:hAnsi="Times New Roman" w:cs="Times New Roman"/>
                <w:color w:val="000000"/>
                <w:sz w:val="28"/>
                <w:szCs w:val="28"/>
              </w:rPr>
              <w:t>8. О, достопочтимые, господа! Приветствую Вас!</w:t>
            </w:r>
          </w:p>
          <w:p w:rsidR="007F1438" w:rsidRDefault="007F1438" w:rsidP="009D3BF7">
            <w:pPr>
              <w:rPr>
                <w:rFonts w:ascii="Times New Roman" w:hAnsi="Times New Roman" w:cs="Times New Roman"/>
                <w:color w:val="000000"/>
                <w:sz w:val="28"/>
                <w:szCs w:val="28"/>
              </w:rPr>
            </w:pPr>
          </w:p>
          <w:p w:rsidR="007F1438" w:rsidRPr="00845872" w:rsidRDefault="007F1438" w:rsidP="009D3BF7">
            <w:pPr>
              <w:rPr>
                <w:rFonts w:ascii="Times New Roman" w:hAnsi="Times New Roman" w:cs="Times New Roman"/>
                <w:color w:val="000000"/>
                <w:sz w:val="28"/>
                <w:szCs w:val="28"/>
              </w:rPr>
            </w:pPr>
            <w:r>
              <w:rPr>
                <w:rFonts w:ascii="Times New Roman" w:hAnsi="Times New Roman" w:cs="Times New Roman"/>
                <w:color w:val="000000"/>
                <w:sz w:val="28"/>
                <w:szCs w:val="28"/>
              </w:rPr>
              <w:t xml:space="preserve">9. </w:t>
            </w:r>
            <w:proofErr w:type="spellStart"/>
            <w:r>
              <w:rPr>
                <w:rFonts w:ascii="Times New Roman" w:hAnsi="Times New Roman" w:cs="Times New Roman"/>
                <w:color w:val="000000"/>
                <w:sz w:val="28"/>
                <w:szCs w:val="28"/>
              </w:rPr>
              <w:t>Здрасте</w:t>
            </w:r>
            <w:proofErr w:type="spellEnd"/>
            <w:r>
              <w:rPr>
                <w:rFonts w:ascii="Times New Roman" w:hAnsi="Times New Roman" w:cs="Times New Roman"/>
                <w:color w:val="000000"/>
                <w:sz w:val="28"/>
                <w:szCs w:val="28"/>
              </w:rPr>
              <w:t xml:space="preserve">. </w:t>
            </w:r>
          </w:p>
        </w:tc>
        <w:tc>
          <w:tcPr>
            <w:tcW w:w="6804" w:type="dxa"/>
          </w:tcPr>
          <w:p w:rsidR="00C80A1E" w:rsidRPr="00845872" w:rsidRDefault="00C80A1E" w:rsidP="00706B07">
            <w:pPr>
              <w:rPr>
                <w:rFonts w:ascii="Times New Roman" w:hAnsi="Times New Roman" w:cs="Times New Roman"/>
                <w:color w:val="000000"/>
                <w:sz w:val="28"/>
                <w:szCs w:val="28"/>
              </w:rPr>
            </w:pPr>
            <w:r w:rsidRPr="00845872">
              <w:rPr>
                <w:rFonts w:ascii="Times New Roman" w:hAnsi="Times New Roman" w:cs="Times New Roman"/>
                <w:color w:val="000000"/>
                <w:sz w:val="28"/>
                <w:szCs w:val="28"/>
              </w:rPr>
              <w:t xml:space="preserve">Современный лингвист  </w:t>
            </w:r>
            <w:r w:rsidRPr="00845872">
              <w:rPr>
                <w:rFonts w:ascii="Times New Roman" w:hAnsi="Times New Roman" w:cs="Times New Roman"/>
                <w:color w:val="333333"/>
                <w:sz w:val="28"/>
                <w:szCs w:val="28"/>
                <w:shd w:val="clear" w:color="auto" w:fill="FFFFFF"/>
              </w:rPr>
              <w:t>Нина Сергеевна</w:t>
            </w:r>
            <w:r w:rsidRPr="00845872">
              <w:rPr>
                <w:rFonts w:ascii="Times New Roman" w:hAnsi="Times New Roman" w:cs="Times New Roman"/>
                <w:color w:val="000000"/>
                <w:sz w:val="28"/>
                <w:szCs w:val="28"/>
              </w:rPr>
              <w:t xml:space="preserve"> </w:t>
            </w:r>
            <w:proofErr w:type="spellStart"/>
            <w:r w:rsidRPr="00845872">
              <w:rPr>
                <w:rFonts w:ascii="Times New Roman" w:hAnsi="Times New Roman" w:cs="Times New Roman"/>
                <w:color w:val="000000"/>
                <w:sz w:val="28"/>
                <w:szCs w:val="28"/>
              </w:rPr>
              <w:t>Валгина</w:t>
            </w:r>
            <w:proofErr w:type="spellEnd"/>
            <w:r w:rsidRPr="00845872">
              <w:rPr>
                <w:rFonts w:ascii="Times New Roman" w:hAnsi="Times New Roman" w:cs="Times New Roman"/>
                <w:color w:val="000000"/>
                <w:sz w:val="28"/>
                <w:szCs w:val="28"/>
              </w:rPr>
              <w:t>: «То, что в устной речи достигается с помощью пауз и логических ударений, в письменной — с помощью знаков препинания»</w:t>
            </w:r>
          </w:p>
          <w:p w:rsidR="00C80A1E" w:rsidRPr="00845872" w:rsidRDefault="00386CCB">
            <w:pPr>
              <w:rPr>
                <w:rFonts w:ascii="Times New Roman" w:hAnsi="Times New Roman" w:cs="Times New Roman"/>
                <w:color w:val="000000"/>
                <w:sz w:val="28"/>
                <w:szCs w:val="28"/>
              </w:rPr>
            </w:pPr>
            <w:r>
              <w:rPr>
                <w:rFonts w:ascii="Times New Roman" w:hAnsi="Times New Roman" w:cs="Times New Roman"/>
                <w:color w:val="000000"/>
                <w:sz w:val="28"/>
                <w:szCs w:val="28"/>
              </w:rPr>
              <w:t>2,5,6</w:t>
            </w:r>
          </w:p>
        </w:tc>
      </w:tr>
      <w:tr w:rsidR="00C80A1E" w:rsidRPr="00C80A1E" w:rsidTr="00AA26C0">
        <w:tc>
          <w:tcPr>
            <w:tcW w:w="4112" w:type="dxa"/>
            <w:vMerge/>
          </w:tcPr>
          <w:p w:rsidR="00C80A1E" w:rsidRPr="00C80A1E" w:rsidRDefault="00C80A1E" w:rsidP="009D3BF7">
            <w:pPr>
              <w:rPr>
                <w:rFonts w:ascii="Times New Roman" w:hAnsi="Times New Roman" w:cs="Times New Roman"/>
                <w:color w:val="000000"/>
                <w:sz w:val="28"/>
                <w:szCs w:val="28"/>
              </w:rPr>
            </w:pPr>
          </w:p>
        </w:tc>
        <w:tc>
          <w:tcPr>
            <w:tcW w:w="6804" w:type="dxa"/>
          </w:tcPr>
          <w:p w:rsidR="00C80A1E" w:rsidRPr="00845872" w:rsidRDefault="00C80A1E" w:rsidP="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 xml:space="preserve">Лингвист </w:t>
            </w:r>
            <w:r w:rsidRPr="00845872">
              <w:rPr>
                <w:rFonts w:ascii="Times New Roman" w:hAnsi="Times New Roman" w:cs="Times New Roman"/>
                <w:color w:val="333333"/>
                <w:sz w:val="28"/>
                <w:szCs w:val="28"/>
                <w:shd w:val="clear" w:color="auto" w:fill="FFFFFF"/>
              </w:rPr>
              <w:t>Людмила Алексеевна</w:t>
            </w:r>
            <w:r w:rsidRPr="00845872">
              <w:rPr>
                <w:rFonts w:ascii="Times New Roman" w:hAnsi="Times New Roman" w:cs="Times New Roman"/>
                <w:color w:val="000000"/>
                <w:sz w:val="28"/>
                <w:szCs w:val="28"/>
              </w:rPr>
              <w:t xml:space="preserve"> Введенская: «В лексическое значение многих слов, помимо предметного содержания, входит и эмоциональная окраска».</w:t>
            </w:r>
          </w:p>
          <w:p w:rsidR="00C80A1E" w:rsidRPr="00845872" w:rsidRDefault="00386CCB">
            <w:pPr>
              <w:rPr>
                <w:rFonts w:ascii="Times New Roman" w:hAnsi="Times New Roman" w:cs="Times New Roman"/>
                <w:color w:val="000000"/>
                <w:sz w:val="28"/>
                <w:szCs w:val="28"/>
              </w:rPr>
            </w:pPr>
            <w:r>
              <w:rPr>
                <w:rFonts w:ascii="Times New Roman" w:hAnsi="Times New Roman" w:cs="Times New Roman"/>
                <w:color w:val="000000"/>
                <w:sz w:val="28"/>
                <w:szCs w:val="28"/>
              </w:rPr>
              <w:t>3,8</w:t>
            </w:r>
          </w:p>
        </w:tc>
      </w:tr>
      <w:tr w:rsidR="00C80A1E" w:rsidRPr="00C80A1E" w:rsidTr="00AA26C0">
        <w:tc>
          <w:tcPr>
            <w:tcW w:w="4112" w:type="dxa"/>
            <w:vMerge/>
          </w:tcPr>
          <w:p w:rsidR="00C80A1E" w:rsidRPr="00C80A1E" w:rsidRDefault="00C80A1E" w:rsidP="009D3BF7">
            <w:pPr>
              <w:rPr>
                <w:rFonts w:ascii="Times New Roman" w:hAnsi="Times New Roman" w:cs="Times New Roman"/>
                <w:color w:val="000000"/>
                <w:sz w:val="28"/>
                <w:szCs w:val="28"/>
              </w:rPr>
            </w:pPr>
          </w:p>
        </w:tc>
        <w:tc>
          <w:tcPr>
            <w:tcW w:w="6804" w:type="dxa"/>
          </w:tcPr>
          <w:p w:rsidR="00C80A1E" w:rsidRPr="00845872" w:rsidRDefault="00C80A1E" w:rsidP="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 xml:space="preserve">Психолог </w:t>
            </w:r>
            <w:r w:rsidR="00845872" w:rsidRPr="00845872">
              <w:rPr>
                <w:rFonts w:ascii="Times New Roman" w:hAnsi="Times New Roman" w:cs="Times New Roman"/>
                <w:color w:val="333333"/>
                <w:sz w:val="28"/>
                <w:szCs w:val="28"/>
                <w:shd w:val="clear" w:color="auto" w:fill="FFFFFF"/>
              </w:rPr>
              <w:t xml:space="preserve">Дейл </w:t>
            </w:r>
            <w:proofErr w:type="spellStart"/>
            <w:r w:rsidR="00845872" w:rsidRPr="00845872">
              <w:rPr>
                <w:rFonts w:ascii="Times New Roman" w:hAnsi="Times New Roman" w:cs="Times New Roman"/>
                <w:color w:val="333333"/>
                <w:sz w:val="28"/>
                <w:szCs w:val="28"/>
                <w:shd w:val="clear" w:color="auto" w:fill="FFFFFF"/>
              </w:rPr>
              <w:t>Бре́кенридж</w:t>
            </w:r>
            <w:proofErr w:type="spellEnd"/>
            <w:r w:rsidR="00845872" w:rsidRPr="00845872">
              <w:rPr>
                <w:rFonts w:ascii="Times New Roman" w:hAnsi="Times New Roman" w:cs="Times New Roman"/>
                <w:color w:val="000000"/>
                <w:sz w:val="28"/>
                <w:szCs w:val="28"/>
              </w:rPr>
              <w:t xml:space="preserve"> </w:t>
            </w:r>
            <w:r w:rsidRPr="00845872">
              <w:rPr>
                <w:rFonts w:ascii="Times New Roman" w:hAnsi="Times New Roman" w:cs="Times New Roman"/>
                <w:color w:val="000000"/>
                <w:sz w:val="28"/>
                <w:szCs w:val="28"/>
              </w:rPr>
              <w:t>Карнеги: «О нас судят на основании того, что мы делаем, что мы говорим, как мы говорим». </w:t>
            </w:r>
          </w:p>
          <w:p w:rsidR="00C80A1E" w:rsidRPr="00845872" w:rsidRDefault="00386CCB">
            <w:pPr>
              <w:rPr>
                <w:rFonts w:ascii="Times New Roman" w:hAnsi="Times New Roman" w:cs="Times New Roman"/>
                <w:color w:val="000000"/>
                <w:sz w:val="28"/>
                <w:szCs w:val="28"/>
              </w:rPr>
            </w:pPr>
            <w:r>
              <w:rPr>
                <w:rFonts w:ascii="Times New Roman" w:hAnsi="Times New Roman" w:cs="Times New Roman"/>
                <w:color w:val="000000"/>
                <w:sz w:val="28"/>
                <w:szCs w:val="28"/>
              </w:rPr>
              <w:t>9</w:t>
            </w:r>
          </w:p>
        </w:tc>
      </w:tr>
      <w:tr w:rsidR="00C80A1E" w:rsidRPr="00C80A1E" w:rsidTr="00AA26C0">
        <w:tc>
          <w:tcPr>
            <w:tcW w:w="4112" w:type="dxa"/>
            <w:vMerge/>
          </w:tcPr>
          <w:p w:rsidR="00C80A1E" w:rsidRPr="00C80A1E" w:rsidRDefault="00C80A1E" w:rsidP="009D3BF7">
            <w:pPr>
              <w:rPr>
                <w:rFonts w:ascii="Times New Roman" w:hAnsi="Times New Roman" w:cs="Times New Roman"/>
                <w:color w:val="000000"/>
                <w:sz w:val="28"/>
                <w:szCs w:val="28"/>
              </w:rPr>
            </w:pPr>
          </w:p>
        </w:tc>
        <w:tc>
          <w:tcPr>
            <w:tcW w:w="6804" w:type="dxa"/>
          </w:tcPr>
          <w:p w:rsidR="00C80A1E" w:rsidRPr="00845872" w:rsidRDefault="00C80A1E" w:rsidP="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 xml:space="preserve">Современный лингвист </w:t>
            </w:r>
            <w:r w:rsidR="00845872" w:rsidRPr="00845872">
              <w:rPr>
                <w:rFonts w:ascii="Times New Roman" w:hAnsi="Times New Roman" w:cs="Times New Roman"/>
                <w:color w:val="333333"/>
                <w:sz w:val="28"/>
                <w:szCs w:val="28"/>
                <w:shd w:val="clear" w:color="auto" w:fill="FFFFFF"/>
              </w:rPr>
              <w:t>Людмила Алексеевна</w:t>
            </w:r>
            <w:r w:rsidR="00845872" w:rsidRPr="00845872">
              <w:rPr>
                <w:rFonts w:ascii="Times New Roman" w:hAnsi="Times New Roman" w:cs="Times New Roman"/>
                <w:color w:val="000000"/>
                <w:sz w:val="28"/>
                <w:szCs w:val="28"/>
              </w:rPr>
              <w:t xml:space="preserve"> </w:t>
            </w:r>
            <w:r w:rsidRPr="00845872">
              <w:rPr>
                <w:rFonts w:ascii="Times New Roman" w:hAnsi="Times New Roman" w:cs="Times New Roman"/>
                <w:color w:val="000000"/>
                <w:sz w:val="28"/>
                <w:szCs w:val="28"/>
              </w:rPr>
              <w:t>Введенская: «Наш язык богат различными суффиксами, передающими чувства человека: ласку, иронию, пренебрежение, презрение».</w:t>
            </w:r>
          </w:p>
          <w:p w:rsidR="00C80A1E" w:rsidRPr="00845872" w:rsidRDefault="00386CCB">
            <w:pP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C80A1E" w:rsidRPr="00C80A1E" w:rsidTr="00AA26C0">
        <w:tc>
          <w:tcPr>
            <w:tcW w:w="4112" w:type="dxa"/>
            <w:vMerge/>
          </w:tcPr>
          <w:p w:rsidR="00C80A1E" w:rsidRPr="00C80A1E" w:rsidRDefault="00C80A1E" w:rsidP="009D3BF7">
            <w:pPr>
              <w:rPr>
                <w:rFonts w:ascii="Times New Roman" w:hAnsi="Times New Roman" w:cs="Times New Roman"/>
                <w:color w:val="000000"/>
                <w:sz w:val="28"/>
                <w:szCs w:val="28"/>
              </w:rPr>
            </w:pPr>
          </w:p>
        </w:tc>
        <w:tc>
          <w:tcPr>
            <w:tcW w:w="6804" w:type="dxa"/>
          </w:tcPr>
          <w:p w:rsidR="00C80A1E" w:rsidRPr="00845872" w:rsidRDefault="00C80A1E" w:rsidP="00C80A1E">
            <w:pPr>
              <w:rPr>
                <w:rFonts w:ascii="Times New Roman" w:hAnsi="Times New Roman" w:cs="Times New Roman"/>
                <w:color w:val="000000"/>
                <w:sz w:val="28"/>
                <w:szCs w:val="28"/>
              </w:rPr>
            </w:pPr>
            <w:r w:rsidRPr="00845872">
              <w:rPr>
                <w:rFonts w:ascii="Times New Roman" w:hAnsi="Times New Roman" w:cs="Times New Roman"/>
                <w:color w:val="000000"/>
                <w:sz w:val="28"/>
                <w:szCs w:val="28"/>
              </w:rPr>
              <w:t xml:space="preserve">Французский писатель </w:t>
            </w:r>
            <w:proofErr w:type="spellStart"/>
            <w:r w:rsidR="00845872" w:rsidRPr="00845872">
              <w:rPr>
                <w:rFonts w:ascii="Times New Roman" w:hAnsi="Times New Roman" w:cs="Times New Roman"/>
                <w:color w:val="333333"/>
                <w:sz w:val="28"/>
                <w:szCs w:val="28"/>
                <w:shd w:val="clear" w:color="auto" w:fill="FFFFFF"/>
              </w:rPr>
              <w:t>Проспе́</w:t>
            </w:r>
            <w:proofErr w:type="gramStart"/>
            <w:r w:rsidR="00845872" w:rsidRPr="00845872">
              <w:rPr>
                <w:rFonts w:ascii="Times New Roman" w:hAnsi="Times New Roman" w:cs="Times New Roman"/>
                <w:color w:val="333333"/>
                <w:sz w:val="28"/>
                <w:szCs w:val="28"/>
                <w:shd w:val="clear" w:color="auto" w:fill="FFFFFF"/>
              </w:rPr>
              <w:t>р</w:t>
            </w:r>
            <w:proofErr w:type="spellEnd"/>
            <w:proofErr w:type="gramEnd"/>
            <w:r w:rsidRPr="00845872">
              <w:rPr>
                <w:rFonts w:ascii="Times New Roman" w:hAnsi="Times New Roman" w:cs="Times New Roman"/>
                <w:color w:val="000000"/>
                <w:sz w:val="28"/>
                <w:szCs w:val="28"/>
              </w:rPr>
              <w:t xml:space="preserve"> Мериме: «Русский язык необычайно богат и примечателен главным образом тонкостью оттенков».</w:t>
            </w:r>
          </w:p>
          <w:p w:rsidR="00C80A1E" w:rsidRPr="00845872" w:rsidRDefault="00386CCB">
            <w:pPr>
              <w:rPr>
                <w:rFonts w:ascii="Times New Roman" w:hAnsi="Times New Roman" w:cs="Times New Roman"/>
                <w:color w:val="000000"/>
                <w:sz w:val="28"/>
                <w:szCs w:val="28"/>
              </w:rPr>
            </w:pPr>
            <w:r>
              <w:rPr>
                <w:rFonts w:ascii="Times New Roman" w:hAnsi="Times New Roman" w:cs="Times New Roman"/>
                <w:color w:val="000000"/>
                <w:sz w:val="28"/>
                <w:szCs w:val="28"/>
              </w:rPr>
              <w:t>5,6</w:t>
            </w:r>
          </w:p>
        </w:tc>
      </w:tr>
    </w:tbl>
    <w:p w:rsidR="00706B07" w:rsidRDefault="00706B07">
      <w:pPr>
        <w:rPr>
          <w:rFonts w:ascii="Verdana" w:hAnsi="Verdana"/>
          <w:color w:val="000000"/>
          <w:sz w:val="18"/>
          <w:szCs w:val="18"/>
        </w:rPr>
      </w:pPr>
    </w:p>
    <w:p w:rsidR="00706B07" w:rsidRDefault="00706B07">
      <w:pPr>
        <w:rPr>
          <w:rFonts w:ascii="Verdana" w:hAnsi="Verdana"/>
          <w:color w:val="000000"/>
          <w:sz w:val="18"/>
          <w:szCs w:val="18"/>
        </w:rPr>
      </w:pPr>
    </w:p>
    <w:p w:rsidR="00706B07" w:rsidRDefault="00706B07">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xml:space="preserve">1. Напишите сочинение-рассуждение, раскрывая смысл высказывания известного лингвиста Л. А. Введенской: «Богатство языка определяется и смысловой насыщенностью слова, которая создаётся явлениями многозначности и синонимами». Аргументируя свой ответ, приведите 2 (два) примера из прочитанного текста. Приводя примеры, указывайте номера нужных предложений или применяйте цитирование. Вы можете писать работу в научном или публицистическом стиле, раскрывая тему на лингвистическом материале. Начать сочинение Вы можете словами Л. А. Введенской. Объём сочинения должен составлять не менее 70 слов. Работа, </w:t>
      </w:r>
      <w:r w:rsidRPr="0056173C">
        <w:rPr>
          <w:rFonts w:ascii="Verdana" w:eastAsia="Times New Roman" w:hAnsi="Verdana" w:cs="Times New Roman"/>
          <w:color w:val="000000"/>
          <w:sz w:val="18"/>
          <w:szCs w:val="18"/>
          <w:lang w:eastAsia="ru-RU"/>
        </w:rPr>
        <w:lastRenderedPageBreak/>
        <w:t xml:space="preserve">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56173C">
        <w:rPr>
          <w:rFonts w:ascii="Verdana" w:eastAsia="Times New Roman" w:hAnsi="Verdana" w:cs="Times New Roman"/>
          <w:color w:val="000000"/>
          <w:sz w:val="18"/>
          <w:szCs w:val="18"/>
          <w:lang w:eastAsia="ru-RU"/>
        </w:rPr>
        <w:t>текст</w:t>
      </w:r>
      <w:proofErr w:type="gramEnd"/>
      <w:r w:rsidRPr="0056173C">
        <w:rPr>
          <w:rFonts w:ascii="Verdana" w:eastAsia="Times New Roman" w:hAnsi="Verdana" w:cs="Times New Roman"/>
          <w:color w:val="000000"/>
          <w:sz w:val="18"/>
          <w:szCs w:val="18"/>
          <w:lang w:eastAsia="ru-RU"/>
        </w:rPr>
        <w:t xml:space="preserve"> без каких бы то ни было комментариев, то такая работа оценивается нулём баллов. Сочинение пишите аккуратно, разборчивым почерком.</w:t>
      </w:r>
    </w:p>
    <w:p w:rsidR="0056173C" w:rsidRPr="0056173C" w:rsidRDefault="0056173C" w:rsidP="0056173C">
      <w:pPr>
        <w:spacing w:after="0" w:line="240" w:lineRule="auto"/>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jc w:val="both"/>
        <w:rPr>
          <w:rFonts w:ascii="Verdana" w:eastAsia="Times New Roman" w:hAnsi="Verdana" w:cs="Times New Roman"/>
          <w:color w:val="000000"/>
          <w:sz w:val="18"/>
          <w:szCs w:val="18"/>
          <w:lang w:eastAsia="ru-RU"/>
        </w:rPr>
      </w:pP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(1)Это была обыкновенная школьная тетрадка для рисования, найденная мною в куче мусора. (2)Все её страницы были разрисованы красками, прилежно, тщательно и трудолюбиво. (</w:t>
      </w:r>
      <w:proofErr w:type="gramStart"/>
      <w:r w:rsidRPr="0056173C">
        <w:rPr>
          <w:rFonts w:ascii="Verdana" w:eastAsia="Times New Roman" w:hAnsi="Verdana" w:cs="Times New Roman"/>
          <w:color w:val="000000"/>
          <w:sz w:val="18"/>
          <w:szCs w:val="18"/>
          <w:lang w:eastAsia="ru-RU"/>
        </w:rPr>
        <w:t>3)Я</w:t>
      </w:r>
      <w:proofErr w:type="gramEnd"/>
      <w:r w:rsidRPr="0056173C">
        <w:rPr>
          <w:rFonts w:ascii="Verdana" w:eastAsia="Times New Roman" w:hAnsi="Verdana" w:cs="Times New Roman"/>
          <w:color w:val="000000"/>
          <w:sz w:val="18"/>
          <w:szCs w:val="18"/>
          <w:lang w:eastAsia="ru-RU"/>
        </w:rPr>
        <w:t xml:space="preserve"> перевёртывал хрупкую на морозе бумагу, заиндевелые яркие и холодные наивные листы.</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proofErr w:type="gramStart"/>
      <w:r w:rsidRPr="0056173C">
        <w:rPr>
          <w:rFonts w:ascii="Verdana" w:eastAsia="Times New Roman" w:hAnsi="Verdana" w:cs="Times New Roman"/>
          <w:color w:val="000000"/>
          <w:sz w:val="18"/>
          <w:szCs w:val="18"/>
          <w:lang w:eastAsia="ru-RU"/>
        </w:rPr>
        <w:t xml:space="preserve">(4)И я рисовал когда-то – давно это было, – </w:t>
      </w:r>
      <w:proofErr w:type="spellStart"/>
      <w:r w:rsidRPr="0056173C">
        <w:rPr>
          <w:rFonts w:ascii="Verdana" w:eastAsia="Times New Roman" w:hAnsi="Verdana" w:cs="Times New Roman"/>
          <w:color w:val="000000"/>
          <w:sz w:val="18"/>
          <w:szCs w:val="18"/>
          <w:lang w:eastAsia="ru-RU"/>
        </w:rPr>
        <w:t>примостясь</w:t>
      </w:r>
      <w:proofErr w:type="spellEnd"/>
      <w:r w:rsidRPr="0056173C">
        <w:rPr>
          <w:rFonts w:ascii="Verdana" w:eastAsia="Times New Roman" w:hAnsi="Verdana" w:cs="Times New Roman"/>
          <w:color w:val="000000"/>
          <w:sz w:val="18"/>
          <w:szCs w:val="18"/>
          <w:lang w:eastAsia="ru-RU"/>
        </w:rPr>
        <w:t xml:space="preserve"> у керосиновой лампы на обеденном столе. (5)От прикосновения волшебных кисточек оживал мёртвый богатырь сказки, как бы спрыснутый живой водой. (6)Акварельные краски, похожие на женские пуговицы, лежали в белой жестяной коробке. (7)Иван Царевич на Сером Волке скакал по еловому лесу. (8)Ёлки были меньше Серого Волка. (9)Иван Царевич</w:t>
      </w:r>
      <w:proofErr w:type="gramEnd"/>
      <w:r w:rsidRPr="0056173C">
        <w:rPr>
          <w:rFonts w:ascii="Verdana" w:eastAsia="Times New Roman" w:hAnsi="Verdana" w:cs="Times New Roman"/>
          <w:color w:val="000000"/>
          <w:sz w:val="18"/>
          <w:szCs w:val="18"/>
          <w:lang w:eastAsia="ru-RU"/>
        </w:rPr>
        <w:t xml:space="preserve"> сидел верхом на Волке так, как эвенки ездят на оленях, почти касаясь пятками мха. (10)Дым пружиной поднимался к небу, и птички, как отчёркнутые галочки, виднелись в синем звёздном небе.</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(11)И чем сильнее я вспоминал своё детство, тем яснее понимал, что детство моё не повторится, что я не встречу и тени его в чужой ребяческой тетради.</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(12)Это была грозная тетрадь – она поразила меня.</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(13)Северный город был деревянным, заборы и стены домов красились светлой охрой, и кисточка юного художника честно повторила этот жёлтый цвет везде, где мальчик хотел говорить об уличных зданиях, об изделии рук человеческих.</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(14)В тетрадке было много, очень много заборов. (15)Люди и дома почти на каждом рисунке были огорожены жёлтыми ровными заборами, обвитыми чёрными линиями колючей проволоки. (</w:t>
      </w:r>
      <w:proofErr w:type="gramStart"/>
      <w:r w:rsidRPr="0056173C">
        <w:rPr>
          <w:rFonts w:ascii="Verdana" w:eastAsia="Times New Roman" w:hAnsi="Verdana" w:cs="Times New Roman"/>
          <w:color w:val="000000"/>
          <w:sz w:val="18"/>
          <w:szCs w:val="18"/>
          <w:lang w:eastAsia="ru-RU"/>
        </w:rPr>
        <w:t>16)Ж</w:t>
      </w:r>
      <w:proofErr w:type="gramEnd"/>
      <w:r w:rsidRPr="0056173C">
        <w:rPr>
          <w:rFonts w:ascii="Verdana" w:eastAsia="Times New Roman" w:hAnsi="Verdana" w:cs="Times New Roman"/>
          <w:color w:val="000000"/>
          <w:sz w:val="18"/>
          <w:szCs w:val="18"/>
          <w:lang w:eastAsia="ru-RU"/>
        </w:rPr>
        <w:t>елезные нити казённого образца покрывали все заборы в детской тетрадке.</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(17)Около забора стояли люди. (18)Они не были ни крестьянами, ни рабочими, ни охотниками – это были конвойные и часовые с винтовками. (19)Дождевые будки-грибы, около которых юный художник разместил конвойных и часовых, стояли у подножья огромных караульных вышек, и на вышках ходили солдаты, блестели винтовочные стволы.</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(20)Тетрадка была невелика, но мальчик успел нарисовать в ней все времена года своего родного города.</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(21)Яркая земля, однотонно-зелёная, и синее-синее небо, свежее, чистое и ясное. (22)Закаты и восходы были добротно алыми, и это, конечно, не было детским неуменьем найти полутона, цветовые переходы, раскрыть секреты светотени.</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(23)Сочетания красок в школьной тетради были правдивым изображением неба Дальнего Севера, краски которого необычайно чисты и ясны и не имеют полутонов.</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(24)И в зимних рисунках ребёнок не отошёл от истины. (25)Зелень исчезла. (26)Деревья были чёрными и голыми. (27)Это были лиственницы, а не сосны и ёлки моего детства.</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proofErr w:type="gramStart"/>
      <w:r w:rsidRPr="0056173C">
        <w:rPr>
          <w:rFonts w:ascii="Verdana" w:eastAsia="Times New Roman" w:hAnsi="Verdana" w:cs="Times New Roman"/>
          <w:color w:val="000000"/>
          <w:sz w:val="18"/>
          <w:szCs w:val="18"/>
          <w:lang w:eastAsia="ru-RU"/>
        </w:rPr>
        <w:t>(28)Шла северная охота; зубастая немецкая овчарка натягивала поводок, который держал в руке Иван Царевич. (29)Он был в шапке-ушанке военного образца, в белом овчинном полушубке, в валенках и в глубоких рукавицах – крагах, как их называют на Дальнем Севере. (30)За плечами Ивана Царевича висел автомат. (31)Голые треугольные деревья были затыканы в снег.</w:t>
      </w:r>
      <w:proofErr w:type="gramEnd"/>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(32)Ребёнок ничего не увидел, ничего не запомнил, кроме жёлтых домов, колючей проволоки, вышек, овчарок, конвоиров с автоматами и синего-синего неба. (33)Эта тетрадь для рисования отражала суровый внутренний мир юного художника.</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right"/>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(По В.Т. Шаламову)*</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w:t>
      </w:r>
      <w:r w:rsidRPr="0056173C">
        <w:rPr>
          <w:rFonts w:ascii="Verdana" w:eastAsia="Times New Roman" w:hAnsi="Verdana" w:cs="Times New Roman"/>
          <w:i/>
          <w:iCs/>
          <w:color w:val="000000"/>
          <w:sz w:val="18"/>
          <w:szCs w:val="18"/>
          <w:lang w:eastAsia="ru-RU"/>
        </w:rPr>
        <w:t xml:space="preserve"> * Шаламов </w:t>
      </w:r>
      <w:proofErr w:type="spellStart"/>
      <w:r w:rsidRPr="0056173C">
        <w:rPr>
          <w:rFonts w:ascii="Verdana" w:eastAsia="Times New Roman" w:hAnsi="Verdana" w:cs="Times New Roman"/>
          <w:i/>
          <w:iCs/>
          <w:color w:val="000000"/>
          <w:sz w:val="18"/>
          <w:szCs w:val="18"/>
          <w:lang w:eastAsia="ru-RU"/>
        </w:rPr>
        <w:t>Варлам</w:t>
      </w:r>
      <w:proofErr w:type="spellEnd"/>
      <w:r w:rsidRPr="0056173C">
        <w:rPr>
          <w:rFonts w:ascii="Verdana" w:eastAsia="Times New Roman" w:hAnsi="Verdana" w:cs="Times New Roman"/>
          <w:i/>
          <w:iCs/>
          <w:color w:val="000000"/>
          <w:sz w:val="18"/>
          <w:szCs w:val="18"/>
          <w:lang w:eastAsia="ru-RU"/>
        </w:rPr>
        <w:t xml:space="preserve"> Тихонович (1907–1982) – русский советский писатель, прозаик, поэт.</w:t>
      </w:r>
    </w:p>
    <w:p w:rsidR="0056173C" w:rsidRPr="0056173C" w:rsidRDefault="0056173C" w:rsidP="0056173C">
      <w:pPr>
        <w:spacing w:after="0" w:line="240" w:lineRule="auto"/>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hyperlink r:id="rId6" w:history="1">
        <w:r w:rsidRPr="0056173C">
          <w:rPr>
            <w:rFonts w:ascii="Verdana" w:eastAsia="Times New Roman" w:hAnsi="Verdana" w:cs="Times New Roman"/>
            <w:color w:val="090949"/>
            <w:sz w:val="18"/>
            <w:szCs w:val="18"/>
            <w:lang w:eastAsia="ru-RU"/>
          </w:rPr>
          <w:t>Видеокурс</w:t>
        </w:r>
      </w:hyperlink>
    </w:p>
    <w:p w:rsidR="00BD0B53" w:rsidRDefault="00BD0B53" w:rsidP="0056173C">
      <w:pPr>
        <w:spacing w:after="75" w:line="240" w:lineRule="auto"/>
        <w:jc w:val="both"/>
        <w:rPr>
          <w:rFonts w:ascii="Verdana" w:eastAsia="Times New Roman" w:hAnsi="Verdana" w:cs="Times New Roman"/>
          <w:b/>
          <w:bCs/>
          <w:color w:val="000000"/>
          <w:sz w:val="18"/>
          <w:szCs w:val="18"/>
          <w:lang w:eastAsia="ru-RU"/>
        </w:rPr>
      </w:pPr>
    </w:p>
    <w:p w:rsidR="00BD0B53" w:rsidRDefault="00BD0B53" w:rsidP="0056173C">
      <w:pPr>
        <w:spacing w:after="75" w:line="240" w:lineRule="auto"/>
        <w:jc w:val="both"/>
        <w:rPr>
          <w:rFonts w:ascii="Verdana" w:eastAsia="Times New Roman" w:hAnsi="Verdana" w:cs="Times New Roman"/>
          <w:b/>
          <w:bCs/>
          <w:color w:val="000000"/>
          <w:sz w:val="18"/>
          <w:szCs w:val="18"/>
          <w:lang w:eastAsia="ru-RU"/>
        </w:rPr>
      </w:pPr>
    </w:p>
    <w:p w:rsidR="00BD0B53" w:rsidRDefault="00BD0B53" w:rsidP="0056173C">
      <w:pPr>
        <w:spacing w:after="75" w:line="240" w:lineRule="auto"/>
        <w:jc w:val="both"/>
        <w:rPr>
          <w:rFonts w:ascii="Verdana" w:eastAsia="Times New Roman" w:hAnsi="Verdana" w:cs="Times New Roman"/>
          <w:b/>
          <w:bCs/>
          <w:color w:val="000000"/>
          <w:sz w:val="18"/>
          <w:szCs w:val="18"/>
          <w:lang w:eastAsia="ru-RU"/>
        </w:rPr>
      </w:pPr>
    </w:p>
    <w:p w:rsidR="00BD0B53" w:rsidRDefault="00BD0B53" w:rsidP="0056173C">
      <w:pPr>
        <w:spacing w:after="75" w:line="240" w:lineRule="auto"/>
        <w:jc w:val="both"/>
        <w:rPr>
          <w:rFonts w:ascii="Verdana" w:eastAsia="Times New Roman" w:hAnsi="Verdana" w:cs="Times New Roman"/>
          <w:b/>
          <w:bCs/>
          <w:color w:val="000000"/>
          <w:sz w:val="18"/>
          <w:szCs w:val="18"/>
          <w:lang w:eastAsia="ru-RU"/>
        </w:rPr>
      </w:pPr>
    </w:p>
    <w:p w:rsidR="00BD0B53" w:rsidRDefault="00BD0B53" w:rsidP="0056173C">
      <w:pPr>
        <w:spacing w:after="75" w:line="240" w:lineRule="auto"/>
        <w:jc w:val="both"/>
        <w:rPr>
          <w:rFonts w:ascii="Verdana" w:eastAsia="Times New Roman" w:hAnsi="Verdana" w:cs="Times New Roman"/>
          <w:b/>
          <w:bCs/>
          <w:color w:val="000000"/>
          <w:sz w:val="18"/>
          <w:szCs w:val="18"/>
          <w:lang w:eastAsia="ru-RU"/>
        </w:rPr>
      </w:pPr>
    </w:p>
    <w:p w:rsidR="0056173C" w:rsidRPr="0056173C" w:rsidRDefault="0056173C" w:rsidP="0056173C">
      <w:pPr>
        <w:spacing w:after="75" w:line="240" w:lineRule="auto"/>
        <w:jc w:val="both"/>
        <w:rPr>
          <w:rFonts w:ascii="Verdana" w:eastAsia="Times New Roman" w:hAnsi="Verdana" w:cs="Times New Roman"/>
          <w:b/>
          <w:bCs/>
          <w:color w:val="000000"/>
          <w:sz w:val="18"/>
          <w:szCs w:val="18"/>
          <w:lang w:eastAsia="ru-RU"/>
        </w:rPr>
      </w:pPr>
      <w:r w:rsidRPr="0056173C">
        <w:rPr>
          <w:rFonts w:ascii="Verdana" w:eastAsia="Times New Roman" w:hAnsi="Verdana" w:cs="Times New Roman"/>
          <w:b/>
          <w:bCs/>
          <w:color w:val="000000"/>
          <w:sz w:val="18"/>
          <w:szCs w:val="18"/>
          <w:lang w:eastAsia="ru-RU"/>
        </w:rPr>
        <w:t>6. Задание 15 № </w:t>
      </w:r>
      <w:hyperlink r:id="rId7" w:history="1">
        <w:r w:rsidRPr="0056173C">
          <w:rPr>
            <w:rFonts w:ascii="Verdana" w:eastAsia="Times New Roman" w:hAnsi="Verdana" w:cs="Times New Roman"/>
            <w:b/>
            <w:bCs/>
            <w:color w:val="090949"/>
            <w:sz w:val="18"/>
            <w:szCs w:val="18"/>
            <w:u w:val="single"/>
            <w:lang w:eastAsia="ru-RU"/>
          </w:rPr>
          <w:t>8162</w:t>
        </w:r>
      </w:hyperlink>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xml:space="preserve">1. Напишите сочинение-рассуждение, раскрывая смысл высказывания русского писателя В. Г. Короленко: «Русский язык... обладает всеми средствами для выражения самых тонких ощущений и оттенков мысли». Аргументируя свой ответ, приведите 2 (два) примера из прочитанного текста. Приводя примеры, указывайте номера нужных предложений или применяйте цитирование. Вы можете писать работу в научном или публицистическом стиле, раскрывая тему на лингвистическом материале. Начать сочинение Вы можете словами В. Г. Короленко. Объём сочинения должен составлять не менее 70 слов. 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56173C">
        <w:rPr>
          <w:rFonts w:ascii="Verdana" w:eastAsia="Times New Roman" w:hAnsi="Verdana" w:cs="Times New Roman"/>
          <w:color w:val="000000"/>
          <w:sz w:val="18"/>
          <w:szCs w:val="18"/>
          <w:lang w:eastAsia="ru-RU"/>
        </w:rPr>
        <w:t>текст</w:t>
      </w:r>
      <w:proofErr w:type="gramEnd"/>
      <w:r w:rsidRPr="0056173C">
        <w:rPr>
          <w:rFonts w:ascii="Verdana" w:eastAsia="Times New Roman" w:hAnsi="Verdana" w:cs="Times New Roman"/>
          <w:color w:val="000000"/>
          <w:sz w:val="18"/>
          <w:szCs w:val="18"/>
          <w:lang w:eastAsia="ru-RU"/>
        </w:rPr>
        <w:t xml:space="preserve"> без каких бы то ни было комментариев, то такая работа оценивается нулём баллов. Сочинение пишите аккуратно, разборчивым почерком.</w:t>
      </w:r>
    </w:p>
    <w:p w:rsidR="0056173C" w:rsidRPr="0056173C" w:rsidRDefault="0056173C" w:rsidP="0056173C">
      <w:pPr>
        <w:spacing w:after="0" w:line="240" w:lineRule="auto"/>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xml:space="preserve">2. Напишите сочинение-рассуждение. Объясните, как Вы понимаете смысл фрагмента текста: «Он не спал, но находился в странном забытьи, словно в годах далёких, иных, и в жизни чужой, </w:t>
      </w:r>
      <w:r w:rsidRPr="0056173C">
        <w:rPr>
          <w:rFonts w:ascii="Verdana" w:eastAsia="Times New Roman" w:hAnsi="Verdana" w:cs="Times New Roman"/>
          <w:color w:val="000000"/>
          <w:sz w:val="18"/>
          <w:szCs w:val="18"/>
          <w:lang w:eastAsia="ru-RU"/>
        </w:rPr>
        <w:lastRenderedPageBreak/>
        <w:t xml:space="preserve">и виделось ему там, в этой жизни, такое горькое, такая беда и печаль, что он не мог не плакать». Приведите в сочинении 2 (два) аргумента из прочитанного текста, подтверждающих Ваши рассуждения. Приводя примеры, указывайте номера нужных предложений или применяйте цитирование. Объём сочинения должен составлять не менее 70 слов. Если сочинение представляет собой пересказанный или полностью переписанный исходный </w:t>
      </w:r>
      <w:proofErr w:type="gramStart"/>
      <w:r w:rsidRPr="0056173C">
        <w:rPr>
          <w:rFonts w:ascii="Verdana" w:eastAsia="Times New Roman" w:hAnsi="Verdana" w:cs="Times New Roman"/>
          <w:color w:val="000000"/>
          <w:sz w:val="18"/>
          <w:szCs w:val="18"/>
          <w:lang w:eastAsia="ru-RU"/>
        </w:rPr>
        <w:t>текст</w:t>
      </w:r>
      <w:proofErr w:type="gramEnd"/>
      <w:r w:rsidRPr="0056173C">
        <w:rPr>
          <w:rFonts w:ascii="Verdana" w:eastAsia="Times New Roman" w:hAnsi="Verdana" w:cs="Times New Roman"/>
          <w:color w:val="000000"/>
          <w:sz w:val="18"/>
          <w:szCs w:val="18"/>
          <w:lang w:eastAsia="ru-RU"/>
        </w:rPr>
        <w:t xml:space="preserve"> без каких бы то ни было комментариев, то такая работа оценивается нулём баллов. Сочинение пишите аккуратно, разборчивым почерком.</w:t>
      </w:r>
    </w:p>
    <w:p w:rsidR="0056173C" w:rsidRPr="0056173C" w:rsidRDefault="0056173C" w:rsidP="0056173C">
      <w:pPr>
        <w:spacing w:after="0" w:line="240" w:lineRule="auto"/>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xml:space="preserve">3. Как Вы понимаете значение слова ДОБРОТА? Сформулируйте и прокомментируйте данное Вами определение. Напишите сочинение-рассуждение на тему «Что такое доброта», взяв в качестве тезиса данное Вами определение. Аргументируя свой тезис, приведите 2 (два) примера-аргумента, подтверждающих Ваши рассуждения: один пример-аргумент приведите из прочитанного текста, а второй — из Вашего жизненного опыта. Объём сочинения должен составлять не менее 70 слов. Если сочинение представляет собой пересказанный или полностью переписанный исходный </w:t>
      </w:r>
      <w:proofErr w:type="gramStart"/>
      <w:r w:rsidRPr="0056173C">
        <w:rPr>
          <w:rFonts w:ascii="Verdana" w:eastAsia="Times New Roman" w:hAnsi="Verdana" w:cs="Times New Roman"/>
          <w:color w:val="000000"/>
          <w:sz w:val="18"/>
          <w:szCs w:val="18"/>
          <w:lang w:eastAsia="ru-RU"/>
        </w:rPr>
        <w:t>текст</w:t>
      </w:r>
      <w:proofErr w:type="gramEnd"/>
      <w:r w:rsidRPr="0056173C">
        <w:rPr>
          <w:rFonts w:ascii="Verdana" w:eastAsia="Times New Roman" w:hAnsi="Verdana" w:cs="Times New Roman"/>
          <w:color w:val="000000"/>
          <w:sz w:val="18"/>
          <w:szCs w:val="18"/>
          <w:lang w:eastAsia="ru-RU"/>
        </w:rPr>
        <w:t xml:space="preserve"> без каких бы то ни было комментариев, то такая работа оценивается нулём баллов. Сочинение пишите аккуратно, разборчивым почерком.</w:t>
      </w:r>
    </w:p>
    <w:p w:rsidR="0056173C" w:rsidRPr="0056173C" w:rsidRDefault="0056173C" w:rsidP="0056173C">
      <w:pPr>
        <w:spacing w:after="0" w:line="240" w:lineRule="auto"/>
        <w:jc w:val="both"/>
        <w:rPr>
          <w:rFonts w:ascii="Verdana" w:eastAsia="Times New Roman" w:hAnsi="Verdana" w:cs="Times New Roman"/>
          <w:color w:val="000000"/>
          <w:sz w:val="18"/>
          <w:szCs w:val="18"/>
          <w:lang w:eastAsia="ru-RU"/>
        </w:rPr>
      </w:pP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proofErr w:type="gramStart"/>
      <w:r w:rsidRPr="0056173C">
        <w:rPr>
          <w:rFonts w:ascii="Verdana" w:eastAsia="Times New Roman" w:hAnsi="Verdana" w:cs="Times New Roman"/>
          <w:color w:val="000000"/>
          <w:sz w:val="18"/>
          <w:szCs w:val="18"/>
          <w:lang w:eastAsia="ru-RU"/>
        </w:rPr>
        <w:t>(1)По пути домой стало думаться о бабушке. (2)Сейчас, со стороны, она казалась такой слабой и одинокой. (3)А тут ещё эти ночи в слезах, словно наказание. (4)И с какой, верно, тягостью ждёт она ночи. (5)Все люди пережили горькое и забыли, а у бабы Дуни оно всплывает в памяти снова и снова. (6)Про бабушку думать было</w:t>
      </w:r>
      <w:proofErr w:type="gramEnd"/>
      <w:r w:rsidRPr="0056173C">
        <w:rPr>
          <w:rFonts w:ascii="Verdana" w:eastAsia="Times New Roman" w:hAnsi="Verdana" w:cs="Times New Roman"/>
          <w:color w:val="000000"/>
          <w:sz w:val="18"/>
          <w:szCs w:val="18"/>
          <w:lang w:eastAsia="ru-RU"/>
        </w:rPr>
        <w:t xml:space="preserve"> больно. (7)Но как помочь ей?</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(8)Раздумывая, Гриша шёл неторопливо, и в душе его что-то теплело и таяло, там что-то жгло и жгло.</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(9)3а ужином он выпил крепкий чай, чтобы не сморило. (10)Выпил чашку, другую, готовя себя к бессонной ночи.</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proofErr w:type="gramStart"/>
      <w:r w:rsidRPr="0056173C">
        <w:rPr>
          <w:rFonts w:ascii="Verdana" w:eastAsia="Times New Roman" w:hAnsi="Verdana" w:cs="Times New Roman"/>
          <w:color w:val="000000"/>
          <w:sz w:val="18"/>
          <w:szCs w:val="18"/>
          <w:lang w:eastAsia="ru-RU"/>
        </w:rPr>
        <w:t>(11)И пришла ночь. (12)Потушили свет. (13)Гриша не лёг, а сел в постели, дожидаясь своего часа. (14)И вот когда, наконец, из комнаты бабушки донеслось ещё невнятное бормотание, он поднялся и пошёл. (15)Свет в кухне зажёг, встал возле кровати, чувствуя, как охватывает его невольная дрожь и сердце замирает в страшном предчувствии.</w:t>
      </w:r>
      <w:proofErr w:type="gramEnd"/>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xml:space="preserve">– (16)Карточки! (17)Куда подевались хлебные карточки? (18)В синем платочке. (19)Люди добрые! (20)Ребятишки! (21)Домой приду, они есть попросят! (22)Хлебец дай, мамушка. (23)А мамушка </w:t>
      </w:r>
      <w:proofErr w:type="spellStart"/>
      <w:r w:rsidRPr="0056173C">
        <w:rPr>
          <w:rFonts w:ascii="Verdana" w:eastAsia="Times New Roman" w:hAnsi="Verdana" w:cs="Times New Roman"/>
          <w:color w:val="000000"/>
          <w:sz w:val="18"/>
          <w:szCs w:val="18"/>
          <w:lang w:eastAsia="ru-RU"/>
        </w:rPr>
        <w:t>ихняя</w:t>
      </w:r>
      <w:proofErr w:type="spellEnd"/>
      <w:r w:rsidRPr="0056173C">
        <w:rPr>
          <w:rFonts w:ascii="Verdana" w:eastAsia="Times New Roman" w:hAnsi="Verdana" w:cs="Times New Roman"/>
          <w:color w:val="000000"/>
          <w:sz w:val="18"/>
          <w:szCs w:val="18"/>
          <w:lang w:eastAsia="ru-RU"/>
        </w:rPr>
        <w:t>!..</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(24)Баба Дуня запнулась, словно ошеломлённая, и закричала:</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(25)Люди добрые! (26)Не дайте помереть! (27)</w:t>
      </w:r>
      <w:proofErr w:type="spellStart"/>
      <w:r w:rsidRPr="0056173C">
        <w:rPr>
          <w:rFonts w:ascii="Verdana" w:eastAsia="Times New Roman" w:hAnsi="Verdana" w:cs="Times New Roman"/>
          <w:color w:val="000000"/>
          <w:sz w:val="18"/>
          <w:szCs w:val="18"/>
          <w:lang w:eastAsia="ru-RU"/>
        </w:rPr>
        <w:t>Петяня</w:t>
      </w:r>
      <w:proofErr w:type="spellEnd"/>
      <w:r w:rsidRPr="0056173C">
        <w:rPr>
          <w:rFonts w:ascii="Verdana" w:eastAsia="Times New Roman" w:hAnsi="Verdana" w:cs="Times New Roman"/>
          <w:color w:val="000000"/>
          <w:sz w:val="18"/>
          <w:szCs w:val="18"/>
          <w:lang w:eastAsia="ru-RU"/>
        </w:rPr>
        <w:t>! (28)Шура! (29)</w:t>
      </w:r>
      <w:proofErr w:type="spellStart"/>
      <w:r w:rsidRPr="0056173C">
        <w:rPr>
          <w:rFonts w:ascii="Verdana" w:eastAsia="Times New Roman" w:hAnsi="Verdana" w:cs="Times New Roman"/>
          <w:color w:val="000000"/>
          <w:sz w:val="18"/>
          <w:szCs w:val="18"/>
          <w:lang w:eastAsia="ru-RU"/>
        </w:rPr>
        <w:t>Таечка</w:t>
      </w:r>
      <w:proofErr w:type="spellEnd"/>
      <w:r w:rsidRPr="0056173C">
        <w:rPr>
          <w:rFonts w:ascii="Verdana" w:eastAsia="Times New Roman" w:hAnsi="Verdana" w:cs="Times New Roman"/>
          <w:color w:val="000000"/>
          <w:sz w:val="18"/>
          <w:szCs w:val="18"/>
          <w:lang w:eastAsia="ru-RU"/>
        </w:rPr>
        <w:t>!</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(30)Имена детей она словно выпевала, тонко и болезненно, и слёзы, слёзы подкатывали.</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(31)Гриша глубоко вздохнул, чтобы крикнуть громче, приказать,</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и бабушка перестанет плакать, и даже ногу приподнял – топнуть. (32)Чтобы уж наверняка.</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(33)Хлебные карточки, – в тяжкой муке, со слезами выговаривала баба Дуня.</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(34)Сердце мальчика облилось жалостью и болью. (35)3абыв обдуманное, он опустился на колени перед кроватью и стал убеждать, мягко, ласково:</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xml:space="preserve">– (36)Вот ваши карточки, </w:t>
      </w:r>
      <w:proofErr w:type="spellStart"/>
      <w:r w:rsidRPr="0056173C">
        <w:rPr>
          <w:rFonts w:ascii="Verdana" w:eastAsia="Times New Roman" w:hAnsi="Verdana" w:cs="Times New Roman"/>
          <w:color w:val="000000"/>
          <w:sz w:val="18"/>
          <w:szCs w:val="18"/>
          <w:lang w:eastAsia="ru-RU"/>
        </w:rPr>
        <w:t>бабаня</w:t>
      </w:r>
      <w:proofErr w:type="spellEnd"/>
      <w:r w:rsidRPr="0056173C">
        <w:rPr>
          <w:rFonts w:ascii="Verdana" w:eastAsia="Times New Roman" w:hAnsi="Verdana" w:cs="Times New Roman"/>
          <w:color w:val="000000"/>
          <w:sz w:val="18"/>
          <w:szCs w:val="18"/>
          <w:lang w:eastAsia="ru-RU"/>
        </w:rPr>
        <w:t>. (37)В синем платочке, да? (38)Ваши в синем платочке? (39)Это ваши, вы обронили. (40)А я поднял. (41)Вот видите, возьмите, – настойчиво повторял он. – (42)Все целые, берите.</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proofErr w:type="gramStart"/>
      <w:r w:rsidRPr="0056173C">
        <w:rPr>
          <w:rFonts w:ascii="Verdana" w:eastAsia="Times New Roman" w:hAnsi="Verdana" w:cs="Times New Roman"/>
          <w:color w:val="000000"/>
          <w:sz w:val="18"/>
          <w:szCs w:val="18"/>
          <w:lang w:eastAsia="ru-RU"/>
        </w:rPr>
        <w:t>(43)Баба Дуня смолкла. (44)Видимо, там, во сне, она всё слышала и понимала. (45)Не сразу пришли слова. (46)«Мои, мои! (47)Платочек мой, синий. (48)Люди скажут. (49)Мои карточки, я обронила. (50)Спаси Христос, добрый человек!»</w:t>
      </w:r>
      <w:proofErr w:type="gramEnd"/>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(51)По голосу её Гриша понял, что сейчас она заплачет.</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(52)Не надо плакать, – громко сказал он. – (53)Карточки целые. (54)3ачем же плакать? (55)Возьмите хлеба и несите детишкам. (56)Несите, поужинайте и ложитесь спать, – говорил он, словно приказывал. – (57)И спите спокойно. (58)Спите.</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(59)Баба Дуня смолкла.</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proofErr w:type="gramStart"/>
      <w:r w:rsidRPr="0056173C">
        <w:rPr>
          <w:rFonts w:ascii="Verdana" w:eastAsia="Times New Roman" w:hAnsi="Verdana" w:cs="Times New Roman"/>
          <w:color w:val="000000"/>
          <w:sz w:val="18"/>
          <w:szCs w:val="18"/>
          <w:lang w:eastAsia="ru-RU"/>
        </w:rPr>
        <w:t>(60)Гриша подождал, прислушался к ровному бабушкиному дыханию, поднялся. (61)Его бил озноб. (62)Какой-то холод пронизывал до костей. (63)И нельзя было согреться. (64)Печка была ещё тепла. (65)Он сидел у печки и плакал. (66)Слёзы катились и катились. (67)Они шли от сердца, потому что сердце болело и ныло, жалея бабу Дуню и кого-то ещё. (68)Он</w:t>
      </w:r>
      <w:proofErr w:type="gramEnd"/>
      <w:r w:rsidRPr="0056173C">
        <w:rPr>
          <w:rFonts w:ascii="Verdana" w:eastAsia="Times New Roman" w:hAnsi="Verdana" w:cs="Times New Roman"/>
          <w:color w:val="000000"/>
          <w:sz w:val="18"/>
          <w:szCs w:val="18"/>
          <w:lang w:eastAsia="ru-RU"/>
        </w:rPr>
        <w:t xml:space="preserve"> не спал, но находился в странном забытьи, словно в годах далёких, иных, и в жизни чужой, и виделось ему там, в этой жизни, такое горькое, такая беда и печаль, что он не мог не плакать. (69)Он плакал, вытирая слёзы кулаком.</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lastRenderedPageBreak/>
        <w:t> </w:t>
      </w:r>
    </w:p>
    <w:p w:rsidR="0056173C" w:rsidRPr="0056173C" w:rsidRDefault="0056173C" w:rsidP="0056173C">
      <w:pPr>
        <w:spacing w:after="0" w:line="240" w:lineRule="auto"/>
        <w:ind w:firstLine="375"/>
        <w:jc w:val="right"/>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(По Б. Екимову)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color w:val="000000"/>
          <w:sz w:val="18"/>
          <w:szCs w:val="18"/>
          <w:lang w:eastAsia="ru-RU"/>
        </w:rPr>
        <w:t>* </w:t>
      </w:r>
      <w:r w:rsidRPr="0056173C">
        <w:rPr>
          <w:rFonts w:ascii="Verdana" w:eastAsia="Times New Roman" w:hAnsi="Verdana" w:cs="Times New Roman"/>
          <w:i/>
          <w:iCs/>
          <w:color w:val="000000"/>
          <w:sz w:val="18"/>
          <w:szCs w:val="18"/>
          <w:lang w:eastAsia="ru-RU"/>
        </w:rPr>
        <w:t>Екимов Борис Петрович (род</w:t>
      </w:r>
      <w:proofErr w:type="gramStart"/>
      <w:r w:rsidRPr="0056173C">
        <w:rPr>
          <w:rFonts w:ascii="Verdana" w:eastAsia="Times New Roman" w:hAnsi="Verdana" w:cs="Times New Roman"/>
          <w:i/>
          <w:iCs/>
          <w:color w:val="000000"/>
          <w:sz w:val="18"/>
          <w:szCs w:val="18"/>
          <w:lang w:eastAsia="ru-RU"/>
        </w:rPr>
        <w:t>.</w:t>
      </w:r>
      <w:proofErr w:type="gramEnd"/>
      <w:r w:rsidRPr="0056173C">
        <w:rPr>
          <w:rFonts w:ascii="Verdana" w:eastAsia="Times New Roman" w:hAnsi="Verdana" w:cs="Times New Roman"/>
          <w:i/>
          <w:iCs/>
          <w:color w:val="000000"/>
          <w:sz w:val="18"/>
          <w:szCs w:val="18"/>
          <w:lang w:eastAsia="ru-RU"/>
        </w:rPr>
        <w:t xml:space="preserve"> </w:t>
      </w:r>
      <w:proofErr w:type="gramStart"/>
      <w:r w:rsidRPr="0056173C">
        <w:rPr>
          <w:rFonts w:ascii="Verdana" w:eastAsia="Times New Roman" w:hAnsi="Verdana" w:cs="Times New Roman"/>
          <w:i/>
          <w:iCs/>
          <w:color w:val="000000"/>
          <w:sz w:val="18"/>
          <w:szCs w:val="18"/>
          <w:lang w:eastAsia="ru-RU"/>
        </w:rPr>
        <w:t>в</w:t>
      </w:r>
      <w:proofErr w:type="gramEnd"/>
      <w:r w:rsidRPr="0056173C">
        <w:rPr>
          <w:rFonts w:ascii="Verdana" w:eastAsia="Times New Roman" w:hAnsi="Verdana" w:cs="Times New Roman"/>
          <w:i/>
          <w:iCs/>
          <w:color w:val="000000"/>
          <w:sz w:val="18"/>
          <w:szCs w:val="18"/>
          <w:lang w:eastAsia="ru-RU"/>
        </w:rPr>
        <w:t xml:space="preserve"> 1938) – русский советский публицист</w:t>
      </w:r>
    </w:p>
    <w:p w:rsidR="0056173C" w:rsidRPr="0056173C" w:rsidRDefault="0056173C" w:rsidP="0056173C">
      <w:pPr>
        <w:spacing w:after="0" w:line="240" w:lineRule="auto"/>
        <w:ind w:firstLine="375"/>
        <w:jc w:val="both"/>
        <w:rPr>
          <w:rFonts w:ascii="Verdana" w:eastAsia="Times New Roman" w:hAnsi="Verdana" w:cs="Times New Roman"/>
          <w:color w:val="000000"/>
          <w:sz w:val="18"/>
          <w:szCs w:val="18"/>
          <w:lang w:eastAsia="ru-RU"/>
        </w:rPr>
      </w:pPr>
      <w:r w:rsidRPr="0056173C">
        <w:rPr>
          <w:rFonts w:ascii="Verdana" w:eastAsia="Times New Roman" w:hAnsi="Verdana" w:cs="Times New Roman"/>
          <w:i/>
          <w:iCs/>
          <w:color w:val="000000"/>
          <w:sz w:val="18"/>
          <w:szCs w:val="18"/>
          <w:lang w:eastAsia="ru-RU"/>
        </w:rPr>
        <w:t>и прозаик.</w:t>
      </w:r>
    </w:p>
    <w:p w:rsidR="0056173C" w:rsidRDefault="0056173C">
      <w:pPr>
        <w:rPr>
          <w:rFonts w:ascii="Verdana" w:hAnsi="Verdana"/>
          <w:color w:val="000000"/>
          <w:sz w:val="18"/>
          <w:szCs w:val="18"/>
        </w:rPr>
      </w:pPr>
    </w:p>
    <w:p w:rsidR="0056173C" w:rsidRDefault="0056173C">
      <w:pPr>
        <w:rPr>
          <w:rFonts w:ascii="Verdana" w:hAnsi="Verdana"/>
          <w:color w:val="000000"/>
          <w:sz w:val="18"/>
          <w:szCs w:val="18"/>
        </w:rPr>
      </w:pPr>
    </w:p>
    <w:p w:rsidR="0056173C" w:rsidRDefault="0056173C"/>
    <w:p w:rsidR="002E38E8" w:rsidRDefault="002E38E8"/>
    <w:p w:rsidR="002E38E8" w:rsidRDefault="002E38E8"/>
    <w:p w:rsidR="002E38E8" w:rsidRDefault="002E38E8"/>
    <w:p w:rsidR="002E38E8" w:rsidRDefault="002E38E8"/>
    <w:p w:rsidR="002E38E8" w:rsidRDefault="002E38E8"/>
    <w:p w:rsidR="002E38E8" w:rsidRDefault="002E38E8"/>
    <w:p w:rsidR="002E38E8" w:rsidRDefault="002E38E8"/>
    <w:p w:rsidR="002E38E8" w:rsidRDefault="002E38E8"/>
    <w:p w:rsidR="002E38E8" w:rsidRDefault="002E38E8"/>
    <w:p w:rsidR="002E38E8" w:rsidRDefault="002E38E8"/>
    <w:p w:rsidR="002E38E8" w:rsidRDefault="002E38E8"/>
    <w:p w:rsidR="002E38E8" w:rsidRDefault="002E38E8"/>
    <w:p w:rsidR="002E38E8" w:rsidRDefault="002E38E8"/>
    <w:p w:rsidR="002E38E8" w:rsidRDefault="002E38E8"/>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9E647D" w:rsidRDefault="009E647D" w:rsidP="002E38E8">
      <w:pPr>
        <w:spacing w:after="0" w:line="240" w:lineRule="auto"/>
        <w:ind w:firstLine="375"/>
        <w:jc w:val="both"/>
        <w:rPr>
          <w:rFonts w:ascii="Verdana" w:eastAsia="Times New Roman" w:hAnsi="Verdana" w:cs="Times New Roman"/>
          <w:color w:val="000000"/>
          <w:sz w:val="18"/>
          <w:szCs w:val="18"/>
          <w:lang w:eastAsia="ru-RU"/>
        </w:rPr>
      </w:pPr>
    </w:p>
    <w:p w:rsidR="009E647D" w:rsidRDefault="009E647D" w:rsidP="002E38E8">
      <w:pPr>
        <w:spacing w:after="0" w:line="240" w:lineRule="auto"/>
        <w:ind w:firstLine="375"/>
        <w:jc w:val="both"/>
        <w:rPr>
          <w:rFonts w:ascii="Verdana" w:eastAsia="Times New Roman" w:hAnsi="Verdana" w:cs="Times New Roman"/>
          <w:color w:val="000000"/>
          <w:sz w:val="18"/>
          <w:szCs w:val="18"/>
          <w:lang w:eastAsia="ru-RU"/>
        </w:rPr>
      </w:pPr>
    </w:p>
    <w:p w:rsidR="009E647D" w:rsidRDefault="009E647D" w:rsidP="002E38E8">
      <w:pPr>
        <w:spacing w:after="0" w:line="240" w:lineRule="auto"/>
        <w:ind w:firstLine="375"/>
        <w:jc w:val="both"/>
        <w:rPr>
          <w:rFonts w:ascii="Verdana" w:eastAsia="Times New Roman" w:hAnsi="Verdana" w:cs="Times New Roman"/>
          <w:color w:val="000000"/>
          <w:sz w:val="18"/>
          <w:szCs w:val="18"/>
          <w:lang w:eastAsia="ru-RU"/>
        </w:rPr>
      </w:pPr>
    </w:p>
    <w:p w:rsidR="009E647D" w:rsidRDefault="009E647D"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Default="002E38E8" w:rsidP="002E38E8">
      <w:pPr>
        <w:spacing w:after="0" w:line="240" w:lineRule="auto"/>
        <w:ind w:firstLine="375"/>
        <w:jc w:val="both"/>
        <w:rPr>
          <w:rFonts w:ascii="Verdana" w:eastAsia="Times New Roman" w:hAnsi="Verdana" w:cs="Times New Roman"/>
          <w:color w:val="000000"/>
          <w:sz w:val="18"/>
          <w:szCs w:val="18"/>
          <w:lang w:eastAsia="ru-RU"/>
        </w:rPr>
      </w:pP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lastRenderedPageBreak/>
        <w:t xml:space="preserve">1. Напишите сочинение-рассуждение, раскрывая смысл высказывания современного лингвиста Л. А. Введенской: «Многие слова в русском языке не только называют предмет, явление, но и положительно или отрицательно его характеризуют». Аргументируя свой ответ, приведите 2 (два) примера из прочитанного текста. Приводя примеры, указывайте номера нужных предложений или применяйте цитирование. Вы можете писать работу в научном или публицистическом стиле, раскрывая тему на лингвистическом материале. Начать сочинение Вы можете словами Л. А. Введенской. Объём сочинения должен составлять не менее 70 слов. 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2E38E8">
        <w:rPr>
          <w:rFonts w:ascii="Times New Roman" w:eastAsia="Times New Roman" w:hAnsi="Times New Roman" w:cs="Times New Roman"/>
          <w:color w:val="000000"/>
          <w:sz w:val="24"/>
          <w:szCs w:val="24"/>
          <w:lang w:eastAsia="ru-RU"/>
        </w:rPr>
        <w:t>текст</w:t>
      </w:r>
      <w:proofErr w:type="gramEnd"/>
      <w:r w:rsidRPr="002E38E8">
        <w:rPr>
          <w:rFonts w:ascii="Times New Roman" w:eastAsia="Times New Roman" w:hAnsi="Times New Roman" w:cs="Times New Roman"/>
          <w:color w:val="000000"/>
          <w:sz w:val="24"/>
          <w:szCs w:val="24"/>
          <w:lang w:eastAsia="ru-RU"/>
        </w:rPr>
        <w:t xml:space="preserve"> без каких бы то ни было комментариев, то такая работа оценивается нулём баллов. Сочинение пишите аккуратно, разборчивым почерком.</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w:t>
      </w: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0404B6" w:rsidRDefault="000404B6"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xml:space="preserve">(1)Андрюша Рудаков был крепким и смелым мальчиком. (2)Он всегда защищал тех, кто </w:t>
      </w:r>
      <w:proofErr w:type="gramStart"/>
      <w:r w:rsidRPr="002E38E8">
        <w:rPr>
          <w:rFonts w:ascii="Times New Roman" w:eastAsia="Times New Roman" w:hAnsi="Times New Roman" w:cs="Times New Roman"/>
          <w:color w:val="000000"/>
          <w:sz w:val="24"/>
          <w:szCs w:val="24"/>
          <w:lang w:eastAsia="ru-RU"/>
        </w:rPr>
        <w:t>послабее</w:t>
      </w:r>
      <w:proofErr w:type="gramEnd"/>
      <w:r w:rsidRPr="002E38E8">
        <w:rPr>
          <w:rFonts w:ascii="Times New Roman" w:eastAsia="Times New Roman" w:hAnsi="Times New Roman" w:cs="Times New Roman"/>
          <w:color w:val="000000"/>
          <w:sz w:val="24"/>
          <w:szCs w:val="24"/>
          <w:lang w:eastAsia="ru-RU"/>
        </w:rPr>
        <w:t>, и за это все в классе любили его.</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w:t>
      </w:r>
      <w:proofErr w:type="gramStart"/>
      <w:r w:rsidRPr="002E38E8">
        <w:rPr>
          <w:rFonts w:ascii="Times New Roman" w:eastAsia="Times New Roman" w:hAnsi="Times New Roman" w:cs="Times New Roman"/>
          <w:color w:val="000000"/>
          <w:sz w:val="24"/>
          <w:szCs w:val="24"/>
          <w:lang w:eastAsia="ru-RU"/>
        </w:rPr>
        <w:t>(3)Рядом с Андрюшей за партой сидела маленькая худенькая девочка Ася. (4)То, что она была маленькая и слабенькая, ещё можно было простить, но то, что Ася была труслива, – с этим Андрюша никак не мог примириться. (5)Асю можно было испугать, сделав ей страшные глаза; она боялась каждой встречной собачонки, убегала от гусей.</w:t>
      </w:r>
      <w:proofErr w:type="gramEnd"/>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(6)Очень неприятно было Андрюше сидеть с такой трусихой, и он всячески старался избавиться от Аси. (7)Поэтому он однажды принёс</w:t>
      </w:r>
      <w:r w:rsidR="009E647D">
        <w:rPr>
          <w:rFonts w:ascii="Times New Roman" w:eastAsia="Times New Roman" w:hAnsi="Times New Roman" w:cs="Times New Roman"/>
          <w:color w:val="000000"/>
          <w:sz w:val="24"/>
          <w:szCs w:val="24"/>
          <w:lang w:eastAsia="ru-RU"/>
        </w:rPr>
        <w:t xml:space="preserve"> </w:t>
      </w:r>
      <w:r w:rsidRPr="002E38E8">
        <w:rPr>
          <w:rFonts w:ascii="Times New Roman" w:eastAsia="Times New Roman" w:hAnsi="Times New Roman" w:cs="Times New Roman"/>
          <w:color w:val="000000"/>
          <w:sz w:val="24"/>
          <w:szCs w:val="24"/>
          <w:lang w:eastAsia="ru-RU"/>
        </w:rPr>
        <w:t xml:space="preserve">в стеклянной банке большого паука. (8)Увидев </w:t>
      </w:r>
      <w:proofErr w:type="gramStart"/>
      <w:r w:rsidRPr="002E38E8">
        <w:rPr>
          <w:rFonts w:ascii="Times New Roman" w:eastAsia="Times New Roman" w:hAnsi="Times New Roman" w:cs="Times New Roman"/>
          <w:color w:val="000000"/>
          <w:sz w:val="24"/>
          <w:szCs w:val="24"/>
          <w:lang w:eastAsia="ru-RU"/>
        </w:rPr>
        <w:t>страшилище</w:t>
      </w:r>
      <w:proofErr w:type="gramEnd"/>
      <w:r w:rsidRPr="002E38E8">
        <w:rPr>
          <w:rFonts w:ascii="Times New Roman" w:eastAsia="Times New Roman" w:hAnsi="Times New Roman" w:cs="Times New Roman"/>
          <w:color w:val="000000"/>
          <w:sz w:val="24"/>
          <w:szCs w:val="24"/>
          <w:lang w:eastAsia="ru-RU"/>
        </w:rPr>
        <w:t>, Ася побледнела и тут же перебежала на другую парту.</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(9)С этого и началось… (10)Два дня Ася сидела одна, и учительница Анна Сергеевна будто бы совершенно не замечала этого, а на третий день она попросила Андрюшу остаться после уроков.</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(11)Андрюша сразу догадался, в чём дело, и, когда все ушли из класса, он, чувствуя себя виноватым, смущённо сказал учительнице:</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 (12)Я ведь не зря принёс паука. (13)Я хотел приучить Асю ничего не бояться, а она опять испугалась.</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xml:space="preserve"> – (14)Что ж, я верю тебе, – сказала Анна Сергеевна. – (15)Кто как умеет, тот так и помогает расти своим товарищам, а я тебя позвала, чтобы рассказать одну маленькую историю. (16)Много лет назад </w:t>
      </w:r>
      <w:proofErr w:type="gramStart"/>
      <w:r w:rsidRPr="002E38E8">
        <w:rPr>
          <w:rFonts w:ascii="Times New Roman" w:eastAsia="Times New Roman" w:hAnsi="Times New Roman" w:cs="Times New Roman"/>
          <w:color w:val="000000"/>
          <w:sz w:val="24"/>
          <w:szCs w:val="24"/>
          <w:lang w:eastAsia="ru-RU"/>
        </w:rPr>
        <w:t>в</w:t>
      </w:r>
      <w:proofErr w:type="gramEnd"/>
      <w:r w:rsidRPr="002E38E8">
        <w:rPr>
          <w:rFonts w:ascii="Times New Roman" w:eastAsia="Times New Roman" w:hAnsi="Times New Roman" w:cs="Times New Roman"/>
          <w:color w:val="000000"/>
          <w:sz w:val="24"/>
          <w:szCs w:val="24"/>
          <w:lang w:eastAsia="ru-RU"/>
        </w:rPr>
        <w:t xml:space="preserve"> </w:t>
      </w:r>
      <w:proofErr w:type="gramStart"/>
      <w:r w:rsidRPr="002E38E8">
        <w:rPr>
          <w:rFonts w:ascii="Times New Roman" w:eastAsia="Times New Roman" w:hAnsi="Times New Roman" w:cs="Times New Roman"/>
          <w:color w:val="000000"/>
          <w:sz w:val="24"/>
          <w:szCs w:val="24"/>
          <w:lang w:eastAsia="ru-RU"/>
        </w:rPr>
        <w:t>этом</w:t>
      </w:r>
      <w:proofErr w:type="gramEnd"/>
      <w:r w:rsidRPr="002E38E8">
        <w:rPr>
          <w:rFonts w:ascii="Times New Roman" w:eastAsia="Times New Roman" w:hAnsi="Times New Roman" w:cs="Times New Roman"/>
          <w:color w:val="000000"/>
          <w:sz w:val="24"/>
          <w:szCs w:val="24"/>
          <w:lang w:eastAsia="ru-RU"/>
        </w:rPr>
        <w:t xml:space="preserve"> же классе сидели мальчик и девочка. (17)Мальчика звали Вова, а девочку – Аня. (18)Однажды Аня поранила гвоздём ногу, да так сильно, что не могла приходить в школу: ни башмак нельзя надеть, ни валенок. (19)А шла уже вторая четверть. (20)И как-то Вова пришёл к Ане и сказал: «Аня, я тебя буду возить в школу на санках», но Аня </w:t>
      </w:r>
      <w:proofErr w:type="spellStart"/>
      <w:r w:rsidRPr="002E38E8">
        <w:rPr>
          <w:rFonts w:ascii="Times New Roman" w:eastAsia="Times New Roman" w:hAnsi="Times New Roman" w:cs="Times New Roman"/>
          <w:color w:val="000000"/>
          <w:sz w:val="24"/>
          <w:szCs w:val="24"/>
          <w:lang w:eastAsia="ru-RU"/>
        </w:rPr>
        <w:t>запротивилась</w:t>
      </w:r>
      <w:proofErr w:type="spellEnd"/>
      <w:r w:rsidRPr="002E38E8">
        <w:rPr>
          <w:rFonts w:ascii="Times New Roman" w:eastAsia="Times New Roman" w:hAnsi="Times New Roman" w:cs="Times New Roman"/>
          <w:color w:val="000000"/>
          <w:sz w:val="24"/>
          <w:szCs w:val="24"/>
          <w:lang w:eastAsia="ru-RU"/>
        </w:rPr>
        <w:t xml:space="preserve">: «Что ты, что ты, Вова! (21)Над нами будет хохотать вся школа...» (22)Но настойчивый Вова сказал: </w:t>
      </w:r>
      <w:proofErr w:type="gramStart"/>
      <w:r w:rsidRPr="002E38E8">
        <w:rPr>
          <w:rFonts w:ascii="Times New Roman" w:eastAsia="Times New Roman" w:hAnsi="Times New Roman" w:cs="Times New Roman"/>
          <w:color w:val="000000"/>
          <w:sz w:val="24"/>
          <w:szCs w:val="24"/>
          <w:lang w:eastAsia="ru-RU"/>
        </w:rPr>
        <w:t>«Ну и пусть хохочут!» (23)С этого дня Вова ежедневно привозил и отвозил на санках Аню. (24)Сначала ребята смеялись над ним, а потом сами стали помогать. (25)К весне Аня поправилась и смогла вместе со всеми ребятами перейти в следующий класс. (26)На этом я могу закончить рассказ, если тебе не захочется узнать, кем стали Вова и Аня.</w:t>
      </w:r>
      <w:proofErr w:type="gramEnd"/>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(27)А кем? – нетерпеливо спросил Андрюша.</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 (28)Вова стал прекрасным лётчиком-испытателем. (29)Это твой отец, Владимир Петрович Рудаков. (30)А девочка Аня теперь твоя учительница Анна Сергеевна.</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(31)Андрюша опустил глаза. (32)Так просидел он за своей партой долго. (33)Он живо представлял саночки, девочку Аню, которая теперь стала его учительницей, и мальчика Вову, своего отца, на которого ему так хотелось походить.</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(34)Наутро Андрюша, конечно же, стоял у крыльца дома, где жила Ася. (35)Ася, как всегда, появилась со своей бабушкой.</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xml:space="preserve"> – (36)Доброе утро, – сказал Андрюша </w:t>
      </w:r>
      <w:proofErr w:type="spellStart"/>
      <w:r w:rsidRPr="002E38E8">
        <w:rPr>
          <w:rFonts w:ascii="Times New Roman" w:eastAsia="Times New Roman" w:hAnsi="Times New Roman" w:cs="Times New Roman"/>
          <w:color w:val="000000"/>
          <w:sz w:val="24"/>
          <w:szCs w:val="24"/>
          <w:lang w:eastAsia="ru-RU"/>
        </w:rPr>
        <w:t>Асиной</w:t>
      </w:r>
      <w:proofErr w:type="spellEnd"/>
      <w:r w:rsidRPr="002E38E8">
        <w:rPr>
          <w:rFonts w:ascii="Times New Roman" w:eastAsia="Times New Roman" w:hAnsi="Times New Roman" w:cs="Times New Roman"/>
          <w:color w:val="000000"/>
          <w:sz w:val="24"/>
          <w:szCs w:val="24"/>
          <w:lang w:eastAsia="ru-RU"/>
        </w:rPr>
        <w:t xml:space="preserve"> бабушке.</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(37)Потом поздоровался с Асей.</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 (38)Если хочешь, Ася, пойдём в школу вместе.</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(39)Девочка испуганно посмотрела на Андрюшу. (40)Это он нарочно говорит так приветливо, от него можно ожидать всего. (41)Но бабушка заглянула в глаза мальчику и сказала:</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xml:space="preserve"> – (42)С ним тебе, </w:t>
      </w:r>
      <w:proofErr w:type="spellStart"/>
      <w:r w:rsidRPr="002E38E8">
        <w:rPr>
          <w:rFonts w:ascii="Times New Roman" w:eastAsia="Times New Roman" w:hAnsi="Times New Roman" w:cs="Times New Roman"/>
          <w:color w:val="000000"/>
          <w:sz w:val="24"/>
          <w:szCs w:val="24"/>
          <w:lang w:eastAsia="ru-RU"/>
        </w:rPr>
        <w:t>Асенька</w:t>
      </w:r>
      <w:proofErr w:type="spellEnd"/>
      <w:r w:rsidRPr="002E38E8">
        <w:rPr>
          <w:rFonts w:ascii="Times New Roman" w:eastAsia="Times New Roman" w:hAnsi="Times New Roman" w:cs="Times New Roman"/>
          <w:color w:val="000000"/>
          <w:sz w:val="24"/>
          <w:szCs w:val="24"/>
          <w:lang w:eastAsia="ru-RU"/>
        </w:rPr>
        <w:t xml:space="preserve">, будет </w:t>
      </w:r>
      <w:proofErr w:type="gramStart"/>
      <w:r w:rsidRPr="002E38E8">
        <w:rPr>
          <w:rFonts w:ascii="Times New Roman" w:eastAsia="Times New Roman" w:hAnsi="Times New Roman" w:cs="Times New Roman"/>
          <w:color w:val="000000"/>
          <w:sz w:val="24"/>
          <w:szCs w:val="24"/>
          <w:lang w:eastAsia="ru-RU"/>
        </w:rPr>
        <w:t>сподручнее</w:t>
      </w:r>
      <w:proofErr w:type="gramEnd"/>
      <w:r w:rsidRPr="002E38E8">
        <w:rPr>
          <w:rFonts w:ascii="Times New Roman" w:eastAsia="Times New Roman" w:hAnsi="Times New Roman" w:cs="Times New Roman"/>
          <w:color w:val="000000"/>
          <w:sz w:val="24"/>
          <w:szCs w:val="24"/>
          <w:lang w:eastAsia="ru-RU"/>
        </w:rPr>
        <w:t>, чем со мной: он и от собак отобьётся, и мальчишкам в обиду не даст.</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 (43)Да, – тихо, но очень твёрдо сказал Андрюша.</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(44)И они пошли вместе. (45)Они шли мимо незнакомых собак</w:t>
      </w:r>
      <w:r w:rsidR="009E647D">
        <w:rPr>
          <w:rFonts w:ascii="Times New Roman" w:eastAsia="Times New Roman" w:hAnsi="Times New Roman" w:cs="Times New Roman"/>
          <w:color w:val="000000"/>
          <w:sz w:val="24"/>
          <w:szCs w:val="24"/>
          <w:lang w:eastAsia="ru-RU"/>
        </w:rPr>
        <w:t xml:space="preserve"> </w:t>
      </w:r>
      <w:r w:rsidRPr="002E38E8">
        <w:rPr>
          <w:rFonts w:ascii="Times New Roman" w:eastAsia="Times New Roman" w:hAnsi="Times New Roman" w:cs="Times New Roman"/>
          <w:color w:val="000000"/>
          <w:sz w:val="24"/>
          <w:szCs w:val="24"/>
          <w:lang w:eastAsia="ru-RU"/>
        </w:rPr>
        <w:t>и шипящих гусей, не уступили дорогу бодливому козлу-задире. (46)И Асе не было страшно.</w:t>
      </w:r>
    </w:p>
    <w:p w:rsidR="002E38E8" w:rsidRPr="002E38E8" w:rsidRDefault="002E38E8" w:rsidP="009E647D">
      <w:pPr>
        <w:spacing w:after="0" w:line="240" w:lineRule="auto"/>
        <w:ind w:left="-1276" w:right="-284" w:firstLine="425"/>
        <w:jc w:val="right"/>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(По Е.А. Пермяку) *</w:t>
      </w:r>
    </w:p>
    <w:p w:rsidR="002E38E8" w:rsidRPr="002E38E8" w:rsidRDefault="002E38E8" w:rsidP="002E38E8">
      <w:pPr>
        <w:spacing w:after="0" w:line="240" w:lineRule="auto"/>
        <w:ind w:left="-1276" w:right="-284" w:firstLine="425"/>
        <w:jc w:val="both"/>
        <w:rPr>
          <w:rFonts w:ascii="Times New Roman" w:eastAsia="Times New Roman" w:hAnsi="Times New Roman" w:cs="Times New Roman"/>
          <w:color w:val="000000"/>
          <w:sz w:val="24"/>
          <w:szCs w:val="24"/>
          <w:lang w:eastAsia="ru-RU"/>
        </w:rPr>
      </w:pPr>
      <w:r w:rsidRPr="002E38E8">
        <w:rPr>
          <w:rFonts w:ascii="Times New Roman" w:eastAsia="Times New Roman" w:hAnsi="Times New Roman" w:cs="Times New Roman"/>
          <w:color w:val="000000"/>
          <w:sz w:val="24"/>
          <w:szCs w:val="24"/>
          <w:lang w:eastAsia="ru-RU"/>
        </w:rPr>
        <w:t> * </w:t>
      </w:r>
      <w:r w:rsidRPr="002E38E8">
        <w:rPr>
          <w:rFonts w:ascii="Times New Roman" w:eastAsia="Times New Roman" w:hAnsi="Times New Roman" w:cs="Times New Roman"/>
          <w:i/>
          <w:iCs/>
          <w:color w:val="000000"/>
          <w:sz w:val="24"/>
          <w:szCs w:val="24"/>
          <w:lang w:eastAsia="ru-RU"/>
        </w:rPr>
        <w:t>Пермяк Евгений Андреевич (1902–1982) – русский советский писатель, автор сборников сказок и научно-популярных книг для детей и юношества.</w:t>
      </w:r>
    </w:p>
    <w:p w:rsidR="002E38E8" w:rsidRPr="002E38E8" w:rsidRDefault="002E38E8" w:rsidP="002E38E8">
      <w:pPr>
        <w:ind w:left="-1276" w:right="-284" w:firstLine="425"/>
        <w:rPr>
          <w:rFonts w:ascii="Times New Roman" w:hAnsi="Times New Roman" w:cs="Times New Roman"/>
          <w:sz w:val="24"/>
          <w:szCs w:val="24"/>
        </w:rPr>
      </w:pPr>
    </w:p>
    <w:p w:rsidR="000404B6" w:rsidRDefault="000404B6" w:rsidP="00271831">
      <w:pPr>
        <w:shd w:val="clear" w:color="auto" w:fill="FFFFFF"/>
        <w:spacing w:after="0" w:line="240" w:lineRule="auto"/>
        <w:ind w:left="-993" w:firstLine="426"/>
        <w:jc w:val="both"/>
        <w:rPr>
          <w:rFonts w:ascii="Times New Roman" w:eastAsia="Times New Roman" w:hAnsi="Times New Roman" w:cs="Times New Roman"/>
          <w:bCs/>
          <w:i/>
          <w:color w:val="000000"/>
          <w:sz w:val="28"/>
          <w:szCs w:val="28"/>
          <w:lang w:eastAsia="ru-RU"/>
        </w:rPr>
      </w:pPr>
    </w:p>
    <w:p w:rsidR="000404B6" w:rsidRDefault="000404B6" w:rsidP="00271831">
      <w:pPr>
        <w:shd w:val="clear" w:color="auto" w:fill="FFFFFF"/>
        <w:spacing w:after="0" w:line="240" w:lineRule="auto"/>
        <w:ind w:left="-993" w:firstLine="426"/>
        <w:jc w:val="both"/>
        <w:rPr>
          <w:rFonts w:ascii="Times New Roman" w:eastAsia="Times New Roman" w:hAnsi="Times New Roman" w:cs="Times New Roman"/>
          <w:bCs/>
          <w:i/>
          <w:color w:val="000000"/>
          <w:sz w:val="28"/>
          <w:szCs w:val="28"/>
          <w:lang w:eastAsia="ru-RU"/>
        </w:rPr>
      </w:pPr>
    </w:p>
    <w:p w:rsidR="000404B6" w:rsidRDefault="000404B6" w:rsidP="00271831">
      <w:pPr>
        <w:shd w:val="clear" w:color="auto" w:fill="FFFFFF"/>
        <w:spacing w:after="0" w:line="240" w:lineRule="auto"/>
        <w:ind w:left="-993" w:firstLine="426"/>
        <w:jc w:val="both"/>
        <w:rPr>
          <w:rFonts w:ascii="Times New Roman" w:eastAsia="Times New Roman" w:hAnsi="Times New Roman" w:cs="Times New Roman"/>
          <w:bCs/>
          <w:i/>
          <w:color w:val="000000"/>
          <w:sz w:val="28"/>
          <w:szCs w:val="28"/>
          <w:lang w:eastAsia="ru-RU"/>
        </w:rPr>
      </w:pPr>
    </w:p>
    <w:p w:rsidR="000404B6" w:rsidRDefault="000404B6" w:rsidP="00271831">
      <w:pPr>
        <w:shd w:val="clear" w:color="auto" w:fill="FFFFFF"/>
        <w:spacing w:after="0" w:line="240" w:lineRule="auto"/>
        <w:ind w:left="-993" w:firstLine="426"/>
        <w:jc w:val="both"/>
        <w:rPr>
          <w:rFonts w:ascii="Times New Roman" w:eastAsia="Times New Roman" w:hAnsi="Times New Roman" w:cs="Times New Roman"/>
          <w:bCs/>
          <w:i/>
          <w:color w:val="000000"/>
          <w:sz w:val="28"/>
          <w:szCs w:val="28"/>
          <w:lang w:eastAsia="ru-RU"/>
        </w:rPr>
      </w:pPr>
    </w:p>
    <w:p w:rsidR="000404B6" w:rsidRDefault="000404B6" w:rsidP="00271831">
      <w:pPr>
        <w:shd w:val="clear" w:color="auto" w:fill="FFFFFF"/>
        <w:spacing w:after="0" w:line="240" w:lineRule="auto"/>
        <w:ind w:left="-993" w:firstLine="426"/>
        <w:jc w:val="both"/>
        <w:rPr>
          <w:rFonts w:ascii="Times New Roman" w:eastAsia="Times New Roman" w:hAnsi="Times New Roman" w:cs="Times New Roman"/>
          <w:bCs/>
          <w:i/>
          <w:color w:val="000000"/>
          <w:sz w:val="28"/>
          <w:szCs w:val="28"/>
          <w:lang w:eastAsia="ru-RU"/>
        </w:rPr>
      </w:pPr>
    </w:p>
    <w:p w:rsidR="000404B6" w:rsidRDefault="000404B6" w:rsidP="00271831">
      <w:pPr>
        <w:shd w:val="clear" w:color="auto" w:fill="FFFFFF"/>
        <w:spacing w:after="0" w:line="240" w:lineRule="auto"/>
        <w:ind w:left="-993" w:firstLine="426"/>
        <w:jc w:val="both"/>
        <w:rPr>
          <w:rFonts w:ascii="Times New Roman" w:eastAsia="Times New Roman" w:hAnsi="Times New Roman" w:cs="Times New Roman"/>
          <w:bCs/>
          <w:i/>
          <w:color w:val="000000"/>
          <w:sz w:val="28"/>
          <w:szCs w:val="28"/>
          <w:lang w:eastAsia="ru-RU"/>
        </w:rPr>
      </w:pPr>
    </w:p>
    <w:p w:rsidR="00EF5B8C" w:rsidRPr="00271831" w:rsidRDefault="00EF5B8C"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lastRenderedPageBreak/>
        <w:t>Известный лингвист Б.Н. Головин утверждает: «К оценке достоинств речи мы должны подходить с вопросом: насколько же удачно отобраны из языка и использованы для выражения мыслей и чувств различные языковые единицы».</w:t>
      </w:r>
    </w:p>
    <w:p w:rsidR="00EF5B8C" w:rsidRPr="00271831" w:rsidRDefault="00EF5B8C"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 xml:space="preserve">Конечно же, ученый прав. Точное использование языковых единиц делает и речь </w:t>
      </w:r>
      <w:proofErr w:type="gramStart"/>
      <w:r w:rsidRPr="00271831">
        <w:rPr>
          <w:rFonts w:ascii="Times New Roman" w:eastAsia="Times New Roman" w:hAnsi="Times New Roman" w:cs="Times New Roman"/>
          <w:bCs/>
          <w:i/>
          <w:color w:val="000000"/>
          <w:sz w:val="28"/>
          <w:szCs w:val="28"/>
          <w:lang w:eastAsia="ru-RU"/>
        </w:rPr>
        <w:t>говорящего</w:t>
      </w:r>
      <w:proofErr w:type="gramEnd"/>
      <w:r w:rsidRPr="00271831">
        <w:rPr>
          <w:rFonts w:ascii="Times New Roman" w:eastAsia="Times New Roman" w:hAnsi="Times New Roman" w:cs="Times New Roman"/>
          <w:bCs/>
          <w:i/>
          <w:color w:val="000000"/>
          <w:sz w:val="28"/>
          <w:szCs w:val="28"/>
          <w:lang w:eastAsia="ru-RU"/>
        </w:rPr>
        <w:t>, и речь пишущего правильной, образной, выразительной.</w:t>
      </w:r>
    </w:p>
    <w:p w:rsidR="00EF5B8C" w:rsidRPr="00271831" w:rsidRDefault="00EF5B8C"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Так, в предложении 10 автор использует метафору: «Аничков дворец был сказочным детским царством». С помощью этого тропа автор противопоставляет жизнь детей в мирное время и в период войны.</w:t>
      </w:r>
    </w:p>
    <w:p w:rsidR="00EF5B8C" w:rsidRPr="00271831" w:rsidRDefault="00EF5B8C"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Кроме того, в предложении 9 вместо нейтрального слова «дети» автор выбирает стилистически окрашенный синоним «питомцы», тем самым показывая читателю, насколько близки Р.А. Варшавской ее воспитанники.</w:t>
      </w:r>
    </w:p>
    <w:p w:rsidR="00EF5B8C" w:rsidRPr="00271831" w:rsidRDefault="00EF5B8C"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 xml:space="preserve">Таким образом, благодаря различным языковым </w:t>
      </w:r>
      <w:bookmarkStart w:id="0" w:name="_GoBack"/>
      <w:bookmarkEnd w:id="0"/>
      <w:r w:rsidRPr="00271831">
        <w:rPr>
          <w:rFonts w:ascii="Times New Roman" w:eastAsia="Times New Roman" w:hAnsi="Times New Roman" w:cs="Times New Roman"/>
          <w:bCs/>
          <w:i/>
          <w:color w:val="000000"/>
          <w:sz w:val="28"/>
          <w:szCs w:val="28"/>
          <w:lang w:eastAsia="ru-RU"/>
        </w:rPr>
        <w:t>единицам и приемам речи, автору удается передать главную мысль текста, что «искусство помогло детям выжить», хотя «они еще не знали о его подлинной силе».</w:t>
      </w:r>
    </w:p>
    <w:p w:rsidR="002E38E8" w:rsidRDefault="002E38E8" w:rsidP="002E38E8">
      <w:pPr>
        <w:ind w:left="-1276" w:right="-284" w:firstLine="425"/>
        <w:rPr>
          <w:rFonts w:ascii="Times New Roman" w:hAnsi="Times New Roman" w:cs="Times New Roman"/>
          <w:sz w:val="24"/>
          <w:szCs w:val="24"/>
        </w:rPr>
      </w:pPr>
    </w:p>
    <w:p w:rsidR="00271831" w:rsidRDefault="00271831" w:rsidP="00271831">
      <w:pPr>
        <w:shd w:val="clear" w:color="auto" w:fill="FFFFFF"/>
        <w:spacing w:after="0" w:line="240" w:lineRule="auto"/>
        <w:ind w:left="-993" w:firstLine="426"/>
        <w:jc w:val="both"/>
        <w:rPr>
          <w:rFonts w:ascii="Times New Roman" w:eastAsia="Times New Roman" w:hAnsi="Times New Roman" w:cs="Times New Roman"/>
          <w:bCs/>
          <w:i/>
          <w:color w:val="000000"/>
          <w:sz w:val="28"/>
          <w:szCs w:val="28"/>
          <w:lang w:eastAsia="ru-RU"/>
        </w:rPr>
      </w:pP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Известный лингвист Б.Н. Головин утверждает: «К оценке достоинств речи мы должны подходить с вопросом: насколько же удачно отобраны из языка и использованы для выражения мыслей и чувств различные языковые единицы».</w:t>
      </w: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 xml:space="preserve">Конечно же, ученый прав. Точное использование языковых единиц делает и речь </w:t>
      </w:r>
      <w:proofErr w:type="gramStart"/>
      <w:r w:rsidRPr="00271831">
        <w:rPr>
          <w:rFonts w:ascii="Times New Roman" w:eastAsia="Times New Roman" w:hAnsi="Times New Roman" w:cs="Times New Roman"/>
          <w:bCs/>
          <w:i/>
          <w:color w:val="000000"/>
          <w:sz w:val="28"/>
          <w:szCs w:val="28"/>
          <w:lang w:eastAsia="ru-RU"/>
        </w:rPr>
        <w:t>говорящего</w:t>
      </w:r>
      <w:proofErr w:type="gramEnd"/>
      <w:r w:rsidRPr="00271831">
        <w:rPr>
          <w:rFonts w:ascii="Times New Roman" w:eastAsia="Times New Roman" w:hAnsi="Times New Roman" w:cs="Times New Roman"/>
          <w:bCs/>
          <w:i/>
          <w:color w:val="000000"/>
          <w:sz w:val="28"/>
          <w:szCs w:val="28"/>
          <w:lang w:eastAsia="ru-RU"/>
        </w:rPr>
        <w:t>, и речь пишущего правильной, образной, выразительной.</w:t>
      </w: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Так, в предложении 10 автор использует метафору: «Аничков дворец был сказочным детским царством». С помощью этого тропа автор противопоставляет жизнь детей в мирное время и в период войны.</w:t>
      </w: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Кроме того, в предложении 9 вместо нейтрального слова «дети» автор выбирает стилистически окрашенный синоним «питомцы», тем самым показывая читателю, насколько близки Р.А. Варшавской ее воспитанники.</w:t>
      </w: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Таким образом, благодаря различным языковым единицам и приемам речи, автору удается передать главную мысль текста, что «искусство помогло детям выжить», хотя «они еще не знали о его подлинной силе».</w:t>
      </w:r>
    </w:p>
    <w:p w:rsidR="00271831" w:rsidRDefault="00271831" w:rsidP="002E38E8">
      <w:pPr>
        <w:ind w:left="-1276" w:right="-284" w:firstLine="425"/>
        <w:rPr>
          <w:rFonts w:ascii="Times New Roman" w:hAnsi="Times New Roman" w:cs="Times New Roman"/>
          <w:sz w:val="24"/>
          <w:szCs w:val="24"/>
        </w:rPr>
      </w:pPr>
    </w:p>
    <w:p w:rsidR="00271831" w:rsidRDefault="00271831" w:rsidP="00271831">
      <w:pPr>
        <w:shd w:val="clear" w:color="auto" w:fill="FFFFFF"/>
        <w:spacing w:after="0" w:line="240" w:lineRule="auto"/>
        <w:ind w:left="-993" w:firstLine="426"/>
        <w:jc w:val="both"/>
        <w:rPr>
          <w:rFonts w:ascii="Times New Roman" w:eastAsia="Times New Roman" w:hAnsi="Times New Roman" w:cs="Times New Roman"/>
          <w:bCs/>
          <w:i/>
          <w:color w:val="000000"/>
          <w:sz w:val="28"/>
          <w:szCs w:val="28"/>
          <w:lang w:eastAsia="ru-RU"/>
        </w:rPr>
      </w:pP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Известный лингвист Б.Н. Головин утверждает: «К оценке достоинств речи мы должны подходить с вопросом: насколько же удачно отобраны из языка и использованы для выражения мыслей и чувств различные языковые единицы».</w:t>
      </w: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 xml:space="preserve">Конечно же, ученый прав. Точное использование языковых единиц делает и речь </w:t>
      </w:r>
      <w:proofErr w:type="gramStart"/>
      <w:r w:rsidRPr="00271831">
        <w:rPr>
          <w:rFonts w:ascii="Times New Roman" w:eastAsia="Times New Roman" w:hAnsi="Times New Roman" w:cs="Times New Roman"/>
          <w:bCs/>
          <w:i/>
          <w:color w:val="000000"/>
          <w:sz w:val="28"/>
          <w:szCs w:val="28"/>
          <w:lang w:eastAsia="ru-RU"/>
        </w:rPr>
        <w:t>говорящего</w:t>
      </w:r>
      <w:proofErr w:type="gramEnd"/>
      <w:r w:rsidRPr="00271831">
        <w:rPr>
          <w:rFonts w:ascii="Times New Roman" w:eastAsia="Times New Roman" w:hAnsi="Times New Roman" w:cs="Times New Roman"/>
          <w:bCs/>
          <w:i/>
          <w:color w:val="000000"/>
          <w:sz w:val="28"/>
          <w:szCs w:val="28"/>
          <w:lang w:eastAsia="ru-RU"/>
        </w:rPr>
        <w:t>, и речь пишущего правильной, образной, выразительной.</w:t>
      </w: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Так, в предложении 10 автор использует метафору: «Аничков дворец был сказочным детским царством». С помощью этого тропа автор противопоставляет жизнь детей в мирное время и в период войны.</w:t>
      </w: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Кроме того, в предложении 9 вместо нейтрального слова «дети» автор выбирает стилистически окрашенный синоним «питомцы», тем самым показывая читателю, насколько близки Р.А. Варшавской ее воспитанники.</w:t>
      </w:r>
    </w:p>
    <w:p w:rsidR="00271831" w:rsidRPr="00271831" w:rsidRDefault="00271831" w:rsidP="00271831">
      <w:pPr>
        <w:shd w:val="clear" w:color="auto" w:fill="FFFFFF"/>
        <w:spacing w:after="0" w:line="240" w:lineRule="auto"/>
        <w:ind w:left="-993" w:firstLine="426"/>
        <w:jc w:val="both"/>
        <w:rPr>
          <w:rFonts w:ascii="Times New Roman" w:eastAsia="Times New Roman" w:hAnsi="Times New Roman" w:cs="Times New Roman"/>
          <w:i/>
          <w:color w:val="000000"/>
          <w:sz w:val="28"/>
          <w:szCs w:val="28"/>
          <w:lang w:eastAsia="ru-RU"/>
        </w:rPr>
      </w:pPr>
      <w:r w:rsidRPr="00271831">
        <w:rPr>
          <w:rFonts w:ascii="Times New Roman" w:eastAsia="Times New Roman" w:hAnsi="Times New Roman" w:cs="Times New Roman"/>
          <w:bCs/>
          <w:i/>
          <w:color w:val="000000"/>
          <w:sz w:val="28"/>
          <w:szCs w:val="28"/>
          <w:lang w:eastAsia="ru-RU"/>
        </w:rPr>
        <w:t>Таким образом, благодаря различным языковым единицам и приемам речи, автору удается передать главную мысль текста, что «искусство помогло детям выжить», хотя «они еще не знали о его подлинной силе».</w:t>
      </w:r>
    </w:p>
    <w:p w:rsidR="00271831" w:rsidRDefault="00271831"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tbl>
      <w:tblPr>
        <w:tblStyle w:val="a5"/>
        <w:tblW w:w="0" w:type="auto"/>
        <w:tblInd w:w="-1276" w:type="dxa"/>
        <w:tblLook w:val="04A0" w:firstRow="1" w:lastRow="0" w:firstColumn="1" w:lastColumn="0" w:noHBand="0" w:noVBand="1"/>
      </w:tblPr>
      <w:tblGrid>
        <w:gridCol w:w="2392"/>
        <w:gridCol w:w="2393"/>
        <w:gridCol w:w="2393"/>
        <w:gridCol w:w="2393"/>
      </w:tblGrid>
      <w:tr w:rsidR="00595B24" w:rsidTr="000404B6">
        <w:tc>
          <w:tcPr>
            <w:tcW w:w="2392" w:type="dxa"/>
          </w:tcPr>
          <w:p w:rsidR="00595B24" w:rsidRDefault="00595B24" w:rsidP="002E38E8">
            <w:pPr>
              <w:ind w:right="-284"/>
              <w:rPr>
                <w:rFonts w:ascii="Times New Roman" w:hAnsi="Times New Roman" w:cs="Times New Roman"/>
                <w:sz w:val="24"/>
                <w:szCs w:val="24"/>
              </w:rPr>
            </w:pPr>
            <w:r>
              <w:rPr>
                <w:rFonts w:ascii="Times New Roman" w:hAnsi="Times New Roman" w:cs="Times New Roman"/>
                <w:sz w:val="24"/>
                <w:szCs w:val="24"/>
              </w:rPr>
              <w:t>С1К1</w:t>
            </w:r>
          </w:p>
        </w:tc>
        <w:tc>
          <w:tcPr>
            <w:tcW w:w="2393" w:type="dxa"/>
          </w:tcPr>
          <w:p w:rsidR="00595B24" w:rsidRDefault="00595B24" w:rsidP="00595B24">
            <w:r w:rsidRPr="002759A5">
              <w:rPr>
                <w:rFonts w:ascii="Times New Roman" w:hAnsi="Times New Roman" w:cs="Times New Roman"/>
                <w:sz w:val="24"/>
                <w:szCs w:val="24"/>
              </w:rPr>
              <w:t>С1К</w:t>
            </w:r>
            <w:r>
              <w:rPr>
                <w:rFonts w:ascii="Times New Roman" w:hAnsi="Times New Roman" w:cs="Times New Roman"/>
                <w:sz w:val="24"/>
                <w:szCs w:val="24"/>
              </w:rPr>
              <w:t>2</w:t>
            </w:r>
          </w:p>
        </w:tc>
        <w:tc>
          <w:tcPr>
            <w:tcW w:w="2393" w:type="dxa"/>
          </w:tcPr>
          <w:p w:rsidR="00595B24" w:rsidRDefault="00595B24" w:rsidP="00595B24">
            <w:r w:rsidRPr="002759A5">
              <w:rPr>
                <w:rFonts w:ascii="Times New Roman" w:hAnsi="Times New Roman" w:cs="Times New Roman"/>
                <w:sz w:val="24"/>
                <w:szCs w:val="24"/>
              </w:rPr>
              <w:t>С1К</w:t>
            </w:r>
            <w:r>
              <w:rPr>
                <w:rFonts w:ascii="Times New Roman" w:hAnsi="Times New Roman" w:cs="Times New Roman"/>
                <w:sz w:val="24"/>
                <w:szCs w:val="24"/>
              </w:rPr>
              <w:t>3</w:t>
            </w:r>
          </w:p>
        </w:tc>
        <w:tc>
          <w:tcPr>
            <w:tcW w:w="2393" w:type="dxa"/>
          </w:tcPr>
          <w:p w:rsidR="00595B24" w:rsidRDefault="00595B24" w:rsidP="00595B24">
            <w:r w:rsidRPr="002759A5">
              <w:rPr>
                <w:rFonts w:ascii="Times New Roman" w:hAnsi="Times New Roman" w:cs="Times New Roman"/>
                <w:sz w:val="24"/>
                <w:szCs w:val="24"/>
              </w:rPr>
              <w:t>С1К</w:t>
            </w:r>
            <w:r>
              <w:rPr>
                <w:rFonts w:ascii="Times New Roman" w:hAnsi="Times New Roman" w:cs="Times New Roman"/>
                <w:sz w:val="24"/>
                <w:szCs w:val="24"/>
              </w:rPr>
              <w:t>4</w:t>
            </w:r>
          </w:p>
        </w:tc>
      </w:tr>
      <w:tr w:rsidR="000404B6" w:rsidTr="000404B6">
        <w:tc>
          <w:tcPr>
            <w:tcW w:w="2392" w:type="dxa"/>
          </w:tcPr>
          <w:p w:rsidR="000404B6" w:rsidRDefault="000404B6" w:rsidP="002E38E8">
            <w:pPr>
              <w:ind w:right="-284"/>
              <w:rPr>
                <w:rFonts w:ascii="Times New Roman" w:hAnsi="Times New Roman" w:cs="Times New Roman"/>
                <w:sz w:val="24"/>
                <w:szCs w:val="24"/>
              </w:rPr>
            </w:pPr>
          </w:p>
          <w:p w:rsidR="00595B24" w:rsidRDefault="00595B24" w:rsidP="002E38E8">
            <w:pPr>
              <w:ind w:right="-284"/>
              <w:rPr>
                <w:rFonts w:ascii="Times New Roman" w:hAnsi="Times New Roman" w:cs="Times New Roman"/>
                <w:sz w:val="24"/>
                <w:szCs w:val="24"/>
              </w:rPr>
            </w:pPr>
          </w:p>
        </w:tc>
        <w:tc>
          <w:tcPr>
            <w:tcW w:w="2393" w:type="dxa"/>
          </w:tcPr>
          <w:p w:rsidR="000404B6" w:rsidRDefault="000404B6" w:rsidP="002E38E8">
            <w:pPr>
              <w:ind w:right="-284"/>
              <w:rPr>
                <w:rFonts w:ascii="Times New Roman" w:hAnsi="Times New Roman" w:cs="Times New Roman"/>
                <w:sz w:val="24"/>
                <w:szCs w:val="24"/>
              </w:rPr>
            </w:pPr>
          </w:p>
        </w:tc>
        <w:tc>
          <w:tcPr>
            <w:tcW w:w="2393" w:type="dxa"/>
          </w:tcPr>
          <w:p w:rsidR="000404B6" w:rsidRDefault="000404B6" w:rsidP="002E38E8">
            <w:pPr>
              <w:ind w:right="-284"/>
              <w:rPr>
                <w:rFonts w:ascii="Times New Roman" w:hAnsi="Times New Roman" w:cs="Times New Roman"/>
                <w:sz w:val="24"/>
                <w:szCs w:val="24"/>
              </w:rPr>
            </w:pPr>
          </w:p>
        </w:tc>
        <w:tc>
          <w:tcPr>
            <w:tcW w:w="2393" w:type="dxa"/>
          </w:tcPr>
          <w:p w:rsidR="000404B6" w:rsidRDefault="000404B6" w:rsidP="002E38E8">
            <w:pPr>
              <w:ind w:right="-284"/>
              <w:rPr>
                <w:rFonts w:ascii="Times New Roman" w:hAnsi="Times New Roman" w:cs="Times New Roman"/>
                <w:sz w:val="24"/>
                <w:szCs w:val="24"/>
              </w:rPr>
            </w:pPr>
          </w:p>
        </w:tc>
      </w:tr>
    </w:tbl>
    <w:p w:rsidR="00EF5B8C" w:rsidRDefault="00595B24" w:rsidP="002E38E8">
      <w:pPr>
        <w:ind w:left="-1276" w:right="-284" w:firstLine="425"/>
        <w:rPr>
          <w:rFonts w:ascii="Times New Roman" w:hAnsi="Times New Roman" w:cs="Times New Roman"/>
          <w:sz w:val="24"/>
          <w:szCs w:val="24"/>
        </w:rPr>
      </w:pPr>
      <w:r>
        <w:rPr>
          <w:rFonts w:ascii="Times New Roman" w:hAnsi="Times New Roman" w:cs="Times New Roman"/>
          <w:sz w:val="24"/>
          <w:szCs w:val="24"/>
        </w:rPr>
        <w:t>9 – 8 - «5»</w:t>
      </w:r>
    </w:p>
    <w:p w:rsidR="00595B24" w:rsidRDefault="00595B24" w:rsidP="002E38E8">
      <w:pPr>
        <w:ind w:left="-1276" w:right="-284" w:firstLine="425"/>
        <w:rPr>
          <w:rFonts w:ascii="Times New Roman" w:hAnsi="Times New Roman" w:cs="Times New Roman"/>
          <w:sz w:val="24"/>
          <w:szCs w:val="24"/>
        </w:rPr>
      </w:pPr>
      <w:r>
        <w:rPr>
          <w:rFonts w:ascii="Times New Roman" w:hAnsi="Times New Roman" w:cs="Times New Roman"/>
          <w:sz w:val="24"/>
          <w:szCs w:val="24"/>
        </w:rPr>
        <w:t>7-6 – «4»</w:t>
      </w:r>
    </w:p>
    <w:p w:rsidR="00595B24" w:rsidRDefault="00595B24" w:rsidP="002E38E8">
      <w:pPr>
        <w:ind w:left="-1276" w:right="-284" w:firstLine="425"/>
        <w:rPr>
          <w:rFonts w:ascii="Times New Roman" w:hAnsi="Times New Roman" w:cs="Times New Roman"/>
          <w:sz w:val="24"/>
          <w:szCs w:val="24"/>
        </w:rPr>
      </w:pPr>
      <w:r>
        <w:rPr>
          <w:rFonts w:ascii="Times New Roman" w:hAnsi="Times New Roman" w:cs="Times New Roman"/>
          <w:sz w:val="24"/>
          <w:szCs w:val="24"/>
        </w:rPr>
        <w:t>5-4 – «3»</w:t>
      </w:r>
    </w:p>
    <w:p w:rsidR="00595B24" w:rsidRDefault="00595B24" w:rsidP="002E38E8">
      <w:pPr>
        <w:ind w:left="-1276" w:right="-284" w:firstLine="425"/>
        <w:rPr>
          <w:rFonts w:ascii="Times New Roman" w:hAnsi="Times New Roman" w:cs="Times New Roman"/>
          <w:sz w:val="24"/>
          <w:szCs w:val="24"/>
        </w:rPr>
      </w:pPr>
    </w:p>
    <w:tbl>
      <w:tblPr>
        <w:tblStyle w:val="a5"/>
        <w:tblW w:w="0" w:type="auto"/>
        <w:tblInd w:w="-1276" w:type="dxa"/>
        <w:tblLook w:val="04A0" w:firstRow="1" w:lastRow="0" w:firstColumn="1" w:lastColumn="0" w:noHBand="0" w:noVBand="1"/>
      </w:tblPr>
      <w:tblGrid>
        <w:gridCol w:w="2392"/>
        <w:gridCol w:w="2393"/>
        <w:gridCol w:w="2393"/>
        <w:gridCol w:w="2393"/>
      </w:tblGrid>
      <w:tr w:rsidR="00595B24" w:rsidTr="006E7654">
        <w:tc>
          <w:tcPr>
            <w:tcW w:w="2392" w:type="dxa"/>
          </w:tcPr>
          <w:p w:rsidR="00595B24" w:rsidRDefault="00595B24" w:rsidP="006E7654">
            <w:pPr>
              <w:ind w:right="-284"/>
              <w:rPr>
                <w:rFonts w:ascii="Times New Roman" w:hAnsi="Times New Roman" w:cs="Times New Roman"/>
                <w:sz w:val="24"/>
                <w:szCs w:val="24"/>
              </w:rPr>
            </w:pPr>
            <w:r>
              <w:rPr>
                <w:rFonts w:ascii="Times New Roman" w:hAnsi="Times New Roman" w:cs="Times New Roman"/>
                <w:sz w:val="24"/>
                <w:szCs w:val="24"/>
              </w:rPr>
              <w:t>С1К1</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2</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3</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4</w:t>
            </w:r>
          </w:p>
        </w:tc>
      </w:tr>
      <w:tr w:rsidR="00595B24" w:rsidTr="006E7654">
        <w:tc>
          <w:tcPr>
            <w:tcW w:w="2392" w:type="dxa"/>
          </w:tcPr>
          <w:p w:rsidR="00595B24" w:rsidRDefault="00595B24" w:rsidP="006E7654">
            <w:pPr>
              <w:ind w:right="-284"/>
              <w:rPr>
                <w:rFonts w:ascii="Times New Roman" w:hAnsi="Times New Roman" w:cs="Times New Roman"/>
                <w:sz w:val="24"/>
                <w:szCs w:val="24"/>
              </w:rPr>
            </w:pPr>
          </w:p>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r>
    </w:tbl>
    <w:p w:rsidR="00595B24" w:rsidRDefault="00595B24" w:rsidP="00595B24">
      <w:pPr>
        <w:ind w:left="-1276" w:right="-284" w:firstLine="425"/>
        <w:rPr>
          <w:rFonts w:ascii="Times New Roman" w:hAnsi="Times New Roman" w:cs="Times New Roman"/>
          <w:sz w:val="24"/>
          <w:szCs w:val="24"/>
        </w:rPr>
      </w:pPr>
      <w:r>
        <w:rPr>
          <w:rFonts w:ascii="Times New Roman" w:hAnsi="Times New Roman" w:cs="Times New Roman"/>
          <w:sz w:val="24"/>
          <w:szCs w:val="24"/>
        </w:rPr>
        <w:t>9 – 8 - «5»</w:t>
      </w:r>
    </w:p>
    <w:p w:rsidR="00595B24" w:rsidRDefault="00595B24" w:rsidP="00595B24">
      <w:pPr>
        <w:ind w:left="-1276" w:right="-284" w:firstLine="425"/>
        <w:rPr>
          <w:rFonts w:ascii="Times New Roman" w:hAnsi="Times New Roman" w:cs="Times New Roman"/>
          <w:sz w:val="24"/>
          <w:szCs w:val="24"/>
        </w:rPr>
      </w:pPr>
      <w:r>
        <w:rPr>
          <w:rFonts w:ascii="Times New Roman" w:hAnsi="Times New Roman" w:cs="Times New Roman"/>
          <w:sz w:val="24"/>
          <w:szCs w:val="24"/>
        </w:rPr>
        <w:t>7-6 – «4»</w:t>
      </w:r>
    </w:p>
    <w:p w:rsidR="00595B24" w:rsidRDefault="00595B24" w:rsidP="00595B24">
      <w:pPr>
        <w:ind w:left="-1276" w:right="-284" w:firstLine="425"/>
        <w:rPr>
          <w:rFonts w:ascii="Times New Roman" w:hAnsi="Times New Roman" w:cs="Times New Roman"/>
          <w:sz w:val="24"/>
          <w:szCs w:val="24"/>
        </w:rPr>
      </w:pPr>
      <w:r>
        <w:rPr>
          <w:rFonts w:ascii="Times New Roman" w:hAnsi="Times New Roman" w:cs="Times New Roman"/>
          <w:sz w:val="24"/>
          <w:szCs w:val="24"/>
        </w:rPr>
        <w:t>5-4 – «3»</w:t>
      </w:r>
    </w:p>
    <w:p w:rsidR="00595B24" w:rsidRDefault="00595B24" w:rsidP="00595B24">
      <w:pPr>
        <w:ind w:left="-1276" w:right="-284" w:firstLine="425"/>
        <w:rPr>
          <w:rFonts w:ascii="Times New Roman" w:hAnsi="Times New Roman" w:cs="Times New Roman"/>
          <w:sz w:val="24"/>
          <w:szCs w:val="24"/>
        </w:rPr>
      </w:pPr>
    </w:p>
    <w:tbl>
      <w:tblPr>
        <w:tblStyle w:val="a5"/>
        <w:tblW w:w="0" w:type="auto"/>
        <w:tblInd w:w="-1276" w:type="dxa"/>
        <w:tblLook w:val="04A0" w:firstRow="1" w:lastRow="0" w:firstColumn="1" w:lastColumn="0" w:noHBand="0" w:noVBand="1"/>
      </w:tblPr>
      <w:tblGrid>
        <w:gridCol w:w="2392"/>
        <w:gridCol w:w="2393"/>
        <w:gridCol w:w="2393"/>
        <w:gridCol w:w="2393"/>
      </w:tblGrid>
      <w:tr w:rsidR="00595B24" w:rsidTr="006E7654">
        <w:tc>
          <w:tcPr>
            <w:tcW w:w="2392" w:type="dxa"/>
          </w:tcPr>
          <w:p w:rsidR="00595B24" w:rsidRDefault="00595B24" w:rsidP="006E7654">
            <w:pPr>
              <w:ind w:right="-284"/>
              <w:rPr>
                <w:rFonts w:ascii="Times New Roman" w:hAnsi="Times New Roman" w:cs="Times New Roman"/>
                <w:sz w:val="24"/>
                <w:szCs w:val="24"/>
              </w:rPr>
            </w:pPr>
            <w:r>
              <w:rPr>
                <w:rFonts w:ascii="Times New Roman" w:hAnsi="Times New Roman" w:cs="Times New Roman"/>
                <w:sz w:val="24"/>
                <w:szCs w:val="24"/>
              </w:rPr>
              <w:t>С1К1</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2</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3</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4</w:t>
            </w:r>
          </w:p>
        </w:tc>
      </w:tr>
      <w:tr w:rsidR="00595B24" w:rsidTr="006E7654">
        <w:tc>
          <w:tcPr>
            <w:tcW w:w="2392" w:type="dxa"/>
          </w:tcPr>
          <w:p w:rsidR="00595B24" w:rsidRDefault="00595B24" w:rsidP="006E7654">
            <w:pPr>
              <w:ind w:right="-284"/>
              <w:rPr>
                <w:rFonts w:ascii="Times New Roman" w:hAnsi="Times New Roman" w:cs="Times New Roman"/>
                <w:sz w:val="24"/>
                <w:szCs w:val="24"/>
              </w:rPr>
            </w:pPr>
          </w:p>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r>
    </w:tbl>
    <w:p w:rsidR="00595B24" w:rsidRDefault="00595B24" w:rsidP="00595B24">
      <w:pPr>
        <w:ind w:left="-1276" w:right="-284" w:firstLine="425"/>
        <w:rPr>
          <w:rFonts w:ascii="Times New Roman" w:hAnsi="Times New Roman" w:cs="Times New Roman"/>
          <w:sz w:val="24"/>
          <w:szCs w:val="24"/>
        </w:rPr>
      </w:pPr>
      <w:r>
        <w:rPr>
          <w:rFonts w:ascii="Times New Roman" w:hAnsi="Times New Roman" w:cs="Times New Roman"/>
          <w:sz w:val="24"/>
          <w:szCs w:val="24"/>
        </w:rPr>
        <w:t>9 – 8 - «5»</w:t>
      </w:r>
    </w:p>
    <w:p w:rsidR="00595B24" w:rsidRDefault="00595B24" w:rsidP="00595B24">
      <w:pPr>
        <w:ind w:left="-1276" w:right="-284" w:firstLine="425"/>
        <w:rPr>
          <w:rFonts w:ascii="Times New Roman" w:hAnsi="Times New Roman" w:cs="Times New Roman"/>
          <w:sz w:val="24"/>
          <w:szCs w:val="24"/>
        </w:rPr>
      </w:pPr>
      <w:r>
        <w:rPr>
          <w:rFonts w:ascii="Times New Roman" w:hAnsi="Times New Roman" w:cs="Times New Roman"/>
          <w:sz w:val="24"/>
          <w:szCs w:val="24"/>
        </w:rPr>
        <w:t>7-6 – «4»</w:t>
      </w:r>
    </w:p>
    <w:p w:rsidR="00595B24" w:rsidRDefault="00595B24" w:rsidP="00595B24">
      <w:pPr>
        <w:ind w:left="-1276" w:right="-284" w:firstLine="425"/>
        <w:rPr>
          <w:rFonts w:ascii="Times New Roman" w:hAnsi="Times New Roman" w:cs="Times New Roman"/>
          <w:sz w:val="24"/>
          <w:szCs w:val="24"/>
        </w:rPr>
      </w:pPr>
      <w:r>
        <w:rPr>
          <w:rFonts w:ascii="Times New Roman" w:hAnsi="Times New Roman" w:cs="Times New Roman"/>
          <w:sz w:val="24"/>
          <w:szCs w:val="24"/>
        </w:rPr>
        <w:t>5-4 – «3»</w:t>
      </w:r>
    </w:p>
    <w:tbl>
      <w:tblPr>
        <w:tblStyle w:val="a5"/>
        <w:tblW w:w="0" w:type="auto"/>
        <w:tblInd w:w="-1276" w:type="dxa"/>
        <w:tblLook w:val="04A0" w:firstRow="1" w:lastRow="0" w:firstColumn="1" w:lastColumn="0" w:noHBand="0" w:noVBand="1"/>
      </w:tblPr>
      <w:tblGrid>
        <w:gridCol w:w="2392"/>
        <w:gridCol w:w="2393"/>
        <w:gridCol w:w="2393"/>
        <w:gridCol w:w="2393"/>
      </w:tblGrid>
      <w:tr w:rsidR="00595B24" w:rsidTr="006E7654">
        <w:tc>
          <w:tcPr>
            <w:tcW w:w="2392" w:type="dxa"/>
          </w:tcPr>
          <w:p w:rsidR="00595B24" w:rsidRDefault="00595B24" w:rsidP="006E7654">
            <w:pPr>
              <w:ind w:right="-284"/>
              <w:rPr>
                <w:rFonts w:ascii="Times New Roman" w:hAnsi="Times New Roman" w:cs="Times New Roman"/>
                <w:sz w:val="24"/>
                <w:szCs w:val="24"/>
              </w:rPr>
            </w:pPr>
            <w:r>
              <w:rPr>
                <w:rFonts w:ascii="Times New Roman" w:hAnsi="Times New Roman" w:cs="Times New Roman"/>
                <w:sz w:val="24"/>
                <w:szCs w:val="24"/>
              </w:rPr>
              <w:t>С1К1</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2</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3</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4</w:t>
            </w:r>
          </w:p>
        </w:tc>
      </w:tr>
      <w:tr w:rsidR="00595B24" w:rsidTr="006E7654">
        <w:tc>
          <w:tcPr>
            <w:tcW w:w="2392" w:type="dxa"/>
          </w:tcPr>
          <w:p w:rsidR="00595B24" w:rsidRDefault="00595B24" w:rsidP="006E7654">
            <w:pPr>
              <w:ind w:right="-284"/>
              <w:rPr>
                <w:rFonts w:ascii="Times New Roman" w:hAnsi="Times New Roman" w:cs="Times New Roman"/>
                <w:sz w:val="24"/>
                <w:szCs w:val="24"/>
              </w:rPr>
            </w:pPr>
          </w:p>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r>
    </w:tbl>
    <w:p w:rsidR="00595B24" w:rsidRDefault="00595B24" w:rsidP="00595B24">
      <w:pPr>
        <w:ind w:left="-1276" w:right="-284" w:firstLine="425"/>
        <w:rPr>
          <w:rFonts w:ascii="Times New Roman" w:hAnsi="Times New Roman" w:cs="Times New Roman"/>
          <w:sz w:val="24"/>
          <w:szCs w:val="24"/>
        </w:rPr>
      </w:pPr>
      <w:r>
        <w:rPr>
          <w:rFonts w:ascii="Times New Roman" w:hAnsi="Times New Roman" w:cs="Times New Roman"/>
          <w:sz w:val="24"/>
          <w:szCs w:val="24"/>
        </w:rPr>
        <w:t>9 – 8 - «5»</w:t>
      </w:r>
    </w:p>
    <w:p w:rsidR="00595B24" w:rsidRDefault="00595B24" w:rsidP="00595B24">
      <w:pPr>
        <w:ind w:left="-1276" w:right="-284" w:firstLine="425"/>
        <w:rPr>
          <w:rFonts w:ascii="Times New Roman" w:hAnsi="Times New Roman" w:cs="Times New Roman"/>
          <w:sz w:val="24"/>
          <w:szCs w:val="24"/>
        </w:rPr>
      </w:pPr>
      <w:r>
        <w:rPr>
          <w:rFonts w:ascii="Times New Roman" w:hAnsi="Times New Roman" w:cs="Times New Roman"/>
          <w:sz w:val="24"/>
          <w:szCs w:val="24"/>
        </w:rPr>
        <w:t>7-6 – «4»</w:t>
      </w:r>
    </w:p>
    <w:p w:rsidR="00595B24" w:rsidRDefault="00595B24" w:rsidP="00595B24">
      <w:pPr>
        <w:ind w:left="-1276" w:right="-284" w:firstLine="425"/>
        <w:rPr>
          <w:rFonts w:ascii="Times New Roman" w:hAnsi="Times New Roman" w:cs="Times New Roman"/>
          <w:sz w:val="24"/>
          <w:szCs w:val="24"/>
        </w:rPr>
      </w:pPr>
      <w:r>
        <w:rPr>
          <w:rFonts w:ascii="Times New Roman" w:hAnsi="Times New Roman" w:cs="Times New Roman"/>
          <w:sz w:val="24"/>
          <w:szCs w:val="24"/>
        </w:rPr>
        <w:t>5-4 – «3»</w:t>
      </w:r>
    </w:p>
    <w:p w:rsidR="00EF5B8C" w:rsidRDefault="00EF5B8C" w:rsidP="002E38E8">
      <w:pPr>
        <w:ind w:left="-1276" w:right="-284" w:firstLine="425"/>
        <w:rPr>
          <w:rFonts w:ascii="Times New Roman" w:hAnsi="Times New Roman" w:cs="Times New Roman"/>
          <w:sz w:val="24"/>
          <w:szCs w:val="24"/>
        </w:rPr>
      </w:pPr>
    </w:p>
    <w:tbl>
      <w:tblPr>
        <w:tblStyle w:val="a5"/>
        <w:tblW w:w="0" w:type="auto"/>
        <w:tblInd w:w="-1276" w:type="dxa"/>
        <w:tblLook w:val="04A0" w:firstRow="1" w:lastRow="0" w:firstColumn="1" w:lastColumn="0" w:noHBand="0" w:noVBand="1"/>
      </w:tblPr>
      <w:tblGrid>
        <w:gridCol w:w="2392"/>
        <w:gridCol w:w="2393"/>
        <w:gridCol w:w="2393"/>
        <w:gridCol w:w="2393"/>
      </w:tblGrid>
      <w:tr w:rsidR="00595B24" w:rsidTr="006E7654">
        <w:tc>
          <w:tcPr>
            <w:tcW w:w="2392" w:type="dxa"/>
          </w:tcPr>
          <w:p w:rsidR="00595B24" w:rsidRDefault="00595B24" w:rsidP="006E7654">
            <w:pPr>
              <w:ind w:right="-284"/>
              <w:rPr>
                <w:rFonts w:ascii="Times New Roman" w:hAnsi="Times New Roman" w:cs="Times New Roman"/>
                <w:sz w:val="24"/>
                <w:szCs w:val="24"/>
              </w:rPr>
            </w:pPr>
            <w:r>
              <w:rPr>
                <w:rFonts w:ascii="Times New Roman" w:hAnsi="Times New Roman" w:cs="Times New Roman"/>
                <w:sz w:val="24"/>
                <w:szCs w:val="24"/>
              </w:rPr>
              <w:t>С1К1</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2</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3</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4</w:t>
            </w:r>
          </w:p>
        </w:tc>
      </w:tr>
      <w:tr w:rsidR="00595B24" w:rsidTr="006E7654">
        <w:tc>
          <w:tcPr>
            <w:tcW w:w="2392" w:type="dxa"/>
          </w:tcPr>
          <w:p w:rsidR="00595B24" w:rsidRDefault="00595B24" w:rsidP="006E7654">
            <w:pPr>
              <w:ind w:right="-284"/>
              <w:rPr>
                <w:rFonts w:ascii="Times New Roman" w:hAnsi="Times New Roman" w:cs="Times New Roman"/>
                <w:sz w:val="24"/>
                <w:szCs w:val="24"/>
              </w:rPr>
            </w:pPr>
          </w:p>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r>
    </w:tbl>
    <w:p w:rsidR="00595B24" w:rsidRDefault="00595B24" w:rsidP="00595B24">
      <w:pPr>
        <w:spacing w:after="0"/>
        <w:ind w:left="-1276" w:right="-284" w:firstLine="425"/>
        <w:rPr>
          <w:rFonts w:ascii="Times New Roman" w:hAnsi="Times New Roman" w:cs="Times New Roman"/>
          <w:sz w:val="24"/>
          <w:szCs w:val="24"/>
        </w:rPr>
      </w:pPr>
      <w:r>
        <w:rPr>
          <w:rFonts w:ascii="Times New Roman" w:hAnsi="Times New Roman" w:cs="Times New Roman"/>
          <w:sz w:val="24"/>
          <w:szCs w:val="24"/>
        </w:rPr>
        <w:t>9 – 8 - «5»</w:t>
      </w:r>
    </w:p>
    <w:p w:rsidR="00595B24" w:rsidRDefault="00595B24" w:rsidP="00595B24">
      <w:pPr>
        <w:spacing w:after="0"/>
        <w:ind w:left="-1276" w:right="-284" w:firstLine="425"/>
        <w:rPr>
          <w:rFonts w:ascii="Times New Roman" w:hAnsi="Times New Roman" w:cs="Times New Roman"/>
          <w:sz w:val="24"/>
          <w:szCs w:val="24"/>
        </w:rPr>
      </w:pPr>
      <w:r>
        <w:rPr>
          <w:rFonts w:ascii="Times New Roman" w:hAnsi="Times New Roman" w:cs="Times New Roman"/>
          <w:sz w:val="24"/>
          <w:szCs w:val="24"/>
        </w:rPr>
        <w:t>7-6 – «4»</w:t>
      </w:r>
    </w:p>
    <w:p w:rsidR="00595B24" w:rsidRDefault="00595B24" w:rsidP="00595B24">
      <w:pPr>
        <w:spacing w:after="0"/>
        <w:ind w:left="-1276" w:right="-284" w:firstLine="425"/>
        <w:rPr>
          <w:rFonts w:ascii="Times New Roman" w:hAnsi="Times New Roman" w:cs="Times New Roman"/>
          <w:sz w:val="24"/>
          <w:szCs w:val="24"/>
        </w:rPr>
      </w:pPr>
      <w:r>
        <w:rPr>
          <w:rFonts w:ascii="Times New Roman" w:hAnsi="Times New Roman" w:cs="Times New Roman"/>
          <w:sz w:val="24"/>
          <w:szCs w:val="24"/>
        </w:rPr>
        <w:t>5-4 – «3»</w:t>
      </w:r>
    </w:p>
    <w:p w:rsidR="00595B24" w:rsidRDefault="00595B24" w:rsidP="00595B24">
      <w:pPr>
        <w:spacing w:after="0"/>
        <w:ind w:left="-1276" w:right="-284" w:firstLine="425"/>
        <w:rPr>
          <w:rFonts w:ascii="Times New Roman" w:hAnsi="Times New Roman" w:cs="Times New Roman"/>
          <w:sz w:val="24"/>
          <w:szCs w:val="24"/>
        </w:rPr>
      </w:pPr>
    </w:p>
    <w:tbl>
      <w:tblPr>
        <w:tblStyle w:val="a5"/>
        <w:tblW w:w="0" w:type="auto"/>
        <w:tblInd w:w="-1276" w:type="dxa"/>
        <w:tblLook w:val="04A0" w:firstRow="1" w:lastRow="0" w:firstColumn="1" w:lastColumn="0" w:noHBand="0" w:noVBand="1"/>
      </w:tblPr>
      <w:tblGrid>
        <w:gridCol w:w="2392"/>
        <w:gridCol w:w="2393"/>
        <w:gridCol w:w="2393"/>
        <w:gridCol w:w="2393"/>
      </w:tblGrid>
      <w:tr w:rsidR="00595B24" w:rsidTr="006E7654">
        <w:tc>
          <w:tcPr>
            <w:tcW w:w="2392" w:type="dxa"/>
          </w:tcPr>
          <w:p w:rsidR="00595B24" w:rsidRDefault="00595B24" w:rsidP="006E7654">
            <w:pPr>
              <w:ind w:right="-284"/>
              <w:rPr>
                <w:rFonts w:ascii="Times New Roman" w:hAnsi="Times New Roman" w:cs="Times New Roman"/>
                <w:sz w:val="24"/>
                <w:szCs w:val="24"/>
              </w:rPr>
            </w:pPr>
            <w:r>
              <w:rPr>
                <w:rFonts w:ascii="Times New Roman" w:hAnsi="Times New Roman" w:cs="Times New Roman"/>
                <w:sz w:val="24"/>
                <w:szCs w:val="24"/>
              </w:rPr>
              <w:t>С1К1</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2</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3</w:t>
            </w:r>
          </w:p>
        </w:tc>
        <w:tc>
          <w:tcPr>
            <w:tcW w:w="2393" w:type="dxa"/>
          </w:tcPr>
          <w:p w:rsidR="00595B24" w:rsidRDefault="00595B24" w:rsidP="006E7654">
            <w:r w:rsidRPr="002759A5">
              <w:rPr>
                <w:rFonts w:ascii="Times New Roman" w:hAnsi="Times New Roman" w:cs="Times New Roman"/>
                <w:sz w:val="24"/>
                <w:szCs w:val="24"/>
              </w:rPr>
              <w:t>С1К</w:t>
            </w:r>
            <w:r>
              <w:rPr>
                <w:rFonts w:ascii="Times New Roman" w:hAnsi="Times New Roman" w:cs="Times New Roman"/>
                <w:sz w:val="24"/>
                <w:szCs w:val="24"/>
              </w:rPr>
              <w:t>4</w:t>
            </w:r>
          </w:p>
        </w:tc>
      </w:tr>
      <w:tr w:rsidR="00595B24" w:rsidTr="006E7654">
        <w:tc>
          <w:tcPr>
            <w:tcW w:w="2392" w:type="dxa"/>
          </w:tcPr>
          <w:p w:rsidR="00595B24" w:rsidRDefault="00595B24" w:rsidP="006E7654">
            <w:pPr>
              <w:ind w:right="-284"/>
              <w:rPr>
                <w:rFonts w:ascii="Times New Roman" w:hAnsi="Times New Roman" w:cs="Times New Roman"/>
                <w:sz w:val="24"/>
                <w:szCs w:val="24"/>
              </w:rPr>
            </w:pPr>
          </w:p>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c>
          <w:tcPr>
            <w:tcW w:w="2393" w:type="dxa"/>
          </w:tcPr>
          <w:p w:rsidR="00595B24" w:rsidRDefault="00595B24" w:rsidP="006E7654">
            <w:pPr>
              <w:ind w:right="-284"/>
              <w:rPr>
                <w:rFonts w:ascii="Times New Roman" w:hAnsi="Times New Roman" w:cs="Times New Roman"/>
                <w:sz w:val="24"/>
                <w:szCs w:val="24"/>
              </w:rPr>
            </w:pPr>
          </w:p>
        </w:tc>
      </w:tr>
    </w:tbl>
    <w:p w:rsidR="00595B24" w:rsidRDefault="00595B24" w:rsidP="00595B24">
      <w:pPr>
        <w:spacing w:after="0"/>
        <w:ind w:left="-1276" w:right="-284" w:firstLine="425"/>
        <w:rPr>
          <w:rFonts w:ascii="Times New Roman" w:hAnsi="Times New Roman" w:cs="Times New Roman"/>
          <w:sz w:val="24"/>
          <w:szCs w:val="24"/>
        </w:rPr>
      </w:pPr>
      <w:r>
        <w:rPr>
          <w:rFonts w:ascii="Times New Roman" w:hAnsi="Times New Roman" w:cs="Times New Roman"/>
          <w:sz w:val="24"/>
          <w:szCs w:val="24"/>
        </w:rPr>
        <w:t>9 – 8 - «5»</w:t>
      </w:r>
    </w:p>
    <w:p w:rsidR="00595B24" w:rsidRDefault="00595B24" w:rsidP="00595B24">
      <w:pPr>
        <w:spacing w:after="0"/>
        <w:ind w:left="-1276" w:right="-284" w:firstLine="425"/>
        <w:rPr>
          <w:rFonts w:ascii="Times New Roman" w:hAnsi="Times New Roman" w:cs="Times New Roman"/>
          <w:sz w:val="24"/>
          <w:szCs w:val="24"/>
        </w:rPr>
      </w:pPr>
      <w:r>
        <w:rPr>
          <w:rFonts w:ascii="Times New Roman" w:hAnsi="Times New Roman" w:cs="Times New Roman"/>
          <w:sz w:val="24"/>
          <w:szCs w:val="24"/>
        </w:rPr>
        <w:t>7-6 – «4»</w:t>
      </w:r>
    </w:p>
    <w:p w:rsidR="00595B24" w:rsidRDefault="00595B24" w:rsidP="00595B24">
      <w:pPr>
        <w:spacing w:after="0"/>
        <w:ind w:left="-1276" w:right="-284" w:firstLine="425"/>
        <w:rPr>
          <w:rFonts w:ascii="Times New Roman" w:hAnsi="Times New Roman" w:cs="Times New Roman"/>
          <w:sz w:val="24"/>
          <w:szCs w:val="24"/>
        </w:rPr>
      </w:pPr>
      <w:r>
        <w:rPr>
          <w:rFonts w:ascii="Times New Roman" w:hAnsi="Times New Roman" w:cs="Times New Roman"/>
          <w:sz w:val="24"/>
          <w:szCs w:val="24"/>
        </w:rPr>
        <w:t>5-4 – «3»</w:t>
      </w:r>
    </w:p>
    <w:p w:rsidR="00595B24" w:rsidRDefault="00595B24"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Default="00EF5B8C" w:rsidP="002E38E8">
      <w:pPr>
        <w:ind w:left="-1276" w:right="-284" w:firstLine="425"/>
        <w:rPr>
          <w:rFonts w:ascii="Times New Roman" w:hAnsi="Times New Roman" w:cs="Times New Roman"/>
          <w:sz w:val="24"/>
          <w:szCs w:val="24"/>
        </w:rPr>
      </w:pPr>
    </w:p>
    <w:p w:rsidR="00EF5B8C" w:rsidRPr="002E38E8" w:rsidRDefault="00EF5B8C" w:rsidP="002E38E8">
      <w:pPr>
        <w:ind w:left="-1276" w:right="-284" w:firstLine="425"/>
        <w:rPr>
          <w:rFonts w:ascii="Times New Roman" w:hAnsi="Times New Roman" w:cs="Times New Roman"/>
          <w:sz w:val="24"/>
          <w:szCs w:val="24"/>
        </w:rPr>
      </w:pPr>
      <w:r>
        <w:rPr>
          <w:rFonts w:ascii="Times New Roman" w:hAnsi="Times New Roman" w:cs="Times New Roman"/>
          <w:sz w:val="24"/>
          <w:szCs w:val="24"/>
        </w:rPr>
        <w:t>О</w:t>
      </w:r>
    </w:p>
    <w:p w:rsidR="002E38E8" w:rsidRDefault="002E38E8"/>
    <w:p w:rsidR="002E38E8" w:rsidRDefault="002E38E8"/>
    <w:sectPr w:rsidR="002E38E8" w:rsidSect="009E647D">
      <w:pgSz w:w="11906" w:h="16838"/>
      <w:pgMar w:top="426"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AF4"/>
    <w:rsid w:val="000404B6"/>
    <w:rsid w:val="00271831"/>
    <w:rsid w:val="002C0AF4"/>
    <w:rsid w:val="002E38E8"/>
    <w:rsid w:val="00386CCB"/>
    <w:rsid w:val="0056173C"/>
    <w:rsid w:val="00595B24"/>
    <w:rsid w:val="00634A8A"/>
    <w:rsid w:val="00706B07"/>
    <w:rsid w:val="007F1438"/>
    <w:rsid w:val="00845872"/>
    <w:rsid w:val="00870698"/>
    <w:rsid w:val="00895973"/>
    <w:rsid w:val="009E647D"/>
    <w:rsid w:val="00A51EBC"/>
    <w:rsid w:val="00A915D9"/>
    <w:rsid w:val="00AA26C0"/>
    <w:rsid w:val="00AC18BC"/>
    <w:rsid w:val="00B415AC"/>
    <w:rsid w:val="00BD0B53"/>
    <w:rsid w:val="00C80A1E"/>
    <w:rsid w:val="00EF5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5617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5617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6173C"/>
    <w:rPr>
      <w:color w:val="0000FF"/>
      <w:u w:val="single"/>
    </w:rPr>
  </w:style>
  <w:style w:type="character" w:customStyle="1" w:styleId="outernumber">
    <w:name w:val="outer_number"/>
    <w:basedOn w:val="a0"/>
    <w:rsid w:val="0056173C"/>
  </w:style>
  <w:style w:type="character" w:customStyle="1" w:styleId="probnums">
    <w:name w:val="prob_nums"/>
    <w:basedOn w:val="a0"/>
    <w:rsid w:val="0056173C"/>
  </w:style>
  <w:style w:type="table" w:styleId="a5">
    <w:name w:val="Table Grid"/>
    <w:basedOn w:val="a1"/>
    <w:uiPriority w:val="59"/>
    <w:rsid w:val="00706B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BD0B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0B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5617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5617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6173C"/>
    <w:rPr>
      <w:color w:val="0000FF"/>
      <w:u w:val="single"/>
    </w:rPr>
  </w:style>
  <w:style w:type="character" w:customStyle="1" w:styleId="outernumber">
    <w:name w:val="outer_number"/>
    <w:basedOn w:val="a0"/>
    <w:rsid w:val="0056173C"/>
  </w:style>
  <w:style w:type="character" w:customStyle="1" w:styleId="probnums">
    <w:name w:val="prob_nums"/>
    <w:basedOn w:val="a0"/>
    <w:rsid w:val="0056173C"/>
  </w:style>
  <w:style w:type="table" w:styleId="a5">
    <w:name w:val="Table Grid"/>
    <w:basedOn w:val="a1"/>
    <w:uiPriority w:val="59"/>
    <w:rsid w:val="00706B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BD0B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0B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3782">
      <w:bodyDiv w:val="1"/>
      <w:marLeft w:val="0"/>
      <w:marRight w:val="0"/>
      <w:marTop w:val="0"/>
      <w:marBottom w:val="0"/>
      <w:divBdr>
        <w:top w:val="none" w:sz="0" w:space="0" w:color="auto"/>
        <w:left w:val="none" w:sz="0" w:space="0" w:color="auto"/>
        <w:bottom w:val="none" w:sz="0" w:space="0" w:color="auto"/>
        <w:right w:val="none" w:sz="0" w:space="0" w:color="auto"/>
      </w:divBdr>
      <w:divsChild>
        <w:div w:id="1430589507">
          <w:marLeft w:val="0"/>
          <w:marRight w:val="0"/>
          <w:marTop w:val="75"/>
          <w:marBottom w:val="0"/>
          <w:divBdr>
            <w:top w:val="none" w:sz="0" w:space="0" w:color="auto"/>
            <w:left w:val="none" w:sz="0" w:space="0" w:color="auto"/>
            <w:bottom w:val="none" w:sz="0" w:space="0" w:color="auto"/>
            <w:right w:val="none" w:sz="0" w:space="0" w:color="auto"/>
          </w:divBdr>
        </w:div>
        <w:div w:id="408503050">
          <w:marLeft w:val="0"/>
          <w:marRight w:val="0"/>
          <w:marTop w:val="75"/>
          <w:marBottom w:val="0"/>
          <w:divBdr>
            <w:top w:val="none" w:sz="0" w:space="0" w:color="auto"/>
            <w:left w:val="none" w:sz="0" w:space="0" w:color="auto"/>
            <w:bottom w:val="none" w:sz="0" w:space="0" w:color="auto"/>
            <w:right w:val="none" w:sz="0" w:space="0" w:color="auto"/>
          </w:divBdr>
          <w:divsChild>
            <w:div w:id="2030720827">
              <w:marLeft w:val="0"/>
              <w:marRight w:val="0"/>
              <w:marTop w:val="75"/>
              <w:marBottom w:val="0"/>
              <w:divBdr>
                <w:top w:val="none" w:sz="0" w:space="0" w:color="auto"/>
                <w:left w:val="none" w:sz="0" w:space="0" w:color="auto"/>
                <w:bottom w:val="none" w:sz="0" w:space="0" w:color="auto"/>
                <w:right w:val="none" w:sz="0" w:space="0" w:color="auto"/>
              </w:divBdr>
              <w:divsChild>
                <w:div w:id="1088966351">
                  <w:marLeft w:val="0"/>
                  <w:marRight w:val="0"/>
                  <w:marTop w:val="75"/>
                  <w:marBottom w:val="0"/>
                  <w:divBdr>
                    <w:top w:val="none" w:sz="0" w:space="0" w:color="auto"/>
                    <w:left w:val="none" w:sz="0" w:space="0" w:color="auto"/>
                    <w:bottom w:val="none" w:sz="0" w:space="0" w:color="auto"/>
                    <w:right w:val="none" w:sz="0" w:space="0" w:color="auto"/>
                  </w:divBdr>
                  <w:divsChild>
                    <w:div w:id="15490298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64901845">
      <w:bodyDiv w:val="1"/>
      <w:marLeft w:val="0"/>
      <w:marRight w:val="0"/>
      <w:marTop w:val="0"/>
      <w:marBottom w:val="0"/>
      <w:divBdr>
        <w:top w:val="none" w:sz="0" w:space="0" w:color="auto"/>
        <w:left w:val="none" w:sz="0" w:space="0" w:color="auto"/>
        <w:bottom w:val="none" w:sz="0" w:space="0" w:color="auto"/>
        <w:right w:val="none" w:sz="0" w:space="0" w:color="auto"/>
      </w:divBdr>
      <w:divsChild>
        <w:div w:id="1143691110">
          <w:marLeft w:val="0"/>
          <w:marRight w:val="0"/>
          <w:marTop w:val="75"/>
          <w:marBottom w:val="0"/>
          <w:divBdr>
            <w:top w:val="none" w:sz="0" w:space="0" w:color="auto"/>
            <w:left w:val="none" w:sz="0" w:space="0" w:color="auto"/>
            <w:bottom w:val="none" w:sz="0" w:space="0" w:color="auto"/>
            <w:right w:val="none" w:sz="0" w:space="0" w:color="auto"/>
          </w:divBdr>
          <w:divsChild>
            <w:div w:id="1774781303">
              <w:marLeft w:val="0"/>
              <w:marRight w:val="0"/>
              <w:marTop w:val="75"/>
              <w:marBottom w:val="0"/>
              <w:divBdr>
                <w:top w:val="none" w:sz="0" w:space="0" w:color="auto"/>
                <w:left w:val="none" w:sz="0" w:space="0" w:color="auto"/>
                <w:bottom w:val="none" w:sz="0" w:space="0" w:color="auto"/>
                <w:right w:val="none" w:sz="0" w:space="0" w:color="auto"/>
              </w:divBdr>
              <w:divsChild>
                <w:div w:id="493641320">
                  <w:marLeft w:val="0"/>
                  <w:marRight w:val="0"/>
                  <w:marTop w:val="75"/>
                  <w:marBottom w:val="0"/>
                  <w:divBdr>
                    <w:top w:val="none" w:sz="0" w:space="0" w:color="auto"/>
                    <w:left w:val="none" w:sz="0" w:space="0" w:color="auto"/>
                    <w:bottom w:val="none" w:sz="0" w:space="0" w:color="auto"/>
                    <w:right w:val="none" w:sz="0" w:space="0" w:color="auto"/>
                  </w:divBdr>
                </w:div>
                <w:div w:id="627856076">
                  <w:marLeft w:val="0"/>
                  <w:marRight w:val="0"/>
                  <w:marTop w:val="75"/>
                  <w:marBottom w:val="0"/>
                  <w:divBdr>
                    <w:top w:val="none" w:sz="0" w:space="0" w:color="auto"/>
                    <w:left w:val="none" w:sz="0" w:space="0" w:color="auto"/>
                    <w:bottom w:val="none" w:sz="0" w:space="0" w:color="auto"/>
                    <w:right w:val="none" w:sz="0" w:space="0" w:color="auto"/>
                  </w:divBdr>
                  <w:divsChild>
                    <w:div w:id="2137944710">
                      <w:marLeft w:val="0"/>
                      <w:marRight w:val="0"/>
                      <w:marTop w:val="75"/>
                      <w:marBottom w:val="0"/>
                      <w:divBdr>
                        <w:top w:val="none" w:sz="0" w:space="0" w:color="auto"/>
                        <w:left w:val="none" w:sz="0" w:space="0" w:color="auto"/>
                        <w:bottom w:val="none" w:sz="0" w:space="0" w:color="auto"/>
                        <w:right w:val="none" w:sz="0" w:space="0" w:color="auto"/>
                      </w:divBdr>
                      <w:divsChild>
                        <w:div w:id="651640269">
                          <w:marLeft w:val="0"/>
                          <w:marRight w:val="0"/>
                          <w:marTop w:val="75"/>
                          <w:marBottom w:val="0"/>
                          <w:divBdr>
                            <w:top w:val="none" w:sz="0" w:space="0" w:color="auto"/>
                            <w:left w:val="none" w:sz="0" w:space="0" w:color="auto"/>
                            <w:bottom w:val="none" w:sz="0" w:space="0" w:color="auto"/>
                            <w:right w:val="none" w:sz="0" w:space="0" w:color="auto"/>
                          </w:divBdr>
                          <w:divsChild>
                            <w:div w:id="12947954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3190181">
              <w:marLeft w:val="0"/>
              <w:marRight w:val="0"/>
              <w:marTop w:val="75"/>
              <w:marBottom w:val="0"/>
              <w:divBdr>
                <w:top w:val="none" w:sz="0" w:space="0" w:color="auto"/>
                <w:left w:val="none" w:sz="0" w:space="0" w:color="auto"/>
                <w:bottom w:val="none" w:sz="0" w:space="0" w:color="auto"/>
                <w:right w:val="none" w:sz="0" w:space="0" w:color="auto"/>
              </w:divBdr>
            </w:div>
          </w:divsChild>
        </w:div>
        <w:div w:id="1255279581">
          <w:marLeft w:val="0"/>
          <w:marRight w:val="0"/>
          <w:marTop w:val="75"/>
          <w:marBottom w:val="0"/>
          <w:divBdr>
            <w:top w:val="none" w:sz="0" w:space="0" w:color="auto"/>
            <w:left w:val="none" w:sz="0" w:space="0" w:color="auto"/>
            <w:bottom w:val="none" w:sz="0" w:space="0" w:color="auto"/>
            <w:right w:val="none" w:sz="0" w:space="0" w:color="auto"/>
          </w:divBdr>
          <w:divsChild>
            <w:div w:id="1076437436">
              <w:marLeft w:val="0"/>
              <w:marRight w:val="0"/>
              <w:marTop w:val="75"/>
              <w:marBottom w:val="0"/>
              <w:divBdr>
                <w:top w:val="none" w:sz="0" w:space="0" w:color="auto"/>
                <w:left w:val="none" w:sz="0" w:space="0" w:color="auto"/>
                <w:bottom w:val="none" w:sz="0" w:space="0" w:color="auto"/>
                <w:right w:val="none" w:sz="0" w:space="0" w:color="auto"/>
              </w:divBdr>
              <w:divsChild>
                <w:div w:id="76901825">
                  <w:marLeft w:val="0"/>
                  <w:marRight w:val="0"/>
                  <w:marTop w:val="75"/>
                  <w:marBottom w:val="75"/>
                  <w:divBdr>
                    <w:top w:val="none" w:sz="0" w:space="0" w:color="auto"/>
                    <w:left w:val="none" w:sz="0" w:space="0" w:color="auto"/>
                    <w:bottom w:val="none" w:sz="0" w:space="0" w:color="auto"/>
                    <w:right w:val="none" w:sz="0" w:space="0" w:color="auto"/>
                  </w:divBdr>
                </w:div>
                <w:div w:id="968627951">
                  <w:marLeft w:val="0"/>
                  <w:marRight w:val="0"/>
                  <w:marTop w:val="75"/>
                  <w:marBottom w:val="0"/>
                  <w:divBdr>
                    <w:top w:val="none" w:sz="0" w:space="0" w:color="auto"/>
                    <w:left w:val="none" w:sz="0" w:space="0" w:color="auto"/>
                    <w:bottom w:val="none" w:sz="0" w:space="0" w:color="auto"/>
                    <w:right w:val="none" w:sz="0" w:space="0" w:color="auto"/>
                  </w:divBdr>
                </w:div>
                <w:div w:id="821233609">
                  <w:marLeft w:val="0"/>
                  <w:marRight w:val="0"/>
                  <w:marTop w:val="75"/>
                  <w:marBottom w:val="0"/>
                  <w:divBdr>
                    <w:top w:val="none" w:sz="0" w:space="0" w:color="auto"/>
                    <w:left w:val="none" w:sz="0" w:space="0" w:color="auto"/>
                    <w:bottom w:val="none" w:sz="0" w:space="0" w:color="auto"/>
                    <w:right w:val="none" w:sz="0" w:space="0" w:color="auto"/>
                  </w:divBdr>
                  <w:divsChild>
                    <w:div w:id="1158033973">
                      <w:marLeft w:val="0"/>
                      <w:marRight w:val="0"/>
                      <w:marTop w:val="75"/>
                      <w:marBottom w:val="0"/>
                      <w:divBdr>
                        <w:top w:val="none" w:sz="0" w:space="0" w:color="auto"/>
                        <w:left w:val="none" w:sz="0" w:space="0" w:color="auto"/>
                        <w:bottom w:val="none" w:sz="0" w:space="0" w:color="auto"/>
                        <w:right w:val="none" w:sz="0" w:space="0" w:color="auto"/>
                      </w:divBdr>
                      <w:divsChild>
                        <w:div w:id="395780981">
                          <w:marLeft w:val="0"/>
                          <w:marRight w:val="0"/>
                          <w:marTop w:val="75"/>
                          <w:marBottom w:val="0"/>
                          <w:divBdr>
                            <w:top w:val="none" w:sz="0" w:space="0" w:color="auto"/>
                            <w:left w:val="none" w:sz="0" w:space="0" w:color="auto"/>
                            <w:bottom w:val="none" w:sz="0" w:space="0" w:color="auto"/>
                            <w:right w:val="none" w:sz="0" w:space="0" w:color="auto"/>
                          </w:divBdr>
                          <w:divsChild>
                            <w:div w:id="189014319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14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oge.sdamgia.ru/problem?id=816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javascript:void(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99738-944E-44CA-8745-8522933C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2733</Words>
  <Characters>15579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2019-01-25T01:30:00Z</cp:lastPrinted>
  <dcterms:created xsi:type="dcterms:W3CDTF">2019-01-23T00:36:00Z</dcterms:created>
  <dcterms:modified xsi:type="dcterms:W3CDTF">2019-01-25T01:37:00Z</dcterms:modified>
</cp:coreProperties>
</file>